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7a315" w14:paraId="337a315" w:rsidRDefault="00C06E09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3</w:t>
      </w:r>
      <w:r w:rsidR="007A75CE" w:rsidRPr="00964C7D">
        <w:rPr>
          <w:szCs w:val="24"/>
        </w:rPr>
        <w:t xml:space="preserve"> </w:t>
      </w:r>
      <w:r w:rsidR="00976596">
        <w:rPr>
          <w:szCs w:val="24"/>
        </w:rPr>
        <w:t>St-</w:t>
      </w:r>
      <w:r w:rsidR="00D110C3">
        <w:rPr>
          <w:szCs w:val="24"/>
        </w:rPr>
        <w:t>1082</w:t>
      </w:r>
      <w:r w:rsidR="00B8373D">
        <w:rPr>
          <w:szCs w:val="24"/>
        </w:rPr>
        <w:t>/201</w:t>
      </w:r>
      <w:r w:rsidR="009D3AB2">
        <w:rPr>
          <w:szCs w:val="24"/>
        </w:rPr>
        <w:t>5</w:t>
      </w:r>
      <w:r w:rsidR="00B8373D">
        <w:rPr>
          <w:szCs w:val="24"/>
        </w:rPr>
        <w:t>-</w:t>
      </w:r>
      <w:r w:rsidR="00126612">
        <w:rPr>
          <w:szCs w:val="24"/>
        </w:rPr>
        <w:t>5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bCs/>
          <w:snapToGrid w:val="false"/>
          <w:szCs w:val="24"/>
          <w:lang w:eastAsia="en-US"/>
        </w:rPr>
        <w:t xml:space="preserve">                     </w:t>
      </w:r>
      <w:r w:rsidRPr="00B7038C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7038C">
      <w:pPr>
        <w:widowControl w:val="false"/>
        <w:rPr>
          <w:bCs/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           B. Radić 2</w:t>
      </w:r>
      <w:r w:rsidRPr="00B7038C">
        <w:rPr>
          <w:bCs/>
          <w:snapToGrid w:val="false"/>
          <w:szCs w:val="24"/>
          <w:lang w:eastAsia="en-US"/>
        </w:rPr>
        <w:t xml:space="preserve">                   </w:t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</w:p>
    <w:p w:rsidRDefault="007A75CE" w:rsidP="00964C7D" w:rsidR="007A75CE">
      <w:pPr>
        <w:rPr>
          <w:szCs w:val="24"/>
        </w:rPr>
      </w:pPr>
    </w:p>
    <w:p w:rsidRDefault="00AC5AD3" w:rsidP="00964C7D" w:rsidR="00AC5AD3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Trgovački sud u Varaždinu</w:t>
      </w:r>
      <w:r w:rsidR="00C06E09">
        <w:t xml:space="preserve"> po sucu toga suda Jasni Lekić</w:t>
      </w:r>
      <w:r w:rsidR="000571E3">
        <w:t>, kao stečajnom sucu u predmetu u povodu zahtjeva Financijske agencije Regionalni centar Zagreb, Podružnica Varaždin, Augusta Cesarca 2, Varaždin, za pokretanje skraćenog stečajnog postupka protiv dužn</w:t>
      </w:r>
      <w:r w:rsidR="000F77CF">
        <w:t>ika</w:t>
      </w:r>
      <w:r w:rsidR="005D055D" w:rsidRPr="005D055D">
        <w:t xml:space="preserve"> </w:t>
      </w:r>
      <w:r w:rsidR="00D110C3">
        <w:t>LIT d.o.o., Koprivnica</w:t>
      </w:r>
      <w:r w:rsidR="00126612">
        <w:t xml:space="preserve">, </w:t>
      </w:r>
      <w:r w:rsidR="00D110C3">
        <w:t>Ante Starčevića 5 a</w:t>
      </w:r>
      <w:r w:rsidR="000F77CF">
        <w:t>, OIB:</w:t>
      </w:r>
      <w:r w:rsidR="00126612" w:rsidRPr="00126612">
        <w:t xml:space="preserve"> </w:t>
      </w:r>
      <w:r w:rsidR="00D110C3">
        <w:t>75831679592</w:t>
      </w:r>
      <w:r w:rsidR="007D3B29">
        <w:t xml:space="preserve">, dana </w:t>
      </w:r>
      <w:r w:rsidR="00126612">
        <w:rPr>
          <w:szCs w:val="24"/>
        </w:rPr>
        <w:t>10</w:t>
      </w:r>
      <w:r w:rsidR="007D3B29">
        <w:rPr>
          <w:szCs w:val="24"/>
        </w:rPr>
        <w:t>.</w:t>
      </w:r>
      <w:r w:rsidR="007D3B29" w:rsidRPr="00964C7D">
        <w:rPr>
          <w:szCs w:val="24"/>
        </w:rPr>
        <w:t xml:space="preserve"> </w:t>
      </w:r>
      <w:r w:rsidR="00126612">
        <w:rPr>
          <w:szCs w:val="24"/>
        </w:rPr>
        <w:t>veljače</w:t>
      </w:r>
      <w:r w:rsidR="007D3B29" w:rsidRPr="00964C7D">
        <w:rPr>
          <w:szCs w:val="24"/>
        </w:rPr>
        <w:t xml:space="preserve"> 201</w:t>
      </w:r>
      <w:r w:rsidR="007D3B29">
        <w:rPr>
          <w:szCs w:val="24"/>
        </w:rPr>
        <w:t>6</w:t>
      </w:r>
      <w:r w:rsidR="000571E3">
        <w:t>. godine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I </w:t>
      </w:r>
      <w:r w:rsidR="007A75CE" w:rsidRPr="00964C7D">
        <w:rPr>
          <w:szCs w:val="24"/>
        </w:rPr>
        <w:t>Otvara se stečajni postupak nad stečajnim dužnikom</w:t>
      </w:r>
      <w:r w:rsidR="00D110C3" w:rsidRPr="00D110C3">
        <w:t xml:space="preserve"> </w:t>
      </w:r>
      <w:r w:rsidR="00D110C3">
        <w:t>LIT d.o.o., Koprivnica, Ante Starčevića 5 a, OIB:</w:t>
      </w:r>
      <w:r w:rsidR="00D110C3" w:rsidRPr="00126612">
        <w:t xml:space="preserve"> </w:t>
      </w:r>
      <w:r w:rsidR="00D110C3">
        <w:t>75831679592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 xml:space="preserve">s danom </w:t>
      </w:r>
      <w:r w:rsidR="00126612">
        <w:rPr>
          <w:szCs w:val="24"/>
        </w:rPr>
        <w:t>10</w:t>
      </w:r>
      <w:r w:rsidR="007D3B29">
        <w:rPr>
          <w:szCs w:val="24"/>
        </w:rPr>
        <w:t>.</w:t>
      </w:r>
      <w:r w:rsidR="00964C7D" w:rsidRPr="00964C7D">
        <w:rPr>
          <w:szCs w:val="24"/>
        </w:rPr>
        <w:t xml:space="preserve"> </w:t>
      </w:r>
      <w:r w:rsidR="00126612">
        <w:rPr>
          <w:szCs w:val="24"/>
        </w:rPr>
        <w:t>veljače</w:t>
      </w:r>
      <w:r w:rsidR="00964C7D" w:rsidRPr="00964C7D">
        <w:rPr>
          <w:szCs w:val="24"/>
        </w:rPr>
        <w:t xml:space="preserve"> 201</w:t>
      </w:r>
      <w:r w:rsidR="007D3B29">
        <w:rPr>
          <w:szCs w:val="24"/>
        </w:rPr>
        <w:t>6</w:t>
      </w:r>
      <w:r w:rsidR="00964C7D" w:rsidRPr="00964C7D">
        <w:rPr>
          <w:szCs w:val="24"/>
        </w:rPr>
        <w:t xml:space="preserve">. </w:t>
      </w:r>
      <w:r w:rsidR="00AE3548">
        <w:rPr>
          <w:szCs w:val="24"/>
        </w:rPr>
        <w:t xml:space="preserve">u </w:t>
      </w:r>
      <w:r w:rsidR="00F807F3">
        <w:rPr>
          <w:szCs w:val="24"/>
        </w:rPr>
        <w:t>12,3</w:t>
      </w:r>
      <w:r w:rsidR="00964C7D" w:rsidRPr="00964C7D">
        <w:rPr>
          <w:szCs w:val="24"/>
        </w:rPr>
        <w:t>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0F77CF">
      <w:pPr>
        <w:jc w:val="both"/>
      </w:pPr>
      <w:r>
        <w:rPr>
          <w:szCs w:val="24"/>
        </w:rPr>
        <w:tab/>
        <w:t xml:space="preserve">II </w:t>
      </w:r>
      <w:r w:rsidR="007A75CE" w:rsidRPr="00964C7D">
        <w:rPr>
          <w:szCs w:val="24"/>
        </w:rPr>
        <w:t>Zaključuje se stečajni postupak nad stečajnim dužnikom</w:t>
      </w:r>
      <w:r>
        <w:tab/>
      </w:r>
      <w:r w:rsidR="007D3B29">
        <w:t xml:space="preserve"> </w:t>
      </w:r>
      <w:r w:rsidR="00D110C3">
        <w:t>LIT d.o.o., Koprivnica, Ante Starčevića 5 a, OIB:</w:t>
      </w:r>
      <w:r w:rsidR="00D110C3" w:rsidRPr="00126612">
        <w:t xml:space="preserve"> </w:t>
      </w:r>
      <w:r w:rsidR="00D110C3">
        <w:t>75831679592.</w:t>
      </w:r>
    </w:p>
    <w:p w:rsidRDefault="00D110C3" w:rsidP="00CE3446" w:rsidR="00D110C3">
      <w:pPr>
        <w:jc w:val="both"/>
      </w:pPr>
    </w:p>
    <w:p w:rsidRDefault="00DF4B3F" w:rsidP="00F807F3" w:rsidR="00F807F3" w:rsidRPr="00962A57">
      <w:pPr>
        <w:ind w:firstLine="708"/>
        <w:jc w:val="both"/>
      </w:pPr>
      <w:r w:rsidRPr="00962A57">
        <w:t xml:space="preserve">III Za stečajnog upravitelja imenuje se </w:t>
      </w:r>
      <w:r w:rsidR="00F807F3">
        <w:t>Jugoslav Puran, Josipa Jelačića 12, Bjelovar, OIB: 70582689973.</w:t>
      </w:r>
    </w:p>
    <w:p w:rsidRDefault="003E49A3" w:rsidP="00BE6F91" w:rsidR="003E49A3">
      <w:pPr>
        <w:ind w:firstLine="708"/>
        <w:jc w:val="both"/>
      </w:pPr>
    </w:p>
    <w:p w:rsidRDefault="007A75CE" w:rsidP="00F807F3" w:rsidR="007A75CE" w:rsidRPr="00964C7D">
      <w:pPr>
        <w:ind w:firstLine="708"/>
        <w:jc w:val="both"/>
        <w:rPr>
          <w:szCs w:val="24"/>
        </w:rPr>
      </w:pPr>
      <w:r w:rsidRPr="00964C7D">
        <w:rPr>
          <w:szCs w:val="24"/>
        </w:rPr>
        <w:t>I</w:t>
      </w:r>
      <w:r w:rsidR="00DF4B3F">
        <w:rPr>
          <w:szCs w:val="24"/>
        </w:rPr>
        <w:t xml:space="preserve">V </w:t>
      </w:r>
      <w:r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V </w:t>
      </w:r>
      <w:r w:rsidR="007A75CE" w:rsidRPr="00964C7D">
        <w:rPr>
          <w:szCs w:val="24"/>
        </w:rPr>
        <w:t>Po pravomoćnost</w:t>
      </w:r>
      <w:r w:rsidR="007D3B29">
        <w:rPr>
          <w:szCs w:val="24"/>
        </w:rPr>
        <w:t>i ovoga rješenja stečajni dužnik</w:t>
      </w:r>
      <w:r w:rsidR="00D110C3" w:rsidRPr="00D110C3">
        <w:t xml:space="preserve"> </w:t>
      </w:r>
      <w:r w:rsidR="00D110C3">
        <w:t>LIT d.o.o., Koprivnica, Ante Starčevića 5 a, OIB:</w:t>
      </w:r>
      <w:r w:rsidR="00D110C3" w:rsidRPr="00126612">
        <w:t xml:space="preserve"> </w:t>
      </w:r>
      <w:r w:rsidR="00D110C3">
        <w:t>75831679592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>bit će brisan iz sudskog registra.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D110C3">
        <w:rPr>
          <w:szCs w:val="24"/>
        </w:rPr>
        <w:t>15</w:t>
      </w:r>
      <w:r w:rsidR="000F77CF">
        <w:rPr>
          <w:szCs w:val="24"/>
        </w:rPr>
        <w:t>. prosinca</w:t>
      </w:r>
      <w:r w:rsidR="00B8373D">
        <w:rPr>
          <w:szCs w:val="24"/>
        </w:rPr>
        <w:t xml:space="preserve"> 201</w:t>
      </w:r>
      <w:r w:rsidR="000571E3">
        <w:rPr>
          <w:szCs w:val="24"/>
        </w:rPr>
        <w:t>5</w:t>
      </w:r>
      <w:r w:rsidR="00964C7D" w:rsidRPr="00964C7D">
        <w:rPr>
          <w:szCs w:val="24"/>
        </w:rPr>
        <w:t xml:space="preserve">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 xml:space="preserve">Stečajnog zakona (''Narodne novine''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</w:t>
      </w:r>
      <w:r w:rsidR="00C06E09">
        <w:rPr>
          <w:szCs w:val="24"/>
        </w:rPr>
        <w:t>e da u roku od 15</w:t>
      </w:r>
      <w:r w:rsidR="007A75CE" w:rsidRPr="00964C7D">
        <w:rPr>
          <w:szCs w:val="24"/>
        </w:rPr>
        <w:t xml:space="preserve">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>kojim je pozvao vjerovnike da na</w:t>
      </w:r>
      <w:r w:rsidR="00C06E09">
        <w:rPr>
          <w:szCs w:val="24"/>
        </w:rPr>
        <w:t>jkasnije u roku od 45</w:t>
      </w:r>
      <w:r w:rsidR="007A75CE" w:rsidRPr="00964C7D">
        <w:rPr>
          <w:szCs w:val="24"/>
        </w:rPr>
        <w:t xml:space="preserve"> dana od 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</w:t>
      </w:r>
      <w:r w:rsidR="00C06E09">
        <w:rPr>
          <w:szCs w:val="24"/>
        </w:rPr>
        <w:t xml:space="preserve"> pravne osobe u roku od 15</w:t>
      </w:r>
      <w:r w:rsidR="000571E3" w:rsidRPr="00964C7D">
        <w:rPr>
          <w:szCs w:val="24"/>
        </w:rPr>
        <w:t xml:space="preserve"> dana</w:t>
      </w:r>
      <w:r w:rsidR="000571E3">
        <w:rPr>
          <w:szCs w:val="24"/>
        </w:rPr>
        <w:t xml:space="preserve"> 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C06E09">
        <w:rPr>
          <w:szCs w:val="24"/>
        </w:rPr>
        <w:t>te kako u roku od 45</w:t>
      </w:r>
      <w:r w:rsidR="000571E3" w:rsidRPr="00964C7D">
        <w:rPr>
          <w:szCs w:val="24"/>
        </w:rPr>
        <w:t xml:space="preserve"> dana nijedan vjerovnik nije predložio otvaranje stečajnoga postupka i nije predujmio sredstva za </w:t>
      </w:r>
      <w:r w:rsidR="000571E3" w:rsidRPr="00964C7D">
        <w:rPr>
          <w:szCs w:val="24"/>
        </w:rPr>
        <w:lastRenderedPageBreak/>
        <w:t xml:space="preserve">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>
      <w:pPr>
        <w:rPr>
          <w:szCs w:val="24"/>
        </w:rPr>
      </w:pPr>
    </w:p>
    <w:p w:rsidRDefault="00AC5AD3" w:rsidP="000571E3" w:rsidR="00AC5AD3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B7038C">
        <w:rPr>
          <w:szCs w:val="24"/>
        </w:rPr>
        <w:t>,</w:t>
      </w:r>
      <w:r w:rsidRPr="00964C7D">
        <w:rPr>
          <w:szCs w:val="24"/>
        </w:rPr>
        <w:t xml:space="preserve"> </w:t>
      </w:r>
      <w:r w:rsidR="00126612">
        <w:rPr>
          <w:szCs w:val="24"/>
        </w:rPr>
        <w:t>10</w:t>
      </w:r>
      <w:r w:rsidR="007D3B29">
        <w:rPr>
          <w:szCs w:val="24"/>
        </w:rPr>
        <w:t>.</w:t>
      </w:r>
      <w:r w:rsidR="007D3B29" w:rsidRPr="00964C7D">
        <w:rPr>
          <w:szCs w:val="24"/>
        </w:rPr>
        <w:t xml:space="preserve"> </w:t>
      </w:r>
      <w:r w:rsidR="00126612">
        <w:rPr>
          <w:szCs w:val="24"/>
        </w:rPr>
        <w:t>veljače</w:t>
      </w:r>
      <w:r w:rsidR="007D3B29" w:rsidRPr="00964C7D">
        <w:rPr>
          <w:szCs w:val="24"/>
        </w:rPr>
        <w:t xml:space="preserve"> 201</w:t>
      </w:r>
      <w:r w:rsidR="007D3B29">
        <w:rPr>
          <w:szCs w:val="24"/>
        </w:rPr>
        <w:t>6.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S u d a c</w:t>
      </w:r>
    </w:p>
    <w:p w:rsidRDefault="007A75CE" w:rsidP="00964C7D" w:rsidR="007A75CE" w:rsidRPr="00964C7D">
      <w:pPr>
        <w:rPr>
          <w:szCs w:val="24"/>
        </w:rPr>
      </w:pPr>
    </w:p>
    <w:p w:rsidRDefault="007A75CE" w:rsidP="001D7A01" w:rsidR="00492BE3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="00C06E09">
        <w:rPr>
          <w:szCs w:val="24"/>
        </w:rPr>
        <w:t xml:space="preserve">                       Jasna Lekić</w:t>
      </w:r>
    </w:p>
    <w:p w:rsidRDefault="00492BE3" w:rsidP="00492BE3" w:rsidR="00492BE3"/>
    <w:p w:rsidRDefault="00492BE3" w:rsidP="000F77CF" w:rsidR="00492BE3">
      <w:pPr>
        <w:rPr>
          <w:szCs w:val="24"/>
        </w:rPr>
      </w:pPr>
    </w:p>
    <w:p w:rsidRDefault="00492BE3" w:rsidP="000F77CF" w:rsidR="00492BE3">
      <w:pPr>
        <w:rPr>
          <w:szCs w:val="24"/>
        </w:rPr>
      </w:pPr>
      <w:r>
        <w:rPr>
          <w:szCs w:val="24"/>
        </w:rPr>
        <w:t xml:space="preserve"> </w:t>
      </w:r>
    </w:p>
    <w:p w:rsidRDefault="00BF401D" w:rsidP="00BF401D" w:rsidR="00BF401D">
      <w:pPr>
        <w:rPr>
          <w:szCs w:val="22"/>
        </w:rPr>
      </w:pPr>
    </w:p>
    <w:p w:rsidRDefault="00BF401D" w:rsidP="00C06E09" w:rsidR="00BF401D">
      <w:pPr>
        <w:rPr>
          <w:szCs w:val="24"/>
        </w:rPr>
      </w:pPr>
    </w:p>
    <w:p w:rsidRDefault="00B7038C" w:rsidP="00964C7D" w:rsidR="00B7038C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B7038C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</w:t>
      </w:r>
    </w:p>
    <w:p w:rsidRDefault="00C06E09" w:rsidP="00836343" w:rsidR="00836343">
      <w:pPr>
        <w:numPr>
          <w:ilvl w:val="0"/>
          <w:numId w:val="1"/>
        </w:numPr>
      </w:pPr>
      <w:r>
        <w:rPr>
          <w:szCs w:val="24"/>
        </w:rPr>
        <w:t>Stečajni d</w:t>
      </w:r>
      <w:r w:rsidR="00AE3548">
        <w:rPr>
          <w:szCs w:val="24"/>
        </w:rPr>
        <w:t>užnik</w:t>
      </w:r>
      <w:r w:rsidR="007A75CE" w:rsidRPr="00964C7D">
        <w:rPr>
          <w:szCs w:val="24"/>
        </w:rPr>
        <w:t xml:space="preserve"> </w:t>
      </w:r>
      <w:r w:rsidR="00D110C3">
        <w:t>LIT d.o.o., Koprivnica, Ante Starčevića 5 a</w:t>
      </w:r>
    </w:p>
    <w:p w:rsidRDefault="00964C7D" w:rsidP="00DF4B3F" w:rsidR="00B375FC" w:rsidRPr="005D055D">
      <w:pPr>
        <w:numPr>
          <w:ilvl w:val="0"/>
          <w:numId w:val="1"/>
        </w:numPr>
        <w:rPr>
          <w:szCs w:val="24"/>
        </w:rPr>
      </w:pPr>
      <w:r w:rsidRPr="005D055D">
        <w:rPr>
          <w:szCs w:val="24"/>
        </w:rPr>
        <w:t>S</w:t>
      </w:r>
      <w:r w:rsidR="007A75CE" w:rsidRPr="005D055D">
        <w:rPr>
          <w:szCs w:val="24"/>
        </w:rPr>
        <w:t>udski registar ovog suda radi zabilježbe (odmah</w:t>
      </w:r>
      <w:r w:rsidR="00836343" w:rsidRPr="005D055D">
        <w:rPr>
          <w:szCs w:val="24"/>
        </w:rPr>
        <w:t xml:space="preserve"> i nakon pravomoćnosti</w:t>
      </w:r>
      <w:r w:rsidR="007A75CE" w:rsidRPr="005D055D">
        <w:rPr>
          <w:szCs w:val="24"/>
        </w:rPr>
        <w:t>)</w:t>
      </w:r>
      <w:r w:rsidR="00DF4B3F" w:rsidRPr="005D055D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>Ministarstvo financija, Porezna uprava, Područni ured Sjeve</w:t>
      </w:r>
      <w:r w:rsidR="00D110C3">
        <w:rPr>
          <w:szCs w:val="24"/>
        </w:rPr>
        <w:t>rna Hrvatska, Ispostava Koprivnica, Hrvatske državnosti 7</w:t>
      </w:r>
    </w:p>
    <w:p w:rsidRDefault="00DF4B3F" w:rsidP="00DF4B3F" w:rsidR="007A75CE" w:rsidRPr="00DF4B3F">
      <w:pPr>
        <w:numPr>
          <w:ilvl w:val="0"/>
          <w:numId w:val="1"/>
        </w:numPr>
        <w:rPr>
          <w:color w:val="FF0000"/>
          <w:szCs w:val="24"/>
        </w:rPr>
      </w:pPr>
      <w:r w:rsidRPr="00962A57">
        <w:rPr>
          <w:szCs w:val="24"/>
        </w:rPr>
        <w:t>Stečajni upravitelj</w:t>
      </w:r>
      <w:r w:rsidRPr="00DF4B3F">
        <w:rPr>
          <w:color w:val="FF0000"/>
          <w:szCs w:val="24"/>
        </w:rPr>
        <w:t xml:space="preserve"> </w:t>
      </w:r>
      <w:r w:rsidR="00F807F3">
        <w:t>Jugoslav Puran, Josipa Jelačića 12, Bjelovar</w:t>
      </w:r>
    </w:p>
    <w:p w:rsidRDefault="00C06E09" w:rsidP="00964C7D" w:rsidR="00CF63B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Objaviti na E-oglasna ploča sudova RH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C102AA" w:rsidR="009E6198" w:rsidRPr="00964C7D">
      <w:headerReference w:type="default" r:id="rId10"/>
      <w:pgSz w:code="9" w:h="16838" w:w="11906"/>
      <w:pgMar w:gutter="0" w:footer="709" w:header="709" w:left="1418" w:bottom="1418" w:right="1134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5C89" w:rsidP="007A75CE" w:rsidR="00AB5C89">
      <w:r>
        <w:separator/>
      </w:r>
    </w:p>
  </w:endnote>
  <w:endnote w:id="0" w:type="continuationSeparator">
    <w:p w:rsidRDefault="00AB5C89" w:rsidP="007A75CE" w:rsidR="00AB5C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5C89" w:rsidP="007A75CE" w:rsidR="00AB5C89">
      <w:r>
        <w:separator/>
      </w:r>
    </w:p>
  </w:footnote>
  <w:footnote w:id="0" w:type="continuationSeparator">
    <w:p w:rsidRDefault="00AB5C89" w:rsidP="007A75CE" w:rsidR="00AB5C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41B34">
      <w:rPr>
        <w:noProof/>
      </w:rPr>
      <w:t>2</w:t>
    </w:r>
    <w:r>
      <w:fldChar w:fldCharType="end"/>
    </w:r>
  </w:p>
  <w:p w:rsidRDefault="00C06E09" w:rsidP="009E6198" w:rsidR="009E6198" w:rsidRPr="007D60AE">
    <w:pPr>
      <w:jc w:val="right"/>
    </w:pPr>
    <w:r>
      <w:t>Poslovni broj: 3</w:t>
    </w:r>
    <w:r w:rsidR="00976596">
      <w:t xml:space="preserve"> St-</w:t>
    </w:r>
    <w:r w:rsidR="00764DFA">
      <w:t>10</w:t>
    </w:r>
    <w:r w:rsidR="00126612">
      <w:t>8</w:t>
    </w:r>
    <w:r w:rsidR="00764DFA">
      <w:t>2</w:t>
    </w:r>
    <w:r w:rsidR="00B8373D">
      <w:t>/201</w:t>
    </w:r>
    <w:r w:rsidR="00467EEF">
      <w:t>5</w:t>
    </w:r>
    <w:r w:rsidR="00B8373D">
      <w:t>-</w:t>
    </w:r>
    <w:r w:rsidR="00126612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571E3"/>
    <w:rsid w:val="00064E14"/>
    <w:rsid w:val="00066F97"/>
    <w:rsid w:val="000B15A6"/>
    <w:rsid w:val="000E1119"/>
    <w:rsid w:val="000F77CF"/>
    <w:rsid w:val="00126612"/>
    <w:rsid w:val="00141B34"/>
    <w:rsid w:val="00182D43"/>
    <w:rsid w:val="001D7A01"/>
    <w:rsid w:val="001E69F5"/>
    <w:rsid w:val="00255595"/>
    <w:rsid w:val="0028731D"/>
    <w:rsid w:val="002A6059"/>
    <w:rsid w:val="002B657B"/>
    <w:rsid w:val="002D464C"/>
    <w:rsid w:val="00375932"/>
    <w:rsid w:val="003770E9"/>
    <w:rsid w:val="0037785D"/>
    <w:rsid w:val="003B5155"/>
    <w:rsid w:val="003E2AE0"/>
    <w:rsid w:val="003E49A3"/>
    <w:rsid w:val="00423959"/>
    <w:rsid w:val="004448AE"/>
    <w:rsid w:val="00467EEF"/>
    <w:rsid w:val="00492BE3"/>
    <w:rsid w:val="00497129"/>
    <w:rsid w:val="004A1245"/>
    <w:rsid w:val="004C1E71"/>
    <w:rsid w:val="004C399F"/>
    <w:rsid w:val="004E20AA"/>
    <w:rsid w:val="004F1199"/>
    <w:rsid w:val="00525276"/>
    <w:rsid w:val="00525C45"/>
    <w:rsid w:val="00531356"/>
    <w:rsid w:val="00550447"/>
    <w:rsid w:val="00581316"/>
    <w:rsid w:val="005A0B24"/>
    <w:rsid w:val="005B2BAA"/>
    <w:rsid w:val="005B616A"/>
    <w:rsid w:val="005D055D"/>
    <w:rsid w:val="005E243D"/>
    <w:rsid w:val="0063224D"/>
    <w:rsid w:val="006523AF"/>
    <w:rsid w:val="0068190F"/>
    <w:rsid w:val="00693CD2"/>
    <w:rsid w:val="006C1AAA"/>
    <w:rsid w:val="006F25A8"/>
    <w:rsid w:val="00704110"/>
    <w:rsid w:val="007247FE"/>
    <w:rsid w:val="00735822"/>
    <w:rsid w:val="00736EF3"/>
    <w:rsid w:val="00741660"/>
    <w:rsid w:val="00763E61"/>
    <w:rsid w:val="00764DFA"/>
    <w:rsid w:val="007A75CE"/>
    <w:rsid w:val="007B0DF7"/>
    <w:rsid w:val="007B10CE"/>
    <w:rsid w:val="007D2071"/>
    <w:rsid w:val="007D3B29"/>
    <w:rsid w:val="007F2D48"/>
    <w:rsid w:val="00807802"/>
    <w:rsid w:val="00830F43"/>
    <w:rsid w:val="008354B4"/>
    <w:rsid w:val="00836343"/>
    <w:rsid w:val="00897C06"/>
    <w:rsid w:val="008A024C"/>
    <w:rsid w:val="008A49F0"/>
    <w:rsid w:val="008D374C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80482"/>
    <w:rsid w:val="009A5985"/>
    <w:rsid w:val="009D0C5B"/>
    <w:rsid w:val="009D3AB2"/>
    <w:rsid w:val="009E6198"/>
    <w:rsid w:val="009F7651"/>
    <w:rsid w:val="00A56BA2"/>
    <w:rsid w:val="00A87D55"/>
    <w:rsid w:val="00A92369"/>
    <w:rsid w:val="00AB5C89"/>
    <w:rsid w:val="00AC5AD3"/>
    <w:rsid w:val="00AE3548"/>
    <w:rsid w:val="00B34567"/>
    <w:rsid w:val="00B375FC"/>
    <w:rsid w:val="00B7038C"/>
    <w:rsid w:val="00B81C47"/>
    <w:rsid w:val="00B8373D"/>
    <w:rsid w:val="00BD362E"/>
    <w:rsid w:val="00BE6F91"/>
    <w:rsid w:val="00BF401D"/>
    <w:rsid w:val="00BF5CAE"/>
    <w:rsid w:val="00C06E09"/>
    <w:rsid w:val="00C102AA"/>
    <w:rsid w:val="00C63D07"/>
    <w:rsid w:val="00C7158A"/>
    <w:rsid w:val="00C80BBE"/>
    <w:rsid w:val="00C83918"/>
    <w:rsid w:val="00CA719C"/>
    <w:rsid w:val="00CB6ECB"/>
    <w:rsid w:val="00CE3446"/>
    <w:rsid w:val="00CE36F2"/>
    <w:rsid w:val="00CF63B6"/>
    <w:rsid w:val="00D0242F"/>
    <w:rsid w:val="00D110C3"/>
    <w:rsid w:val="00D508D6"/>
    <w:rsid w:val="00D65D0F"/>
    <w:rsid w:val="00D7256A"/>
    <w:rsid w:val="00DB4EB7"/>
    <w:rsid w:val="00DF005B"/>
    <w:rsid w:val="00DF4B3F"/>
    <w:rsid w:val="00EA5D61"/>
    <w:rsid w:val="00F0497A"/>
    <w:rsid w:val="00F25845"/>
    <w:rsid w:val="00F50578"/>
    <w:rsid w:val="00F6594B"/>
    <w:rsid w:val="00F80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41B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1B3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1B3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1B3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1B3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41B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1B3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1B3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1B3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1B3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390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1082</izvorni_sadrzaj>
    <derivirana_varijabla naziv="DomainObject.Predmet.Broj_1">1082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St-1082/2015</izvorni_sadrzaj>
    <derivirana_varijabla naziv="DomainObject.Predmet.OznakaBroj_1">St-1082/2015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LIT d.o.o. za trgovinu i usluge</izvorni_sadrzaj>
    <derivirana_varijabla naziv="DomainObject.Predmet.ProtustrankaFormated_1">  LIT d.o.o. za trgovinu i usluge</derivirana_varijabla>
  </DomainObject.Predmet.ProtustrankaFormated>
  <DomainObject.Predmet.ProtustrankaFormatedOIB>
    <izvorni_sadrzaj>  LIT d.o.o. za trgovinu i usluge, OIB 75831679592</izvorni_sadrzaj>
    <derivirana_varijabla naziv="DomainObject.Predmet.ProtustrankaFormatedOIB_1">  LIT d.o.o. za trgovinu i usluge, OIB 75831679592</derivirana_varijabla>
  </DomainObject.Predmet.ProtustrankaFormatedOIB>
  <DomainObject.Predmet.ProtustrankaFormatedWithAdress>
    <izvorni_sadrzaj> LIT d.o.o. za trgovinu i usluge, Ante Starčevića 5/a, 48000 Koprivnica</izvorni_sadrzaj>
    <derivirana_varijabla naziv="DomainObject.Predmet.ProtustrankaFormatedWithAdress_1"> LIT d.o.o. za trgovinu i usluge, Ante Starčevića 5/a, 48000 Koprivnica</derivirana_varijabla>
  </DomainObject.Predmet.ProtustrankaFormatedWithAdress>
  <DomainObject.Predmet.ProtustrankaFormatedWithAdressOIB>
    <izvorni_sadrzaj> LIT d.o.o. za trgovinu i usluge, OIB 75831679592, Ante Starčevića 5/a, 48000 Koprivnica</izvorni_sadrzaj>
    <derivirana_varijabla naziv="DomainObject.Predmet.ProtustrankaFormatedWithAdressOIB_1"> LIT d.o.o. za trgovinu i usluge, OIB 75831679592, Ante Starčevića 5/a, 48000 Koprivnica</derivirana_varijabla>
  </DomainObject.Predmet.ProtustrankaFormatedWithAdressOIB>
  <DomainObject.Predmet.ProtustrankaWithAdress>
    <izvorni_sadrzaj>LIT d.o.o. za trgovinu i usluge Ante Starčevića 5/a, 48000 Koprivnica</izvorni_sadrzaj>
    <derivirana_varijabla naziv="DomainObject.Predmet.ProtustrankaWithAdress_1">LIT d.o.o. za trgovinu i usluge Ante Starčevića 5/a, 48000 Koprivnica</derivirana_varijabla>
  </DomainObject.Predmet.ProtustrankaWithAdress>
  <DomainObject.Predmet.ProtustrankaWithAdressOIB>
    <izvorni_sadrzaj>LIT d.o.o. za trgovinu i usluge, OIB 75831679592, Ante Starčevića 5/a, 48000 Koprivnica</izvorni_sadrzaj>
    <derivirana_varijabla naziv="DomainObject.Predmet.ProtustrankaWithAdressOIB_1">LIT d.o.o. za trgovinu i usluge, OIB 75831679592, Ante Starčevića 5/a, 48000 Koprivnica</derivirana_varijabla>
  </DomainObject.Predmet.ProtustrankaWithAdressOIB>
  <DomainObject.Predmet.ProtustrankaNazivFormated>
    <izvorni_sadrzaj>LIT d.o.o. za trgovinu i usluge</izvorni_sadrzaj>
    <derivirana_varijabla naziv="DomainObject.Predmet.ProtustrankaNazivFormated_1">LIT d.o.o. za trgovinu i usluge</derivirana_varijabla>
  </DomainObject.Predmet.ProtustrankaNazivFormated>
  <DomainObject.Predmet.ProtustrankaNazivFormatedOIB>
    <izvorni_sadrzaj>LIT d.o.o. za trgovinu i usluge, OIB 75831679592</izvorni_sadrzaj>
    <derivirana_varijabla naziv="DomainObject.Predmet.ProtustrankaNazivFormatedOIB_1">LIT d.o.o. za trgovinu i usluge, OIB 75831679592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10124.12</izvorni_sadrzaj>
    <derivirana_varijabla naziv="DomainObject.Predmet.TrenutnaVrijednost_1">10124.12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LIT d.o.o. za trgovinu i usluge</item>
    </izvorni_sadrzaj>
    <derivirana_varijabla naziv="DomainObject.Predmet.ProtuStrankaListFormated_1">
      <item>LIT d.o.o. za trgovinu i usluge</item>
    </derivirana_varijabla>
  </DomainObject.Predmet.ProtuStrankaListFormated>
  <DomainObject.Predmet.ProtuStrankaListFormatedOIB>
    <izvorni_sadrzaj>
      <item>LIT d.o.o. za trgovinu i usluge, OIB 75831679592</item>
    </izvorni_sadrzaj>
    <derivirana_varijabla naziv="DomainObject.Predmet.ProtuStrankaListFormatedOIB_1">
      <item>LIT d.o.o. za trgovinu i usluge, OIB 75831679592</item>
    </derivirana_varijabla>
  </DomainObject.Predmet.ProtuStrankaListFormatedOIB>
  <DomainObject.Predmet.ProtuStrankaListFormatedWithAdress>
    <izvorni_sadrzaj>
      <item>LIT d.o.o. za trgovinu i usluge, Ante Starčevića 5/a, 48000 Koprivnica</item>
    </izvorni_sadrzaj>
    <derivirana_varijabla naziv="DomainObject.Predmet.ProtuStrankaListFormatedWithAdress_1">
      <item>LIT d.o.o. za trgovinu i usluge, Ante Starčevića 5/a, 48000 Koprivnica</item>
    </derivirana_varijabla>
  </DomainObject.Predmet.ProtuStrankaListFormatedWithAdress>
  <DomainObject.Predmet.ProtuStrankaListFormatedWithAdressOIB>
    <izvorni_sadrzaj>
      <item>LIT d.o.o. za trgovinu i usluge, OIB 75831679592, Ante Starčevića 5/a, 48000 Koprivnica</item>
    </izvorni_sadrzaj>
    <derivirana_varijabla naziv="DomainObject.Predmet.ProtuStrankaListFormatedWithAdressOIB_1">
      <item>LIT d.o.o. za trgovinu i usluge, OIB 75831679592, Ante Starčevića 5/a, 48000 Koprivnica</item>
    </derivirana_varijabla>
  </DomainObject.Predmet.ProtuStrankaListFormatedWithAdressOIB>
  <DomainObject.Predmet.ProtuStrankaListNazivFormated>
    <izvorni_sadrzaj>
      <item>LIT d.o.o. za trgovinu i usluge</item>
    </izvorni_sadrzaj>
    <derivirana_varijabla naziv="DomainObject.Predmet.ProtuStrankaListNazivFormated_1">
      <item>LIT d.o.o. za trgovinu i usluge</item>
    </derivirana_varijabla>
  </DomainObject.Predmet.ProtuStrankaListNazivFormated>
  <DomainObject.Predmet.ProtuStrankaListNazivFormatedOIB>
    <izvorni_sadrzaj>
      <item>LIT d.o.o. za trgovinu i usluge, OIB 75831679592</item>
    </izvorni_sadrzaj>
    <derivirana_varijabla naziv="DomainObject.Predmet.ProtuStrankaListNazivFormatedOIB_1">
      <item>LIT d.o.o. za trgovinu i usluge, OIB 75831679592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LIT d.o.o. za trgovinu i usluge</izvorni_sadrzaj>
    <derivirana_varijabla naziv="DomainObject.Predmet.ProtustrankaIDrugi_1">LIT d.o.o.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LIT d.o.o. za trgovinu i usluge, OIB 75831679592, Ante Starčevića 5/a, 48000 Koprivnica</izvorni_sadrzaj>
    <derivirana_varijabla naziv="DomainObject.Predmet.ProtustrankaIDrugiAdressOIB_1">LIT d.o.o. za trgovinu i usluge, OIB 75831679592, Ante Starčevića 5/a,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LIT d.o.o. za trgovinu i usluge</item>
      <item>E-oglasna ploča</item>
      <item>Sudski registar, Trgovački sud u Varaždinu</item>
    </izvorni_sadrzaj>
    <derivirana_varijabla naziv="DomainObject.Predmet.SudioniciListNaziv_1">
      <item>Financijska agencija</item>
      <item>LIT d.o.o. za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LIT d.o.o. za trgovinu i usluge, OIB 75831679592, Ante Starčevića 5/a,48000 Koprivnica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LIT d.o.o. za trgovinu i usluge, OIB 75831679592, Ante Starčevića 5/a,48000 Koprivnica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75831679592</item>
      <item>, OIB null</item>
      <item>, OIB null</item>
    </izvorni_sadrzaj>
    <derivirana_varijabla naziv="DomainObject.Predmet.SudioniciListNazivOIB_1">
      <item>, OIB 85821130368</item>
      <item>, OIB 75831679592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498</properties:Words>
  <properties:Characters>2629</properties:Characters>
  <properties:Lines>86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2016-02-09T12:08:00Z</dcterms:created>
  <dc:creator>Ljubica Makovec</dc:creator>
  <cp:lastModifiedBy>Maja Marčec</cp:lastModifiedBy>
  <cp:lastPrinted>2016-02-10T09:08:00Z</cp:lastPrinted>
  <dcterms:modified xmlns:xsi="http://www.w3.org/2001/XMLSchema-instance" xsi:type="dcterms:W3CDTF">2016-02-10T09:11:00Z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