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5fcc" w14:paraId="7b75fcc" w:rsidRDefault="005A000C" w:rsidP="005A000C" w:rsidR="005A000C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1.St-423/2013</w:t>
      </w:r>
    </w:p>
    <w:p w:rsidRDefault="005A000C" w:rsidP="005A000C" w:rsidR="005A00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00C" w:rsidP="005A000C" w:rsidR="005A000C">
      <w:pPr>
        <w:spacing w:after="0"/>
        <w:rPr>
          <w:rFonts w:cs="Times New Roman" w:eastAsia="Times New Roman"/>
          <w:b/>
          <w:lang w:eastAsia="hr-HR"/>
        </w:rPr>
      </w:pPr>
    </w:p>
    <w:p w:rsidRDefault="005A000C" w:rsidP="005A000C" w:rsidR="005A00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5A000C" w:rsidP="005A000C" w:rsidR="005A00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5A000C" w:rsidP="005A000C" w:rsidR="005A00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5A000C" w:rsidP="005A000C" w:rsidR="005A000C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5A000C" w:rsidP="005A000C" w:rsidR="005A000C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5A000C" w:rsidP="005A000C" w:rsidR="005A000C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5A000C" w:rsidP="005A000C" w:rsidR="005A000C">
      <w:pPr>
        <w:pStyle w:val="Bezproreda"/>
        <w:jc w:val="both"/>
      </w:pPr>
    </w:p>
    <w:p w:rsidRDefault="005A000C" w:rsidP="005A000C" w:rsidR="005A000C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ČONDIĆ-KADMENOVIĆ d.o.o.u stečaju Solin, Zoranićeva 1, OIB: 55856220732,  </w:t>
      </w:r>
      <w:r>
        <w:rPr>
          <w:rFonts w:eastAsia="Times New Roman"/>
          <w:lang w:eastAsia="hr-HR"/>
        </w:rPr>
        <w:t>dana 08</w:t>
      </w:r>
      <w:r>
        <w:t>. lipnja  201</w:t>
      </w:r>
      <w:r w:rsidR="005B7B60">
        <w:t>7</w:t>
      </w:r>
      <w:r>
        <w:t>. godine</w:t>
      </w:r>
      <w:r>
        <w:rPr>
          <w:rFonts w:cs="Times New Roman" w:eastAsia="Times New Roman"/>
          <w:lang w:eastAsia="hr-HR"/>
        </w:rPr>
        <w:t xml:space="preserve"> </w:t>
      </w:r>
    </w:p>
    <w:p w:rsidRDefault="005A000C" w:rsidP="005A000C" w:rsidR="005A000C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A000C" w:rsidP="005A000C" w:rsidR="005A000C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5A000C" w:rsidP="005A000C" w:rsidR="005A00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00C" w:rsidP="005A000C" w:rsidR="005A000C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</w:t>
      </w:r>
      <w:r w:rsidR="005B7B60">
        <w:rPr>
          <w:rFonts w:cs="Times New Roman" w:eastAsia="Times New Roman"/>
          <w:lang w:eastAsia="hr-HR"/>
        </w:rPr>
        <w:t>112/12</w:t>
      </w:r>
      <w:r>
        <w:rPr>
          <w:rFonts w:cs="Times New Roman" w:eastAsia="Times New Roman"/>
          <w:lang w:eastAsia="hr-HR"/>
        </w:rPr>
        <w:t xml:space="preserve"> do </w:t>
      </w:r>
      <w:r w:rsidR="005B7B60">
        <w:rPr>
          <w:rFonts w:cs="Times New Roman" w:eastAsia="Times New Roman"/>
          <w:lang w:eastAsia="hr-HR"/>
        </w:rPr>
        <w:t>55</w:t>
      </w:r>
      <w:r>
        <w:rPr>
          <w:rFonts w:cs="Times New Roman" w:eastAsia="Times New Roman"/>
          <w:lang w:eastAsia="hr-HR"/>
        </w:rPr>
        <w:t>/</w:t>
      </w:r>
      <w:r w:rsidR="005B7B60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>) kojima je uređena ovrha na nekretnini, sljedeće imovine  stečajnog dužnika</w:t>
      </w:r>
      <w:r w:rsidR="00F21A43">
        <w:rPr>
          <w:rFonts w:cs="Times New Roman" w:eastAsia="Times New Roman"/>
          <w:lang w:eastAsia="hr-HR"/>
        </w:rPr>
        <w:t xml:space="preserve"> i to nekretnina oznake čest. zem. 4965/1, ukupne površine 1565m2, ZU 6742 k.o. Solin, koja se sastoji od:</w:t>
      </w:r>
    </w:p>
    <w:p w:rsidRDefault="00F21A43" w:rsidP="005A000C" w:rsidR="00F21A43">
      <w:pPr>
        <w:spacing w:after="0"/>
        <w:ind w:firstLine="660"/>
        <w:jc w:val="both"/>
        <w:rPr>
          <w:rFonts w:cs="Times New Roman" w:eastAsia="Times New Roman"/>
          <w:lang w:eastAsia="hr-HR"/>
        </w:rPr>
      </w:pPr>
    </w:p>
    <w:p w:rsidRDefault="00F21A43" w:rsidP="005A000C" w:rsidR="00F21A43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Zemljiš</w:t>
      </w:r>
      <w:r w:rsidR="008B67A8">
        <w:t>t</w:t>
      </w:r>
      <w:r>
        <w:t>e-Neplodno, površine 416m2,</w:t>
      </w:r>
    </w:p>
    <w:p w:rsidRDefault="005A000C" w:rsidP="005A000C" w:rsidR="005A000C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 xml:space="preserve">Poslovna zgrada,  </w:t>
      </w:r>
      <w:r w:rsidR="00F21A43">
        <w:t>površine 649m2,</w:t>
      </w:r>
    </w:p>
    <w:p w:rsidRDefault="00F21A43" w:rsidP="005A000C" w:rsidR="00F21A43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Dvor, površine 500m2</w:t>
      </w:r>
    </w:p>
    <w:p w:rsidRDefault="005A000C" w:rsidP="005A000C" w:rsidR="005A000C">
      <w:pPr>
        <w:pStyle w:val="Tijeloteksta"/>
        <w:spacing w:after="0" w:before="100"/>
        <w:ind w:left="660"/>
        <w:jc w:val="both"/>
      </w:pPr>
      <w:r>
        <w:t>Procijenjena vrijednost nekretnine</w:t>
      </w:r>
      <w:r w:rsidR="00F21A43">
        <w:t xml:space="preserve"> ( a,b,c)</w:t>
      </w:r>
      <w:r>
        <w:t xml:space="preserve"> iznosi </w:t>
      </w:r>
      <w:r w:rsidR="00F21A43">
        <w:t>1.394.515,00 EUR</w:t>
      </w:r>
      <w:r w:rsidR="00B14ECA">
        <w:t>-a</w:t>
      </w:r>
      <w:r w:rsidR="00F21A43">
        <w:t xml:space="preserve"> odnosno  10.368.219,00 kn.</w:t>
      </w:r>
    </w:p>
    <w:p w:rsidRDefault="005A000C" w:rsidP="005A000C" w:rsidR="00F21A43">
      <w:pPr>
        <w:pStyle w:val="Tijeloteksta"/>
        <w:spacing w:after="0" w:before="100"/>
        <w:jc w:val="both"/>
        <w:rPr>
          <w:rFonts w:eastAsia="Calibri"/>
          <w:lang w:val="en-US"/>
        </w:rPr>
      </w:pPr>
      <w:r>
        <w:t xml:space="preserve">  </w:t>
      </w:r>
      <w:r w:rsidR="00B14ECA">
        <w:rPr>
          <w:rFonts w:eastAsia="Calibri"/>
          <w:lang w:val="en-US"/>
        </w:rPr>
        <w:t xml:space="preserve">Založno pravo na nekretninama iz točke I. upisano je u korist: SPLITSKA BANKA d.d. Split, OIB: 69326397242, REPUBLIKA HRVATSKA, MINISTARSTVO FINANCIJA-POREZNA UPRAVA, OIB:18683136487 i PRIVREDNA BANKA ZAGREB d.d. Zagreb, OIB: 02535697732. </w:t>
      </w:r>
    </w:p>
    <w:p w:rsidRDefault="008B67A8" w:rsidP="005A000C" w:rsidR="008B67A8">
      <w:pPr>
        <w:pStyle w:val="Tijeloteksta"/>
        <w:spacing w:after="0" w:before="100"/>
        <w:jc w:val="both"/>
        <w:rPr>
          <w:rFonts w:eastAsia="Calibri"/>
          <w:lang w:val="en-US"/>
        </w:rPr>
      </w:pPr>
    </w:p>
    <w:p w:rsidRDefault="008B67A8" w:rsidP="008B67A8" w:rsidR="008B67A8">
      <w:pPr>
        <w:pStyle w:val="Bezproreda"/>
      </w:pPr>
      <w:r>
        <w:rPr>
          <w:rFonts w:eastAsia="Calibri"/>
          <w:lang w:val="en-US"/>
        </w:rPr>
        <w:t>II.</w:t>
      </w:r>
      <w:r>
        <w:rPr>
          <w:rFonts w:eastAsia="Calibri"/>
          <w:lang w:val="en-US"/>
        </w:rPr>
        <w:tab/>
        <w:t xml:space="preserve">Općinski sud u Splitu, </w:t>
      </w:r>
      <w:r w:rsidR="005B7B60">
        <w:rPr>
          <w:rFonts w:eastAsia="Calibri"/>
          <w:lang w:val="en-US"/>
        </w:rPr>
        <w:t xml:space="preserve">Zemljišnoknjžni odjel Solin </w:t>
      </w:r>
      <w:r>
        <w:rPr>
          <w:rFonts w:eastAsia="Calibri"/>
          <w:lang w:val="en-US"/>
        </w:rPr>
        <w:t xml:space="preserve">upisati će zabiježbu prodaje nekretnine iz točke I. rješenja  u zemljišnim knjigama u </w:t>
      </w:r>
      <w:r>
        <w:rPr>
          <w:rFonts w:cs="Times New Roman" w:eastAsia="Times New Roman"/>
          <w:lang w:eastAsia="hr-HR"/>
        </w:rPr>
        <w:t>ZU 6742 k.o. Solin</w:t>
      </w:r>
      <w:r>
        <w:rPr>
          <w:rFonts w:eastAsia="Calibri"/>
          <w:lang w:val="en-US"/>
        </w:rPr>
        <w:t xml:space="preserve"> </w:t>
      </w:r>
      <w:r>
        <w:t>.</w:t>
      </w:r>
    </w:p>
    <w:p w:rsidRDefault="008B67A8" w:rsidP="008B67A8" w:rsidR="008B67A8">
      <w:pPr>
        <w:pStyle w:val="Bezproreda"/>
      </w:pPr>
    </w:p>
    <w:p w:rsidRDefault="008B67A8" w:rsidP="008B67A8" w:rsidR="008B67A8">
      <w:pPr>
        <w:spacing w:after="0"/>
        <w:ind w:hanging="660" w:left="66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 xml:space="preserve">III. </w:t>
      </w:r>
      <w:r>
        <w:rPr>
          <w:rFonts w:cs="Times New Roman" w:eastAsia="Calibri"/>
          <w:lang w:val="en-US"/>
        </w:rPr>
        <w:tab/>
        <w:t xml:space="preserve">Zaključkom o prodaji utvrdit će se način i uvjeti    prodaje (čl. 164. st.4. Stečajnog zakona). </w:t>
      </w:r>
    </w:p>
    <w:p w:rsidRDefault="008B67A8" w:rsidP="005A000C" w:rsidR="008B67A8">
      <w:pPr>
        <w:pStyle w:val="Tijeloteksta"/>
        <w:spacing w:after="0" w:before="100"/>
        <w:jc w:val="both"/>
      </w:pPr>
    </w:p>
    <w:p w:rsidRDefault="005B7B60" w:rsidP="005B7B60" w:rsidR="005B7B60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5B7B60" w:rsidP="005B7B60" w:rsidR="005B7B60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br. St-423/2013  od 03. veljače 2017. godine otvoren je stečajni </w:t>
      </w:r>
    </w:p>
    <w:p w:rsidRDefault="005B7B60" w:rsidP="005B7B60" w:rsidR="005B7B60" w:rsidRPr="005B7B60">
      <w:pPr>
        <w:pStyle w:val="Tijeloteksta-uvlaka3"/>
        <w:spacing w:after="0" w:before="200"/>
        <w:ind w:firstLine="708"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B7B60">
        <w:rPr>
          <w:b/>
          <w:sz w:val="24"/>
          <w:szCs w:val="24"/>
        </w:rPr>
        <w:t>1.St-423/2013</w:t>
      </w:r>
    </w:p>
    <w:p w:rsidRDefault="005B7B60" w:rsidP="005B7B60" w:rsidR="008B67A8" w:rsidRPr="005B7B60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postupak nad stečajnim dužnikom  dužnikom </w:t>
      </w:r>
      <w:r w:rsidRPr="008B67A8">
        <w:rPr>
          <w:sz w:val="24"/>
          <w:szCs w:val="24"/>
        </w:rPr>
        <w:t>ČONDIĆ-KADMENOVIĆ d.o.o.u stečaju Solin, Zoranićeva 1, OIB: 55856220732</w:t>
      </w:r>
      <w:r>
        <w:rPr>
          <w:sz w:val="24"/>
          <w:szCs w:val="24"/>
        </w:rPr>
        <w:t>.</w:t>
      </w:r>
      <w:r w:rsidRPr="008B67A8">
        <w:rPr>
          <w:sz w:val="24"/>
          <w:szCs w:val="24"/>
        </w:rPr>
        <w:t xml:space="preserve"> </w:t>
      </w:r>
    </w:p>
    <w:p w:rsidRDefault="005A000C" w:rsidP="005A000C" w:rsidR="005A000C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Istim rješenjem za stečajnu upravitelj</w:t>
      </w:r>
      <w:r w:rsidR="008B67A8">
        <w:rPr>
          <w:sz w:val="24"/>
          <w:szCs w:val="24"/>
        </w:rPr>
        <w:t>a</w:t>
      </w:r>
      <w:r>
        <w:rPr>
          <w:sz w:val="24"/>
          <w:szCs w:val="24"/>
        </w:rPr>
        <w:t xml:space="preserve"> imenovan je </w:t>
      </w:r>
      <w:r w:rsidR="008B67A8">
        <w:rPr>
          <w:sz w:val="24"/>
          <w:szCs w:val="24"/>
        </w:rPr>
        <w:t>dr. Bože Guvo</w:t>
      </w:r>
      <w:r>
        <w:rPr>
          <w:sz w:val="24"/>
          <w:szCs w:val="24"/>
        </w:rPr>
        <w:t xml:space="preserve"> iz Splita, S</w:t>
      </w:r>
      <w:r w:rsidR="008B67A8">
        <w:rPr>
          <w:sz w:val="24"/>
          <w:szCs w:val="24"/>
        </w:rPr>
        <w:t>m</w:t>
      </w:r>
      <w:r>
        <w:rPr>
          <w:sz w:val="24"/>
          <w:szCs w:val="24"/>
        </w:rPr>
        <w:t>iljanićeva 2.</w:t>
      </w:r>
    </w:p>
    <w:p w:rsidRDefault="005A000C" w:rsidP="005B7B60" w:rsidR="005A000C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Imenovan</w:t>
      </w:r>
      <w:r w:rsidR="008B67A8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stečajn</w:t>
      </w:r>
      <w:r w:rsidR="008B67A8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upravitelj je predloži</w:t>
      </w:r>
      <w:r w:rsidR="008B67A8">
        <w:rPr>
          <w:rFonts w:eastAsia="Times New Roman"/>
          <w:lang w:eastAsia="hr-HR"/>
        </w:rPr>
        <w:t>o</w:t>
      </w:r>
      <w:r>
        <w:rPr>
          <w:rFonts w:eastAsia="Times New Roman"/>
          <w:lang w:eastAsia="hr-HR"/>
        </w:rPr>
        <w:t xml:space="preserve"> da se nekretnin</w:t>
      </w:r>
      <w:r w:rsidR="008B67A8">
        <w:rPr>
          <w:rFonts w:eastAsia="Times New Roman"/>
          <w:lang w:eastAsia="hr-HR"/>
        </w:rPr>
        <w:t>e</w:t>
      </w:r>
      <w:r>
        <w:rPr>
          <w:rFonts w:eastAsia="Times New Roman"/>
          <w:lang w:eastAsia="hr-HR"/>
        </w:rPr>
        <w:t xml:space="preserve">  pobliže označene u toč. I.  a),  b)  i c) izreke ovog rješenja  prodaju u stečajnom postupku uz odgovarajuću primjenu pravila o ovrsi na nekretninama, </w:t>
      </w:r>
      <w:r w:rsidR="008B67A8">
        <w:rPr>
          <w:rFonts w:eastAsia="Times New Roman"/>
          <w:lang w:eastAsia="hr-HR"/>
        </w:rPr>
        <w:t>te</w:t>
      </w:r>
      <w:r>
        <w:rPr>
          <w:rFonts w:eastAsia="Times New Roman"/>
          <w:lang w:eastAsia="hr-HR"/>
        </w:rPr>
        <w:t xml:space="preserve"> je t</w:t>
      </w:r>
      <w:r w:rsidR="008B67A8">
        <w:rPr>
          <w:rFonts w:eastAsia="Times New Roman"/>
          <w:lang w:eastAsia="hr-HR"/>
        </w:rPr>
        <w:t>ako</w:t>
      </w:r>
      <w:r>
        <w:rPr>
          <w:rFonts w:eastAsia="Times New Roman"/>
          <w:lang w:eastAsia="hr-HR"/>
        </w:rPr>
        <w:t xml:space="preserve"> i odlučeno na Skupštini vjerovnika od </w:t>
      </w:r>
      <w:r w:rsidR="008B67A8">
        <w:rPr>
          <w:rFonts w:eastAsia="Times New Roman"/>
          <w:lang w:eastAsia="hr-HR"/>
        </w:rPr>
        <w:t>28</w:t>
      </w:r>
      <w:r>
        <w:rPr>
          <w:rFonts w:eastAsia="Times New Roman"/>
          <w:lang w:eastAsia="hr-HR"/>
        </w:rPr>
        <w:t xml:space="preserve">. </w:t>
      </w:r>
      <w:r w:rsidR="008B67A8">
        <w:rPr>
          <w:rFonts w:eastAsia="Times New Roman"/>
          <w:lang w:eastAsia="hr-HR"/>
        </w:rPr>
        <w:t>travnja 2017.</w:t>
      </w:r>
      <w:r>
        <w:rPr>
          <w:rFonts w:eastAsia="Times New Roman"/>
          <w:lang w:eastAsia="hr-HR"/>
        </w:rPr>
        <w:t>godine.</w:t>
      </w:r>
    </w:p>
    <w:p w:rsidRDefault="005A000C" w:rsidP="005A000C" w:rsidR="005A000C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rješenja. </w:t>
      </w:r>
    </w:p>
    <w:p w:rsidRDefault="005A000C" w:rsidP="005A000C" w:rsidR="005A000C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A000C" w:rsidP="005A000C" w:rsidR="005A000C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5B7B60">
        <w:rPr>
          <w:rFonts w:cs="Times New Roman" w:eastAsia="Times New Roman"/>
          <w:lang w:eastAsia="hr-HR"/>
        </w:rPr>
        <w:t>08</w:t>
      </w:r>
      <w:r>
        <w:rPr>
          <w:rFonts w:cs="Times New Roman" w:eastAsia="Times New Roman"/>
          <w:lang w:eastAsia="hr-HR"/>
        </w:rPr>
        <w:t xml:space="preserve">. </w:t>
      </w:r>
      <w:r w:rsidR="005B7B60">
        <w:rPr>
          <w:rFonts w:cs="Times New Roman" w:eastAsia="Times New Roman"/>
          <w:lang w:eastAsia="hr-HR"/>
        </w:rPr>
        <w:t>lipnja</w:t>
      </w:r>
      <w:r>
        <w:rPr>
          <w:rFonts w:cs="Times New Roman" w:eastAsia="Times New Roman"/>
          <w:lang w:eastAsia="hr-HR"/>
        </w:rPr>
        <w:t xml:space="preserve"> 201</w:t>
      </w:r>
      <w:r w:rsidR="005B7B60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. godine </w:t>
      </w:r>
    </w:p>
    <w:p w:rsidRDefault="005A000C" w:rsidP="005A000C" w:rsidR="005A000C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5A000C" w:rsidP="005A000C" w:rsidR="005A000C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5A000C" w:rsidP="005A000C" w:rsidR="005A000C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5A000C" w:rsidP="005A000C" w:rsidR="009653CC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  Velimir Vuković</w:t>
      </w:r>
    </w:p>
    <w:p w:rsidRDefault="005A000C" w:rsidP="005A000C" w:rsidR="005A000C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5A000C" w:rsidP="005A000C" w:rsidR="005A000C">
      <w:pPr>
        <w:spacing w:after="0"/>
        <w:rPr>
          <w:rFonts w:cs="Times New Roman" w:eastAsia="Calibri"/>
        </w:rPr>
      </w:pPr>
    </w:p>
    <w:p w:rsidRDefault="005B7B60" w:rsidP="00273F18" w:rsidR="005B7B60">
      <w:pPr>
        <w:pStyle w:val="Bezproreda"/>
      </w:pPr>
    </w:p>
    <w:p w:rsidRDefault="005B7B60" w:rsidP="00273F18" w:rsidR="00273F18">
      <w:pPr>
        <w:rPr>
          <w:bCs/>
        </w:rPr>
      </w:pPr>
      <w:r>
        <w:rPr>
          <w:bCs/>
        </w:rPr>
        <w:t xml:space="preserve">UPUTA O PRAVNOM LIJEKU:  </w:t>
      </w:r>
    </w:p>
    <w:p w:rsidRDefault="005B7B60" w:rsidP="00273F18" w:rsidR="005B7B60" w:rsidRPr="00273F18">
      <w:pPr>
        <w:rPr>
          <w:bCs/>
        </w:rPr>
      </w:pPr>
      <w: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>
          <w:t>12. st</w:t>
        </w:r>
      </w:smartTag>
      <w: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>
          <w:t>19. st</w:t>
        </w:r>
      </w:smartTag>
      <w:r>
        <w:t>. 1. i 2. SZ-a). Žalba se podnosi ovom sudu u 2 (dva) istovjetna primjerka, a o žalbi odlučuje Visoki trgovački sud Republike Hrvatske.</w:t>
      </w:r>
    </w:p>
    <w:p w:rsidRDefault="005A000C" w:rsidP="005A000C" w:rsidR="005A000C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5A000C" w:rsidP="005A000C" w:rsidR="005A00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00C" w:rsidP="005A000C" w:rsidR="005A000C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5A000C" w:rsidP="005A000C" w:rsidR="005A000C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</w:t>
      </w:r>
      <w:r w:rsidR="005B7B60">
        <w:rPr>
          <w:rFonts w:cs="Times New Roman" w:eastAsia="Times New Roman"/>
          <w:lang w:eastAsia="hr-HR"/>
        </w:rPr>
        <w:t>m</w:t>
      </w:r>
      <w:r>
        <w:rPr>
          <w:rFonts w:cs="Times New Roman" w:eastAsia="Times New Roman"/>
          <w:lang w:eastAsia="hr-HR"/>
        </w:rPr>
        <w:t xml:space="preserve"> upravitelj</w:t>
      </w:r>
      <w:r w:rsidR="005B7B60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</w:p>
    <w:p w:rsidRDefault="005B7B60" w:rsidP="005A000C" w:rsidR="005B7B60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Splitu-Zemljišnoknjižni odjel Solin</w:t>
      </w:r>
    </w:p>
    <w:p w:rsidRDefault="005A000C" w:rsidP="005A000C" w:rsidR="005A000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  <w:r w:rsidR="00273F18">
        <w:rPr>
          <w:rFonts w:cs="Times New Roman" w:eastAsia="Times New Roman"/>
          <w:lang w:eastAsia="hr-HR"/>
        </w:rPr>
        <w:t xml:space="preserve"> </w:t>
      </w:r>
      <w:r w:rsidR="005B7B60">
        <w:rPr>
          <w:rFonts w:cs="Times New Roman" w:eastAsia="Times New Roman"/>
          <w:lang w:eastAsia="hr-HR"/>
        </w:rPr>
        <w:t>-</w:t>
      </w:r>
      <w:r w:rsidR="00273F18">
        <w:rPr>
          <w:rFonts w:cs="Times New Roman" w:eastAsia="Times New Roman"/>
          <w:lang w:eastAsia="hr-HR"/>
        </w:rPr>
        <w:t xml:space="preserve"> </w:t>
      </w:r>
      <w:r w:rsidR="005B7B60">
        <w:rPr>
          <w:rFonts w:cs="Times New Roman" w:eastAsia="Times New Roman"/>
          <w:lang w:eastAsia="hr-HR"/>
        </w:rPr>
        <w:t>8 dana</w:t>
      </w:r>
    </w:p>
    <w:p w:rsidRDefault="009653CC" w:rsidP="005A000C" w:rsidR="005A000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p w:rsidRDefault="005A000C" w:rsidP="005A000C" w:rsidR="005A000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5A000C" w:rsidP="005A000C" w:rsidR="005A000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00C"/>
    <w:rsid w:val="00273F18"/>
    <w:rsid w:val="002C293D"/>
    <w:rsid w:val="005A000C"/>
    <w:rsid w:val="005B7B60"/>
    <w:rsid w:val="008B67A8"/>
    <w:rsid w:val="009653CC"/>
    <w:rsid w:val="00B14ECA"/>
    <w:rsid w:val="00F21A4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000C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A000C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5A000C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A000C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A000C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A000C"/>
    <w:rPr>
      <w:rFonts w:cstheme="minorBidi"/>
    </w:rPr>
  </w:style>
  <w:style w:customStyle="true" w:styleId="GrbRH" w:type="paragraph">
    <w:name w:val="GrbRH"/>
    <w:basedOn w:val="Normal"/>
    <w:rsid w:val="005A000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5A000C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000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000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1A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93D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293D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293D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293D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000C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A000C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5A000C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A000C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A000C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A000C"/>
    <w:rPr>
      <w:rFonts w:cstheme="minorBidi"/>
    </w:rPr>
  </w:style>
  <w:style w:customStyle="1" w:styleId="GrbRH" w:type="paragraph">
    <w:name w:val="GrbRH"/>
    <w:basedOn w:val="Normal"/>
    <w:rsid w:val="005A000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5A000C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000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000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1A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93D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293D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293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293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049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St-423/2013-93</izvorni_sadrzaj>
    <derivirana_varijabla naziv="DomainObject.Oznaka_1">St-423/2013-93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21210 Solin</izvorni_sadrzaj>
    <derivirana_varijabla naziv="DomainObject.Predmet.ProtustrankaFormatedWithAdress_1"> ČONDIĆ-KADMENOVIĆ društvo s ograničenom odgovornošću za trgovinu na veliko i malo, export-import, usluge, ugostiteljstvo 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21210 Solin</izvorni_sadrzaj>
    <derivirana_varijabla naziv="DomainObject.Predmet.ProtustrankaWithAdress_1">ČONDIĆ-KADMENOVIĆ društvo s ograničenom odgovornošću za trgovinu na veliko i malo, export-import, usluge, ugostiteljstvo 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WithAdressOIB_1">ČONDIĆ-KADMENOVIĆ društvo s ograničenom odgovornošću za trgovinu na veliko i malo, export-import, usluge, ugostiteljstvo 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St-423/2013-93</izvorni_sadrzaj>
    <derivirana_varijabla naziv="DomainObject.PoslovniBrojDokumenta_1">St-423/2013-93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IDrugiAdressOIB_1">ČONDIĆ-KADMENOVIĆ društvo s ograničenom odgovornošću za trgovinu na veliko i malo, export-import, usluge, ugostiteljstvo 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2299</properties:Characters>
  <properties:Lines>74</properties:Lines>
  <properties:Paragraphs>32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2017-06-08T09:48:00Z</dcterms:created>
  <dc:creator>Velimir Vuković</dc:creator>
  <cp:lastModifiedBy>Marija Elez</cp:lastModifiedBy>
  <cp:lastPrinted>2017-06-08T11:23:00Z</cp:lastPrinted>
  <dcterms:modified xmlns:xsi="http://www.w3.org/2001/XMLSchema-instance" xsi:type="dcterms:W3CDTF">2017-06-08T11:23:00Z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St-423/2013-93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