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c3946" w14:paraId="28c3946" w:rsidRDefault="00EA335E" w:rsidP="00EA335E" w:rsidR="00EA335E" w:rsidRPr="002D6CB6">
      <w:pPr>
        <w15:collapsed w:val="false"/>
        <w:rPr>
          <w:sz w:val="24"/>
          <w:szCs w:val="24"/>
        </w:rPr>
      </w:pPr>
      <w:bookmarkStart w:name="_GoBack" w:id="0"/>
      <w:bookmarkEnd w:id="0"/>
      <w:r w:rsidRPr="002D6CB6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335E" w:rsidP="00EA335E" w:rsidR="00EA335E" w:rsidRPr="002D6CB6">
      <w:pPr>
        <w:rPr>
          <w:noProof/>
          <w:sz w:val="24"/>
          <w:szCs w:val="24"/>
        </w:rPr>
      </w:pPr>
      <w:r w:rsidRPr="002D6CB6">
        <w:rPr>
          <w:noProof/>
          <w:sz w:val="24"/>
          <w:szCs w:val="24"/>
        </w:rPr>
        <w:t>REPUBLIKA HRVATSKA</w:t>
      </w:r>
    </w:p>
    <w:p w:rsidRDefault="00EA335E" w:rsidP="00EA335E" w:rsidR="00EA335E" w:rsidRPr="002D6CB6">
      <w:pPr>
        <w:rPr>
          <w:noProof/>
          <w:sz w:val="24"/>
          <w:szCs w:val="24"/>
        </w:rPr>
      </w:pPr>
      <w:r w:rsidRPr="002D6CB6">
        <w:rPr>
          <w:noProof/>
          <w:sz w:val="24"/>
          <w:szCs w:val="24"/>
        </w:rPr>
        <w:t xml:space="preserve">  Trgovački sud u Zagrebu</w:t>
      </w:r>
    </w:p>
    <w:p w:rsidRDefault="00EA335E" w:rsidP="00EA335E" w:rsidR="00EA335E" w:rsidRPr="002D6CB6">
      <w:pPr>
        <w:rPr>
          <w:b/>
          <w:sz w:val="24"/>
          <w:szCs w:val="24"/>
        </w:rPr>
      </w:pPr>
      <w:r w:rsidRPr="002D6CB6">
        <w:rPr>
          <w:noProof/>
          <w:sz w:val="24"/>
          <w:szCs w:val="24"/>
        </w:rPr>
        <w:t xml:space="preserve">    Zagreb, Amruševa 2/II                                                                            </w:t>
      </w:r>
    </w:p>
    <w:p w:rsidRDefault="00EA335E" w:rsidP="00EA335E" w:rsidR="00EA335E" w:rsidRPr="002D6CB6">
      <w:pPr>
        <w:widowControl/>
        <w:jc w:val="center"/>
        <w:rPr>
          <w:b/>
          <w:sz w:val="24"/>
          <w:szCs w:val="24"/>
        </w:rPr>
      </w:pPr>
    </w:p>
    <w:p w:rsidRDefault="00EA335E" w:rsidP="00EA335E" w:rsidR="00EA335E" w:rsidRPr="002D6CB6">
      <w:pPr>
        <w:widowControl/>
        <w:jc w:val="center"/>
        <w:rPr>
          <w:b/>
          <w:sz w:val="24"/>
          <w:szCs w:val="24"/>
        </w:rPr>
      </w:pPr>
    </w:p>
    <w:p w:rsidRDefault="00EA335E" w:rsidP="00EA335E" w:rsidR="00EA335E">
      <w:pPr>
        <w:widowControl/>
        <w:ind w:firstLine="720"/>
        <w:jc w:val="both"/>
        <w:rPr>
          <w:sz w:val="24"/>
          <w:szCs w:val="24"/>
        </w:rPr>
      </w:pPr>
      <w:r w:rsidRPr="002D6CB6">
        <w:rPr>
          <w:sz w:val="24"/>
          <w:szCs w:val="24"/>
        </w:rPr>
        <w:t xml:space="preserve">U postupku </w:t>
      </w:r>
      <w:proofErr w:type="spellStart"/>
      <w:r w:rsidRPr="002D6CB6">
        <w:rPr>
          <w:sz w:val="24"/>
          <w:szCs w:val="24"/>
        </w:rPr>
        <w:t>predsječajne</w:t>
      </w:r>
      <w:proofErr w:type="spellEnd"/>
      <w:r w:rsidRPr="002D6CB6">
        <w:rPr>
          <w:sz w:val="24"/>
          <w:szCs w:val="24"/>
        </w:rPr>
        <w:t xml:space="preserve"> nagodbe nad dužnikom </w:t>
      </w:r>
      <w:r w:rsidR="008D7739" w:rsidRPr="002D6CB6">
        <w:rPr>
          <w:sz w:val="24"/>
          <w:szCs w:val="24"/>
        </w:rPr>
        <w:t xml:space="preserve">FORK LOGISTIKA d.o.o. Zagreb, Ivana </w:t>
      </w:r>
      <w:proofErr w:type="spellStart"/>
      <w:r w:rsidR="008D7739" w:rsidRPr="002D6CB6">
        <w:rPr>
          <w:sz w:val="24"/>
          <w:szCs w:val="24"/>
        </w:rPr>
        <w:t>Banjavčića</w:t>
      </w:r>
      <w:proofErr w:type="spellEnd"/>
      <w:r w:rsidR="008D7739" w:rsidRPr="002D6CB6">
        <w:rPr>
          <w:sz w:val="24"/>
          <w:szCs w:val="24"/>
        </w:rPr>
        <w:t xml:space="preserve"> 13, OIB:77414177309,  </w:t>
      </w:r>
      <w:r w:rsidRPr="002D6CB6">
        <w:rPr>
          <w:sz w:val="24"/>
          <w:szCs w:val="24"/>
        </w:rPr>
        <w:t xml:space="preserve">sud objavljuje </w:t>
      </w:r>
    </w:p>
    <w:p w:rsidRDefault="0080155A" w:rsidP="00EA335E" w:rsidR="0080155A">
      <w:pPr>
        <w:widowControl/>
        <w:ind w:firstLine="720"/>
        <w:jc w:val="both"/>
        <w:rPr>
          <w:sz w:val="24"/>
          <w:szCs w:val="24"/>
        </w:rPr>
      </w:pPr>
    </w:p>
    <w:p w:rsidRDefault="0080155A" w:rsidP="0080155A" w:rsidR="0080155A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 </w:t>
      </w:r>
      <w:r>
        <w:rPr>
          <w:b/>
          <w:sz w:val="24"/>
          <w:szCs w:val="24"/>
        </w:rPr>
        <w:tab/>
        <w:t xml:space="preserve">Uputu </w:t>
      </w:r>
      <w:r w:rsidRPr="002D6CB6">
        <w:rPr>
          <w:b/>
          <w:sz w:val="24"/>
          <w:szCs w:val="24"/>
        </w:rPr>
        <w:t xml:space="preserve"> o ispunjavanju obrasca za glasovanje: </w:t>
      </w:r>
    </w:p>
    <w:p w:rsidRDefault="0080155A" w:rsidP="0080155A" w:rsidR="0080155A" w:rsidRPr="002D6CB6">
      <w:pPr>
        <w:ind w:firstLine="708" w:left="708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Pr="002D6CB6">
        <w:rPr>
          <w:sz w:val="24"/>
          <w:szCs w:val="24"/>
        </w:rPr>
        <w:t xml:space="preserve">ukladno odredbi članka 58. Stečajnog zakona (N.N.br. 71/15) vjerovnici glasaju pisanim putem na propisanom obrascu za glasovanje, koji mora biti dostavljen sudu najkasnije do početka ročišta za glasovanje te mora biti potpisan i ovjeren od ovlaštene osobe, </w:t>
      </w:r>
      <w:r>
        <w:rPr>
          <w:sz w:val="24"/>
          <w:szCs w:val="24"/>
        </w:rPr>
        <w:t>odnosno</w:t>
      </w:r>
      <w:r w:rsidRPr="002D6CB6">
        <w:rPr>
          <w:sz w:val="24"/>
          <w:szCs w:val="24"/>
        </w:rPr>
        <w:t xml:space="preserve"> isti treba sadržavati:</w:t>
      </w:r>
    </w:p>
    <w:p w:rsidRDefault="0080155A" w:rsidP="0080155A" w:rsidR="0080155A" w:rsidRPr="002D6CB6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2D6CB6">
        <w:rPr>
          <w:sz w:val="24"/>
          <w:szCs w:val="24"/>
        </w:rPr>
        <w:t>Ime i prezime ovlaštene osobe napisano tiskanim slovima</w:t>
      </w:r>
    </w:p>
    <w:p w:rsidRDefault="0080155A" w:rsidP="0080155A" w:rsidR="0080155A" w:rsidRPr="002D6CB6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2D6CB6">
        <w:rPr>
          <w:sz w:val="24"/>
          <w:szCs w:val="24"/>
        </w:rPr>
        <w:t xml:space="preserve">Potpis </w:t>
      </w:r>
      <w:r>
        <w:rPr>
          <w:sz w:val="24"/>
          <w:szCs w:val="24"/>
        </w:rPr>
        <w:t>ovlaštene osobe u originalu</w:t>
      </w:r>
    </w:p>
    <w:p w:rsidRDefault="0080155A" w:rsidP="0080155A" w:rsidR="0080155A" w:rsidRPr="002D6CB6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2D6CB6">
        <w:rPr>
          <w:sz w:val="24"/>
          <w:szCs w:val="24"/>
        </w:rPr>
        <w:t>Žig pravne osobe u originalu</w:t>
      </w:r>
    </w:p>
    <w:p w:rsidRDefault="0080155A" w:rsidP="00EA335E" w:rsidR="0080155A">
      <w:pPr>
        <w:widowControl/>
        <w:ind w:firstLine="720"/>
        <w:jc w:val="both"/>
        <w:rPr>
          <w:sz w:val="24"/>
          <w:szCs w:val="24"/>
        </w:rPr>
      </w:pPr>
    </w:p>
    <w:p w:rsidRDefault="0080155A" w:rsidP="0080155A" w:rsidR="00354D9A" w:rsidRPr="0080155A">
      <w:pPr>
        <w:ind w:left="708"/>
        <w:rPr>
          <w:b/>
          <w:color w:val="FF0000"/>
          <w:sz w:val="28"/>
          <w:szCs w:val="28"/>
        </w:rPr>
      </w:pPr>
      <w:r w:rsidRPr="0080155A">
        <w:rPr>
          <w:b/>
          <w:color w:val="FF0000"/>
          <w:sz w:val="28"/>
          <w:szCs w:val="28"/>
        </w:rPr>
        <w:t xml:space="preserve">II </w:t>
      </w:r>
      <w:r w:rsidRPr="0080155A">
        <w:rPr>
          <w:b/>
          <w:color w:val="FF0000"/>
          <w:sz w:val="28"/>
          <w:szCs w:val="28"/>
        </w:rPr>
        <w:tab/>
        <w:t>Plan restrukturiranja – temeljem članka 52.</w:t>
      </w:r>
      <w:r w:rsidR="003A22E4">
        <w:rPr>
          <w:b/>
          <w:color w:val="FF0000"/>
          <w:sz w:val="28"/>
          <w:szCs w:val="28"/>
        </w:rPr>
        <w:t xml:space="preserve"> Stečajnog zakona</w:t>
      </w:r>
    </w:p>
    <w:p w:rsidRDefault="0080155A" w:rsidP="0080155A" w:rsidR="0080155A" w:rsidRPr="0080155A">
      <w:pPr>
        <w:ind w:left="708"/>
        <w:rPr>
          <w:rFonts w:cs="Calibri" w:hAnsi="Calibri" w:ascii="Calibri"/>
          <w:b/>
          <w:color w:val="FF0000"/>
          <w:sz w:val="28"/>
          <w:szCs w:val="28"/>
        </w:rPr>
      </w:pPr>
    </w:p>
    <w:p w:rsidRDefault="00354D9A" w:rsidP="00354D9A" w:rsidR="00354D9A">
      <w:pPr>
        <w:jc w:val="center"/>
      </w:pPr>
      <w:r>
        <w:rPr>
          <w:rFonts w:cs="Calibri" w:hAnsi="Calibri" w:ascii="Calibri"/>
          <w:b/>
          <w:sz w:val="28"/>
          <w:szCs w:val="28"/>
        </w:rPr>
        <w:t>IZMIJENJENI PLAN RESTRUKTURIRANJA TVRTKE</w:t>
      </w:r>
    </w:p>
    <w:p w:rsidRDefault="00354D9A" w:rsidP="00354D9A" w:rsidR="00354D9A">
      <w:pPr>
        <w:pStyle w:val="Zaglavlje"/>
        <w:jc w:val="center"/>
      </w:pPr>
      <w:r>
        <w:rPr>
          <w:rFonts w:cs="Calibri" w:hAnsi="Calibri" w:ascii="Calibri"/>
          <w:b/>
          <w:sz w:val="28"/>
          <w:szCs w:val="28"/>
        </w:rPr>
        <w:t>FORK LOGISTIKA d.o.o.</w:t>
      </w:r>
    </w:p>
    <w:p w:rsidRDefault="00354D9A" w:rsidP="00354D9A" w:rsidR="00354D9A">
      <w:pPr>
        <w:rPr>
          <w:rFonts w:cs="Calibri" w:hAnsi="Calibri" w:ascii="Calibri"/>
          <w:b/>
          <w:sz w:val="24"/>
          <w:szCs w:val="24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  <w:b/>
          <w:sz w:val="24"/>
          <w:szCs w:val="24"/>
        </w:rPr>
        <w:t>FORK LOGISTIKA d.o.o.</w:t>
      </w:r>
    </w:p>
    <w:p w:rsidRDefault="00354D9A" w:rsidP="00354D9A" w:rsidR="00354D9A">
      <w:pPr>
        <w:jc w:val="both"/>
        <w:rPr>
          <w:rFonts w:cs="Calibri" w:hAnsi="Calibri" w:ascii="Calibri"/>
          <w:sz w:val="24"/>
          <w:szCs w:val="24"/>
        </w:rPr>
      </w:pPr>
      <w:r>
        <w:rPr>
          <w:rFonts w:cs="Calibri" w:hAnsi="Calibri" w:ascii="Calibri"/>
          <w:sz w:val="24"/>
          <w:szCs w:val="24"/>
        </w:rPr>
        <w:t xml:space="preserve">Zagreb, Ivana </w:t>
      </w:r>
      <w:proofErr w:type="spellStart"/>
      <w:r>
        <w:rPr>
          <w:rFonts w:cs="Calibri" w:hAnsi="Calibri" w:ascii="Calibri"/>
          <w:sz w:val="24"/>
          <w:szCs w:val="24"/>
        </w:rPr>
        <w:t>Banjavčića</w:t>
      </w:r>
      <w:proofErr w:type="spellEnd"/>
      <w:r>
        <w:rPr>
          <w:rFonts w:cs="Calibri" w:hAnsi="Calibri" w:ascii="Calibri"/>
          <w:sz w:val="24"/>
          <w:szCs w:val="24"/>
        </w:rPr>
        <w:t xml:space="preserve"> 13</w:t>
      </w:r>
    </w:p>
    <w:p w:rsidRDefault="00354D9A" w:rsidP="00354D9A" w:rsidR="00354D9A">
      <w:pPr>
        <w:jc w:val="both"/>
        <w:rPr>
          <w:rFonts w:cs="Calibri" w:hAnsi="Calibri" w:ascii="Calibri"/>
          <w:sz w:val="24"/>
          <w:szCs w:val="24"/>
        </w:rPr>
      </w:pPr>
    </w:p>
    <w:p w:rsidRDefault="00354D9A" w:rsidP="00354D9A" w:rsidR="00354D9A">
      <w:pPr>
        <w:jc w:val="both"/>
      </w:pPr>
      <w:r>
        <w:rPr>
          <w:rFonts w:cs="Arial" w:hAnsi="Arial" w:ascii="Arial"/>
          <w:b/>
          <w:szCs w:val="22"/>
        </w:rPr>
        <w:t>SAŽETAK PLANA</w:t>
      </w:r>
    </w:p>
    <w:p w:rsidRDefault="00354D9A" w:rsidP="00354D9A" w:rsidR="00354D9A">
      <w:pPr>
        <w:jc w:val="both"/>
        <w:rPr>
          <w:rFonts w:cs="Arial" w:hAnsi="Arial" w:ascii="Arial"/>
          <w:szCs w:val="22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  <w:szCs w:val="22"/>
        </w:rPr>
        <w:t xml:space="preserve">Ovaj Plan restrukturiranja ima za cilj prikazati vjerovnicima mjere financijskog i operativnog restrukturiranja (u daljnjem tekstu: Plan) kojima bi se postojeća situacija u društvu </w:t>
      </w:r>
      <w:proofErr w:type="spellStart"/>
      <w:r>
        <w:rPr>
          <w:rFonts w:cs="Calibri" w:hAnsi="Calibri" w:ascii="Calibri"/>
          <w:szCs w:val="22"/>
        </w:rPr>
        <w:t>Fork</w:t>
      </w:r>
      <w:proofErr w:type="spellEnd"/>
      <w:r>
        <w:rPr>
          <w:rFonts w:cs="Calibri" w:hAnsi="Calibri" w:ascii="Calibri"/>
          <w:szCs w:val="22"/>
        </w:rPr>
        <w:t xml:space="preserve"> logistika d.o.o. s naglaskom na prihode i troškove, imovinu, obveze i organizaciju promijenila u pozitivnom smjeru s namjerom daljnjeg održivog i profitabilnog poslovanja.</w:t>
      </w:r>
    </w:p>
    <w:p w:rsidRDefault="00354D9A" w:rsidP="00354D9A" w:rsidR="00354D9A">
      <w:pPr>
        <w:jc w:val="both"/>
        <w:rPr>
          <w:rFonts w:cs="Calibri" w:hAnsi="Calibri" w:ascii="Calibri"/>
          <w:szCs w:val="22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  <w:szCs w:val="22"/>
          <w:u w:val="single"/>
        </w:rPr>
        <w:t>Osnova za izradu ovog Plana je slijedeća dokumentacija:</w:t>
      </w:r>
    </w:p>
    <w:p w:rsidRDefault="00354D9A" w:rsidP="00354D9A" w:rsidR="00354D9A">
      <w:pPr>
        <w:widowControl/>
        <w:numPr>
          <w:ilvl w:val="0"/>
          <w:numId w:val="9"/>
        </w:numPr>
        <w:tabs>
          <w:tab w:pos="0" w:val="left"/>
        </w:tabs>
        <w:overflowPunct/>
        <w:autoSpaceDE/>
        <w:autoSpaceDN/>
        <w:adjustRightInd/>
        <w:ind w:hanging="360" w:left="720"/>
        <w:jc w:val="both"/>
        <w:textAlignment w:val="auto"/>
      </w:pPr>
      <w:r>
        <w:rPr>
          <w:rFonts w:cs="Calibri" w:hAnsi="Calibri" w:ascii="Calibri"/>
          <w:szCs w:val="22"/>
        </w:rPr>
        <w:t>Godišnji financijski izvještaji poduzeća – GFI-POD,</w:t>
      </w:r>
    </w:p>
    <w:p w:rsidRDefault="00354D9A" w:rsidP="00354D9A" w:rsidR="00354D9A">
      <w:pPr>
        <w:widowControl/>
        <w:numPr>
          <w:ilvl w:val="0"/>
          <w:numId w:val="9"/>
        </w:numPr>
        <w:tabs>
          <w:tab w:pos="0" w:val="left"/>
        </w:tabs>
        <w:overflowPunct/>
        <w:autoSpaceDE/>
        <w:autoSpaceDN/>
        <w:adjustRightInd/>
        <w:ind w:hanging="360" w:left="720"/>
        <w:jc w:val="both"/>
        <w:textAlignment w:val="auto"/>
      </w:pPr>
      <w:r>
        <w:rPr>
          <w:rFonts w:cs="Calibri" w:hAnsi="Calibri" w:ascii="Calibri"/>
          <w:szCs w:val="22"/>
        </w:rPr>
        <w:t>Bruto Bilanca,</w:t>
      </w:r>
    </w:p>
    <w:p w:rsidRDefault="00354D9A" w:rsidP="00354D9A" w:rsidR="00354D9A">
      <w:pPr>
        <w:widowControl/>
        <w:numPr>
          <w:ilvl w:val="0"/>
          <w:numId w:val="9"/>
        </w:numPr>
        <w:tabs>
          <w:tab w:pos="0" w:val="left"/>
        </w:tabs>
        <w:overflowPunct/>
        <w:autoSpaceDE/>
        <w:autoSpaceDN/>
        <w:adjustRightInd/>
        <w:ind w:hanging="360" w:left="720"/>
        <w:jc w:val="both"/>
        <w:textAlignment w:val="auto"/>
      </w:pPr>
      <w:r>
        <w:rPr>
          <w:rFonts w:cs="Calibri" w:hAnsi="Calibri" w:ascii="Calibri"/>
          <w:szCs w:val="22"/>
        </w:rPr>
        <w:t xml:space="preserve">Revizija Financijskih izvještaja, </w:t>
      </w:r>
    </w:p>
    <w:p w:rsidRDefault="00354D9A" w:rsidP="00354D9A" w:rsidR="00354D9A">
      <w:pPr>
        <w:widowControl/>
        <w:numPr>
          <w:ilvl w:val="0"/>
          <w:numId w:val="9"/>
        </w:numPr>
        <w:tabs>
          <w:tab w:pos="0" w:val="left"/>
        </w:tabs>
        <w:overflowPunct/>
        <w:autoSpaceDE/>
        <w:autoSpaceDN/>
        <w:adjustRightInd/>
        <w:ind w:hanging="360" w:left="720"/>
        <w:jc w:val="both"/>
        <w:textAlignment w:val="auto"/>
      </w:pPr>
      <w:r>
        <w:rPr>
          <w:rFonts w:cs="Calibri" w:hAnsi="Calibri" w:ascii="Calibri"/>
          <w:szCs w:val="22"/>
        </w:rPr>
        <w:t>Ugovori s financijskim institucijama,</w:t>
      </w:r>
    </w:p>
    <w:p w:rsidRDefault="00354D9A" w:rsidP="00354D9A" w:rsidR="00354D9A">
      <w:pPr>
        <w:widowControl/>
        <w:numPr>
          <w:ilvl w:val="0"/>
          <w:numId w:val="9"/>
        </w:numPr>
        <w:tabs>
          <w:tab w:pos="0" w:val="left"/>
        </w:tabs>
        <w:overflowPunct/>
        <w:autoSpaceDE/>
        <w:autoSpaceDN/>
        <w:adjustRightInd/>
        <w:ind w:hanging="360" w:left="720"/>
        <w:jc w:val="both"/>
        <w:textAlignment w:val="auto"/>
      </w:pPr>
      <w:r>
        <w:rPr>
          <w:rFonts w:cs="Calibri" w:hAnsi="Calibri" w:ascii="Calibri"/>
          <w:szCs w:val="22"/>
        </w:rPr>
        <w:t>Popis Dugotrajne imovine,</w:t>
      </w:r>
    </w:p>
    <w:p w:rsidRDefault="00354D9A" w:rsidP="00354D9A" w:rsidR="00354D9A">
      <w:pPr>
        <w:widowControl/>
        <w:numPr>
          <w:ilvl w:val="0"/>
          <w:numId w:val="9"/>
        </w:numPr>
        <w:tabs>
          <w:tab w:pos="0" w:val="left"/>
        </w:tabs>
        <w:overflowPunct/>
        <w:autoSpaceDE/>
        <w:autoSpaceDN/>
        <w:adjustRightInd/>
        <w:ind w:hanging="360" w:left="720"/>
        <w:jc w:val="both"/>
        <w:textAlignment w:val="auto"/>
      </w:pPr>
      <w:r>
        <w:rPr>
          <w:rFonts w:cs="Calibri" w:hAnsi="Calibri" w:ascii="Calibri"/>
          <w:szCs w:val="22"/>
        </w:rPr>
        <w:t>Opis sadašnjeg stanja i plan poslovanja prezentiran od strane vlasnika.</w:t>
      </w:r>
    </w:p>
    <w:p w:rsidRDefault="00354D9A" w:rsidP="00354D9A" w:rsidR="00354D9A">
      <w:pPr>
        <w:jc w:val="both"/>
        <w:rPr>
          <w:rFonts w:cs="Calibri" w:hAnsi="Calibri" w:ascii="Calibri"/>
          <w:szCs w:val="22"/>
        </w:rPr>
      </w:pPr>
    </w:p>
    <w:p w:rsidRDefault="00354D9A" w:rsidP="00354D9A" w:rsidR="00354D9A">
      <w:pPr>
        <w:jc w:val="both"/>
        <w:rPr>
          <w:rFonts w:cs="Calibri" w:hAnsi="Calibri" w:ascii="Calibri"/>
          <w:szCs w:val="22"/>
          <w:u w:val="single"/>
        </w:rPr>
      </w:pPr>
      <w:r>
        <w:rPr>
          <w:rFonts w:cs="Calibri" w:hAnsi="Calibri" w:ascii="Calibri"/>
          <w:szCs w:val="22"/>
          <w:u w:val="single"/>
        </w:rPr>
        <w:t xml:space="preserve">Predmet Plana restrukturiranja nije dubinsko snimanje i planiranje, a iskazane su ocjene strateške prirode. Osnovni je cilj Plana nepristrani strateški prikaz i usmjerenje za odabir prijedloga odnosno modela </w:t>
      </w:r>
      <w:proofErr w:type="spellStart"/>
      <w:r>
        <w:rPr>
          <w:rFonts w:cs="Calibri" w:hAnsi="Calibri" w:ascii="Calibri"/>
          <w:szCs w:val="22"/>
          <w:u w:val="single"/>
        </w:rPr>
        <w:t>predstečajne</w:t>
      </w:r>
      <w:proofErr w:type="spellEnd"/>
      <w:r>
        <w:rPr>
          <w:rFonts w:cs="Calibri" w:hAnsi="Calibri" w:ascii="Calibri"/>
          <w:szCs w:val="22"/>
          <w:u w:val="single"/>
        </w:rPr>
        <w:t xml:space="preserve"> nagodbe koja bi trebala omogućiti održivost poslovanja </w:t>
      </w:r>
      <w:proofErr w:type="spellStart"/>
      <w:r>
        <w:rPr>
          <w:rFonts w:cs="Calibri" w:hAnsi="Calibri" w:ascii="Calibri"/>
          <w:szCs w:val="22"/>
          <w:u w:val="single"/>
        </w:rPr>
        <w:t>Fork</w:t>
      </w:r>
      <w:proofErr w:type="spellEnd"/>
      <w:r>
        <w:rPr>
          <w:rFonts w:cs="Calibri" w:hAnsi="Calibri" w:ascii="Calibri"/>
          <w:szCs w:val="22"/>
          <w:u w:val="single"/>
        </w:rPr>
        <w:t xml:space="preserve"> logistika d.o.o. na duži rok.</w:t>
      </w:r>
    </w:p>
    <w:p w:rsidRDefault="00346151" w:rsidP="00354D9A" w:rsidR="00346151">
      <w:pPr>
        <w:jc w:val="both"/>
      </w:pPr>
    </w:p>
    <w:p w:rsidRDefault="00354D9A" w:rsidP="00354D9A" w:rsidR="00354D9A">
      <w:pPr>
        <w:jc w:val="both"/>
        <w:rPr>
          <w:rFonts w:cs="Calibri" w:hAnsi="Calibri" w:ascii="Calibri"/>
          <w:szCs w:val="22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  <w:szCs w:val="22"/>
        </w:rPr>
        <w:lastRenderedPageBreak/>
        <w:t xml:space="preserve">Plan je rađen na temelju dostavljenih podataka </w:t>
      </w:r>
      <w:proofErr w:type="spellStart"/>
      <w:r>
        <w:rPr>
          <w:rFonts w:cs="Calibri" w:hAnsi="Calibri" w:ascii="Calibri"/>
          <w:szCs w:val="22"/>
        </w:rPr>
        <w:t>Fork</w:t>
      </w:r>
      <w:proofErr w:type="spellEnd"/>
      <w:r>
        <w:rPr>
          <w:rFonts w:cs="Calibri" w:hAnsi="Calibri" w:ascii="Calibri"/>
          <w:szCs w:val="22"/>
        </w:rPr>
        <w:t xml:space="preserve"> </w:t>
      </w:r>
      <w:proofErr w:type="spellStart"/>
      <w:r>
        <w:rPr>
          <w:rFonts w:cs="Calibri" w:hAnsi="Calibri" w:ascii="Calibri"/>
          <w:szCs w:val="22"/>
        </w:rPr>
        <w:t>logisitka</w:t>
      </w:r>
      <w:proofErr w:type="spellEnd"/>
      <w:r>
        <w:rPr>
          <w:rFonts w:cs="Calibri" w:hAnsi="Calibri" w:ascii="Calibri"/>
          <w:szCs w:val="22"/>
        </w:rPr>
        <w:t xml:space="preserve"> d.o.o. Podaci su dostavljeni u potpunosti prema zahtjevima Izvršitelja. </w:t>
      </w:r>
    </w:p>
    <w:p w:rsidRDefault="00354D9A" w:rsidP="00354D9A" w:rsidR="00354D9A">
      <w:pPr>
        <w:jc w:val="both"/>
        <w:rPr>
          <w:rFonts w:cs="Calibri" w:hAnsi="Calibri" w:ascii="Calibri"/>
          <w:sz w:val="24"/>
          <w:szCs w:val="24"/>
        </w:rPr>
      </w:pPr>
    </w:p>
    <w:p w:rsidRDefault="00354D9A" w:rsidP="00354D9A" w:rsidR="00354D9A">
      <w:r>
        <w:rPr>
          <w:rFonts w:cs="Calibri" w:hAnsi="Calibri" w:ascii="Calibri"/>
          <w:szCs w:val="22"/>
        </w:rPr>
        <w:t>Ovaj Izmijenjeni Plan restrukturiranja sačinjen je  po Rješenju 12 St-6166/2016 od 30. prosinca  2016. godine.</w:t>
      </w:r>
    </w:p>
    <w:p w:rsidRDefault="00354D9A" w:rsidP="00354D9A" w:rsidR="00354D9A">
      <w:pPr>
        <w:jc w:val="both"/>
        <w:rPr>
          <w:rFonts w:cs="Calibri" w:hAnsi="Calibri" w:ascii="Calibri"/>
          <w:sz w:val="24"/>
          <w:szCs w:val="24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  <w:b/>
          <w:sz w:val="24"/>
          <w:szCs w:val="24"/>
        </w:rPr>
        <w:t xml:space="preserve">INFORMACIJE O DRUŠTVU </w:t>
      </w:r>
    </w:p>
    <w:p w:rsidRDefault="00354D9A" w:rsidP="00354D9A" w:rsidR="00354D9A">
      <w:pPr>
        <w:jc w:val="both"/>
      </w:pPr>
      <w:r>
        <w:rPr>
          <w:rFonts w:cs="Calibri" w:hAnsi="Calibri" w:ascii="Calibri"/>
          <w:i/>
          <w:sz w:val="24"/>
          <w:szCs w:val="24"/>
        </w:rPr>
        <w:t xml:space="preserve">Opće informacije – FORK LOGISTIKA d.o.o. </w:t>
      </w:r>
    </w:p>
    <w:p w:rsidRDefault="00354D9A" w:rsidP="00354D9A" w:rsidR="00354D9A">
      <w:pPr>
        <w:jc w:val="both"/>
        <w:rPr>
          <w:rFonts w:cs="Calibri" w:hAnsi="Calibri" w:ascii="Calibri"/>
          <w:sz w:val="24"/>
          <w:szCs w:val="24"/>
        </w:rPr>
      </w:pPr>
    </w:p>
    <w:p w:rsidRDefault="00354D9A" w:rsidP="00354D9A" w:rsidR="00354D9A">
      <w:pPr>
        <w:ind w:hanging="2694" w:left="2694"/>
        <w:jc w:val="both"/>
      </w:pPr>
      <w:r>
        <w:rPr>
          <w:rFonts w:cs="Calibri" w:hAnsi="Calibri" w:ascii="Calibri"/>
          <w:sz w:val="24"/>
          <w:szCs w:val="24"/>
        </w:rPr>
        <w:t xml:space="preserve">Puni naziv: </w:t>
      </w:r>
      <w:r>
        <w:rPr>
          <w:rFonts w:cs="Calibri" w:hAnsi="Calibri" w:ascii="Calibri"/>
          <w:sz w:val="24"/>
          <w:szCs w:val="24"/>
        </w:rPr>
        <w:tab/>
      </w:r>
      <w:r>
        <w:rPr>
          <w:rFonts w:cs="Calibri" w:hAnsi="Calibri" w:ascii="Calibri"/>
          <w:sz w:val="24"/>
          <w:szCs w:val="24"/>
        </w:rPr>
        <w:tab/>
        <w:t>FORK LOGISTIKA d.o.o. za trgovinu i usluge</w:t>
      </w:r>
    </w:p>
    <w:p w:rsidRDefault="00354D9A" w:rsidP="00354D9A" w:rsidR="00354D9A">
      <w:pPr>
        <w:jc w:val="both"/>
      </w:pPr>
      <w:r>
        <w:rPr>
          <w:rFonts w:cs="Calibri" w:hAnsi="Calibri" w:ascii="Calibri"/>
          <w:sz w:val="24"/>
          <w:szCs w:val="24"/>
        </w:rPr>
        <w:t>Naslov:</w:t>
      </w:r>
      <w:r>
        <w:rPr>
          <w:rFonts w:cs="Calibri" w:hAnsi="Calibri" w:ascii="Calibri"/>
          <w:sz w:val="24"/>
          <w:szCs w:val="24"/>
        </w:rPr>
        <w:tab/>
      </w:r>
      <w:r>
        <w:rPr>
          <w:rFonts w:cs="Calibri" w:hAnsi="Calibri" w:ascii="Calibri"/>
          <w:sz w:val="24"/>
          <w:szCs w:val="24"/>
        </w:rPr>
        <w:tab/>
        <w:t xml:space="preserve">          </w:t>
      </w:r>
      <w:r>
        <w:rPr>
          <w:rFonts w:cs="Calibri" w:hAnsi="Calibri" w:ascii="Calibri"/>
          <w:sz w:val="24"/>
          <w:szCs w:val="24"/>
        </w:rPr>
        <w:tab/>
      </w:r>
      <w:r>
        <w:rPr>
          <w:rFonts w:cs="Calibri" w:hAnsi="Calibri" w:ascii="Calibri"/>
          <w:sz w:val="24"/>
          <w:szCs w:val="24"/>
        </w:rPr>
        <w:tab/>
      </w:r>
      <w:r>
        <w:rPr>
          <w:rFonts w:cs="Calibri" w:hAnsi="Calibri" w:ascii="Calibri"/>
          <w:sz w:val="24"/>
          <w:szCs w:val="24"/>
        </w:rPr>
        <w:tab/>
        <w:t xml:space="preserve">10000 ZAGREB, Ivana </w:t>
      </w:r>
      <w:proofErr w:type="spellStart"/>
      <w:r>
        <w:rPr>
          <w:rFonts w:cs="Calibri" w:hAnsi="Calibri" w:ascii="Calibri"/>
          <w:sz w:val="24"/>
          <w:szCs w:val="24"/>
        </w:rPr>
        <w:t>Banjavčića</w:t>
      </w:r>
      <w:proofErr w:type="spellEnd"/>
      <w:r>
        <w:rPr>
          <w:rFonts w:cs="Calibri" w:hAnsi="Calibri" w:ascii="Calibri"/>
          <w:sz w:val="24"/>
          <w:szCs w:val="24"/>
        </w:rPr>
        <w:t xml:space="preserve"> 13</w:t>
      </w:r>
    </w:p>
    <w:p w:rsidRDefault="00354D9A" w:rsidP="00354D9A" w:rsidR="00354D9A">
      <w:pPr>
        <w:jc w:val="both"/>
      </w:pPr>
      <w:r>
        <w:rPr>
          <w:rFonts w:cs="Calibri" w:hAnsi="Calibri" w:ascii="Calibri"/>
          <w:sz w:val="24"/>
          <w:szCs w:val="24"/>
        </w:rPr>
        <w:t>OIB:</w:t>
      </w:r>
      <w:r>
        <w:rPr>
          <w:rFonts w:cs="Calibri" w:hAnsi="Calibri" w:ascii="Calibri"/>
          <w:sz w:val="24"/>
          <w:szCs w:val="24"/>
        </w:rPr>
        <w:tab/>
      </w:r>
      <w:r>
        <w:rPr>
          <w:rFonts w:cs="Calibri" w:hAnsi="Calibri" w:ascii="Calibri"/>
          <w:sz w:val="24"/>
          <w:szCs w:val="24"/>
        </w:rPr>
        <w:tab/>
      </w:r>
      <w:r>
        <w:rPr>
          <w:rFonts w:cs="Calibri" w:hAnsi="Calibri" w:ascii="Calibri"/>
          <w:sz w:val="24"/>
          <w:szCs w:val="24"/>
        </w:rPr>
        <w:tab/>
        <w:t xml:space="preserve">          </w:t>
      </w:r>
      <w:r>
        <w:rPr>
          <w:rFonts w:cs="Calibri" w:hAnsi="Calibri" w:ascii="Calibri"/>
          <w:sz w:val="24"/>
          <w:szCs w:val="24"/>
        </w:rPr>
        <w:tab/>
      </w:r>
      <w:r>
        <w:rPr>
          <w:rFonts w:cs="Calibri" w:hAnsi="Calibri" w:ascii="Calibri"/>
          <w:sz w:val="24"/>
          <w:szCs w:val="24"/>
        </w:rPr>
        <w:tab/>
        <w:t>77414177309</w:t>
      </w:r>
    </w:p>
    <w:p w:rsidRDefault="00354D9A" w:rsidP="00354D9A" w:rsidR="00354D9A">
      <w:pPr>
        <w:jc w:val="both"/>
      </w:pPr>
      <w:r>
        <w:rPr>
          <w:rFonts w:cs="Calibri" w:hAnsi="Calibri" w:ascii="Calibri"/>
          <w:sz w:val="24"/>
          <w:szCs w:val="24"/>
        </w:rPr>
        <w:t>Osnivački ulog:</w:t>
      </w:r>
      <w:r>
        <w:rPr>
          <w:rFonts w:cs="Calibri" w:hAnsi="Calibri" w:ascii="Calibri"/>
          <w:sz w:val="24"/>
          <w:szCs w:val="24"/>
        </w:rPr>
        <w:tab/>
        <w:t xml:space="preserve">          </w:t>
      </w:r>
      <w:r>
        <w:rPr>
          <w:rFonts w:cs="Calibri" w:hAnsi="Calibri" w:ascii="Calibri"/>
          <w:sz w:val="24"/>
          <w:szCs w:val="24"/>
        </w:rPr>
        <w:tab/>
      </w:r>
      <w:r>
        <w:rPr>
          <w:rFonts w:cs="Calibri" w:hAnsi="Calibri" w:ascii="Calibri"/>
          <w:sz w:val="24"/>
          <w:szCs w:val="24"/>
        </w:rPr>
        <w:tab/>
        <w:t>20.000,00 kn</w:t>
      </w:r>
    </w:p>
    <w:p w:rsidRDefault="00354D9A" w:rsidP="00354D9A" w:rsidR="00354D9A">
      <w:pPr>
        <w:jc w:val="both"/>
      </w:pPr>
      <w:r>
        <w:rPr>
          <w:rFonts w:cs="Calibri" w:hAnsi="Calibri" w:ascii="Calibri"/>
          <w:sz w:val="24"/>
          <w:szCs w:val="24"/>
        </w:rPr>
        <w:t xml:space="preserve">Zaposleno :    </w:t>
      </w:r>
      <w:r>
        <w:rPr>
          <w:rFonts w:cs="Calibri" w:hAnsi="Calibri" w:ascii="Calibri"/>
          <w:sz w:val="24"/>
          <w:szCs w:val="24"/>
        </w:rPr>
        <w:tab/>
      </w:r>
      <w:r>
        <w:rPr>
          <w:rFonts w:cs="Calibri" w:hAnsi="Calibri" w:ascii="Calibri"/>
          <w:sz w:val="24"/>
          <w:szCs w:val="24"/>
        </w:rPr>
        <w:tab/>
      </w:r>
      <w:r>
        <w:rPr>
          <w:rFonts w:cs="Calibri" w:hAnsi="Calibri" w:ascii="Calibri"/>
          <w:sz w:val="24"/>
          <w:szCs w:val="24"/>
        </w:rPr>
        <w:tab/>
      </w:r>
      <w:r>
        <w:rPr>
          <w:rFonts w:cs="Calibri" w:hAnsi="Calibri" w:ascii="Calibri"/>
          <w:sz w:val="24"/>
          <w:szCs w:val="24"/>
        </w:rPr>
        <w:tab/>
        <w:t xml:space="preserve">2 </w:t>
      </w:r>
    </w:p>
    <w:p w:rsidRDefault="00354D9A" w:rsidP="00354D9A" w:rsidR="00354D9A">
      <w:pPr>
        <w:jc w:val="both"/>
      </w:pPr>
      <w:r>
        <w:rPr>
          <w:rFonts w:cs="Calibri" w:hAnsi="Calibri" w:ascii="Calibri"/>
          <w:sz w:val="24"/>
          <w:szCs w:val="24"/>
        </w:rPr>
        <w:t xml:space="preserve">Imovina 21.09.2016.:           </w:t>
      </w:r>
      <w:r>
        <w:rPr>
          <w:rFonts w:cs="Calibri" w:hAnsi="Calibri" w:ascii="Calibri"/>
          <w:sz w:val="24"/>
          <w:szCs w:val="24"/>
        </w:rPr>
        <w:tab/>
        <w:t>14.414.625  kn</w:t>
      </w:r>
    </w:p>
    <w:p w:rsidRDefault="00354D9A" w:rsidP="00354D9A" w:rsidR="00354D9A">
      <w:pPr>
        <w:jc w:val="both"/>
      </w:pPr>
      <w:r>
        <w:rPr>
          <w:rFonts w:cs="Calibri" w:hAnsi="Calibri" w:ascii="Calibri"/>
          <w:sz w:val="24"/>
          <w:szCs w:val="24"/>
        </w:rPr>
        <w:t xml:space="preserve">Ukupni prihod 2016. :          </w:t>
      </w:r>
      <w:r>
        <w:rPr>
          <w:rFonts w:cs="Calibri" w:hAnsi="Calibri" w:ascii="Calibri"/>
          <w:sz w:val="24"/>
          <w:szCs w:val="24"/>
        </w:rPr>
        <w:tab/>
        <w:t>679.583 kn</w:t>
      </w:r>
    </w:p>
    <w:p w:rsidRDefault="00354D9A" w:rsidP="00354D9A" w:rsidR="00354D9A">
      <w:pPr>
        <w:jc w:val="both"/>
      </w:pPr>
      <w:r>
        <w:rPr>
          <w:rFonts w:cs="Calibri" w:hAnsi="Calibri" w:ascii="Calibri"/>
          <w:sz w:val="24"/>
          <w:szCs w:val="24"/>
        </w:rPr>
        <w:t>Kategorizacija:</w:t>
      </w:r>
      <w:r>
        <w:rPr>
          <w:rFonts w:cs="Calibri" w:hAnsi="Calibri" w:ascii="Calibri"/>
          <w:sz w:val="24"/>
          <w:szCs w:val="24"/>
        </w:rPr>
        <w:tab/>
        <w:t xml:space="preserve">          </w:t>
      </w:r>
      <w:r>
        <w:rPr>
          <w:rFonts w:cs="Calibri" w:hAnsi="Calibri" w:ascii="Calibri"/>
          <w:sz w:val="24"/>
          <w:szCs w:val="24"/>
        </w:rPr>
        <w:tab/>
      </w:r>
      <w:r>
        <w:rPr>
          <w:rFonts w:cs="Calibri" w:hAnsi="Calibri" w:ascii="Calibri"/>
          <w:sz w:val="24"/>
          <w:szCs w:val="24"/>
        </w:rPr>
        <w:tab/>
        <w:t>mali poduzetnik</w:t>
      </w:r>
    </w:p>
    <w:p w:rsidRDefault="00354D9A" w:rsidP="00354D9A" w:rsidR="00354D9A">
      <w:pPr>
        <w:ind w:hanging="2694" w:left="2694"/>
        <w:jc w:val="both"/>
      </w:pPr>
      <w:r>
        <w:rPr>
          <w:rFonts w:cs="Calibri" w:hAnsi="Calibri" w:ascii="Calibri"/>
          <w:sz w:val="24"/>
          <w:szCs w:val="24"/>
        </w:rPr>
        <w:t>Vlasnička struktura:</w:t>
      </w:r>
      <w:r>
        <w:rPr>
          <w:rFonts w:cs="Calibri" w:hAnsi="Calibri" w:ascii="Calibri"/>
          <w:sz w:val="24"/>
          <w:szCs w:val="24"/>
        </w:rPr>
        <w:tab/>
      </w:r>
      <w:r>
        <w:rPr>
          <w:rFonts w:cs="Calibri" w:hAnsi="Calibri" w:ascii="Calibri"/>
          <w:sz w:val="24"/>
          <w:szCs w:val="24"/>
        </w:rPr>
        <w:tab/>
        <w:t xml:space="preserve">privatno – </w:t>
      </w:r>
      <w:proofErr w:type="spellStart"/>
      <w:r>
        <w:rPr>
          <w:rFonts w:cs="Calibri" w:hAnsi="Calibri" w:ascii="Calibri"/>
          <w:sz w:val="24"/>
          <w:szCs w:val="24"/>
        </w:rPr>
        <w:t>Gabrijel</w:t>
      </w:r>
      <w:proofErr w:type="spellEnd"/>
      <w:r>
        <w:rPr>
          <w:rFonts w:cs="Calibri" w:hAnsi="Calibri" w:ascii="Calibri"/>
          <w:sz w:val="24"/>
          <w:szCs w:val="24"/>
        </w:rPr>
        <w:t xml:space="preserve"> </w:t>
      </w:r>
      <w:proofErr w:type="spellStart"/>
      <w:r>
        <w:rPr>
          <w:rFonts w:cs="Calibri" w:hAnsi="Calibri" w:ascii="Calibri"/>
          <w:sz w:val="24"/>
          <w:szCs w:val="24"/>
        </w:rPr>
        <w:t>Dužnović</w:t>
      </w:r>
      <w:proofErr w:type="spellEnd"/>
      <w:r>
        <w:rPr>
          <w:rFonts w:cs="Calibri" w:hAnsi="Calibri" w:ascii="Calibri"/>
          <w:sz w:val="24"/>
          <w:szCs w:val="24"/>
        </w:rPr>
        <w:t xml:space="preserve">, OIB 55739714795, jedini osnivač </w:t>
      </w:r>
    </w:p>
    <w:p w:rsidRDefault="00354D9A" w:rsidP="00354D9A" w:rsidR="00354D9A">
      <w:pPr>
        <w:ind w:hanging="2835" w:left="2835"/>
        <w:jc w:val="both"/>
      </w:pPr>
      <w:r>
        <w:rPr>
          <w:rFonts w:cs="Calibri" w:hAnsi="Calibri" w:ascii="Calibri"/>
          <w:sz w:val="24"/>
          <w:szCs w:val="24"/>
        </w:rPr>
        <w:t>Zastupnik:</w:t>
      </w:r>
      <w:r>
        <w:rPr>
          <w:rFonts w:cs="Calibri" w:hAnsi="Calibri" w:ascii="Calibri"/>
          <w:sz w:val="24"/>
          <w:szCs w:val="24"/>
        </w:rPr>
        <w:tab/>
        <w:t>Josip Žižek, OIB 69104075510, zastupa društvo pojedinačno i samostalno</w:t>
      </w:r>
    </w:p>
    <w:p w:rsidRDefault="00354D9A" w:rsidP="00354D9A" w:rsidR="00354D9A">
      <w:pPr>
        <w:ind w:left="2694"/>
      </w:pPr>
      <w:r>
        <w:rPr>
          <w:rFonts w:cs="Calibri" w:eastAsia="Calibri" w:hAnsi="Calibri" w:ascii="Calibri"/>
          <w:sz w:val="24"/>
          <w:szCs w:val="24"/>
        </w:rPr>
        <w:t xml:space="preserve">    </w:t>
      </w:r>
    </w:p>
    <w:p w:rsidRDefault="00354D9A" w:rsidP="00354D9A" w:rsidR="00354D9A">
      <w:pPr>
        <w:jc w:val="both"/>
      </w:pPr>
      <w:r>
        <w:rPr>
          <w:rFonts w:cs="Calibri" w:hAnsi="Calibri" w:ascii="Calibri"/>
          <w:b/>
          <w:i/>
          <w:sz w:val="24"/>
          <w:szCs w:val="24"/>
        </w:rPr>
        <w:t xml:space="preserve">Predmet poslovanja </w:t>
      </w:r>
    </w:p>
    <w:p w:rsidRDefault="00354D9A" w:rsidP="00354D9A" w:rsidR="00354D9A">
      <w:pPr>
        <w:jc w:val="both"/>
        <w:rPr>
          <w:rFonts w:cs="Calibri" w:hAnsi="Calibri" w:ascii="Calibri"/>
          <w:i/>
          <w:sz w:val="24"/>
          <w:szCs w:val="24"/>
        </w:rPr>
      </w:pPr>
    </w:p>
    <w:p w:rsidRDefault="00354D9A" w:rsidP="00354D9A" w:rsidR="00354D9A">
      <w:pPr>
        <w:jc w:val="both"/>
        <w:rPr>
          <w:rFonts w:cs="Calibri" w:hAnsi="Calibri" w:ascii="Calibri"/>
          <w:i/>
          <w:sz w:val="24"/>
          <w:szCs w:val="24"/>
        </w:rPr>
      </w:pPr>
      <w:r>
        <w:rPr>
          <w:rFonts w:cs="Calibri" w:hAnsi="Calibri" w:ascii="Calibri"/>
          <w:i/>
          <w:sz w:val="24"/>
          <w:szCs w:val="24"/>
        </w:rPr>
        <w:t>FORK LOGISTIKA d.o.o. osnovana je 2016. godine, a predmet poslovanja prema izvatku iz sudskog registra je:</w:t>
      </w:r>
    </w:p>
    <w:tbl>
      <w:tblPr>
        <w:tblW w:type="auto" w:w="0"/>
        <w:tblInd w:type="dxa" w:w="-30"/>
        <w:tblLayout w:type="fixed"/>
        <w:tblCellMar>
          <w:top w:type="dxa" w:w="15"/>
          <w:left w:type="dxa" w:w="15"/>
          <w:bottom w:type="dxa" w:w="15"/>
          <w:right w:type="dxa" w:w="15"/>
        </w:tblCellMar>
        <w:tblLook w:val="0000" w:noVBand="0" w:noHBand="0" w:lastColumn="0" w:firstColumn="0" w:lastRow="0" w:firstRow="0"/>
      </w:tblPr>
      <w:tblGrid>
        <w:gridCol w:w="8967"/>
      </w:tblGrid>
      <w:tr w:rsidTr="00F46840" w:rsidR="003A22E4">
        <w:tc>
          <w:tcPr>
            <w:tcW w:type="dxa" w:w="8967"/>
            <w:shd w:fill="auto" w:color="auto" w:val="clear"/>
            <w:vAlign w:val="center"/>
          </w:tcPr>
          <w:p w:rsidRDefault="003A22E4" w:rsidP="003A22E4" w:rsidR="003A22E4">
            <w:pPr>
              <w:pStyle w:val="Odlomakpopisa"/>
              <w:numPr>
                <w:ilvl w:val="0"/>
                <w:numId w:val="12"/>
              </w:numPr>
            </w:pPr>
            <w:r w:rsidRPr="003A22E4">
              <w:rPr>
                <w:rFonts w:cs="Calibri" w:hAnsi="Calibri" w:ascii="Calibri"/>
                <w:sz w:val="24"/>
                <w:szCs w:val="24"/>
              </w:rPr>
              <w:t xml:space="preserve">kupnja i prodaja robe </w:t>
            </w:r>
          </w:p>
        </w:tc>
      </w:tr>
      <w:tr w:rsidTr="00F46840" w:rsidR="003A22E4">
        <w:tc>
          <w:tcPr>
            <w:tcW w:type="dxa" w:w="8967"/>
            <w:shd w:fill="auto" w:color="auto" w:val="clear"/>
            <w:vAlign w:val="center"/>
          </w:tcPr>
          <w:p w:rsidRDefault="003A22E4" w:rsidP="003A22E4" w:rsidR="003A22E4">
            <w:pPr>
              <w:pStyle w:val="Odlomakpopisa"/>
              <w:numPr>
                <w:ilvl w:val="0"/>
                <w:numId w:val="12"/>
              </w:numPr>
            </w:pPr>
            <w:r w:rsidRPr="003A22E4">
              <w:rPr>
                <w:rFonts w:cs="Calibri" w:hAnsi="Calibri" w:ascii="Calibri"/>
                <w:sz w:val="24"/>
                <w:szCs w:val="24"/>
              </w:rPr>
              <w:t xml:space="preserve">poslovanje nekretninama </w:t>
            </w:r>
          </w:p>
        </w:tc>
      </w:tr>
      <w:tr w:rsidTr="00F46840" w:rsidR="003A22E4">
        <w:tc>
          <w:tcPr>
            <w:tcW w:type="dxa" w:w="8967"/>
            <w:shd w:fill="auto" w:color="auto" w:val="clear"/>
            <w:vAlign w:val="center"/>
          </w:tcPr>
          <w:p w:rsidRDefault="003A22E4" w:rsidP="003A22E4" w:rsidR="003A22E4">
            <w:pPr>
              <w:pStyle w:val="Odlomakpopisa"/>
              <w:numPr>
                <w:ilvl w:val="0"/>
                <w:numId w:val="12"/>
              </w:numPr>
            </w:pPr>
            <w:r w:rsidRPr="003A22E4">
              <w:rPr>
                <w:rFonts w:cs="Calibri" w:hAnsi="Calibri" w:ascii="Calibri"/>
                <w:sz w:val="24"/>
                <w:szCs w:val="24"/>
              </w:rPr>
              <w:t xml:space="preserve">poslovi upravljanja nekretninom i održavanje nekretnina </w:t>
            </w:r>
          </w:p>
        </w:tc>
      </w:tr>
      <w:tr w:rsidTr="00F46840" w:rsidR="003A22E4">
        <w:tc>
          <w:tcPr>
            <w:tcW w:type="dxa" w:w="8967"/>
            <w:shd w:fill="auto" w:color="auto" w:val="clear"/>
            <w:vAlign w:val="center"/>
          </w:tcPr>
          <w:p w:rsidRDefault="003A22E4" w:rsidP="003A22E4" w:rsidR="003A22E4">
            <w:pPr>
              <w:pStyle w:val="Odlomakpopisa"/>
              <w:numPr>
                <w:ilvl w:val="0"/>
                <w:numId w:val="12"/>
              </w:numPr>
            </w:pPr>
            <w:r w:rsidRPr="003A22E4">
              <w:rPr>
                <w:rFonts w:cs="Calibri" w:hAnsi="Calibri" w:ascii="Calibri"/>
                <w:sz w:val="24"/>
                <w:szCs w:val="24"/>
              </w:rPr>
              <w:t xml:space="preserve">posredovanje u prometu nekretnina </w:t>
            </w:r>
          </w:p>
        </w:tc>
      </w:tr>
      <w:tr w:rsidTr="00F46840" w:rsidR="003A22E4">
        <w:tc>
          <w:tcPr>
            <w:tcW w:type="dxa" w:w="8967"/>
            <w:shd w:fill="auto" w:color="auto" w:val="clear"/>
            <w:vAlign w:val="center"/>
          </w:tcPr>
          <w:p w:rsidRDefault="003A22E4" w:rsidP="003A22E4" w:rsidR="003A22E4">
            <w:pPr>
              <w:pStyle w:val="Odlomakpopisa"/>
              <w:numPr>
                <w:ilvl w:val="0"/>
                <w:numId w:val="12"/>
              </w:numPr>
            </w:pPr>
            <w:r w:rsidRPr="003A22E4">
              <w:rPr>
                <w:rFonts w:cs="Calibri" w:hAnsi="Calibri" w:ascii="Calibri"/>
                <w:sz w:val="24"/>
                <w:szCs w:val="24"/>
              </w:rPr>
              <w:t xml:space="preserve">projektiranje i građenje građevina te stručni nadzor građenja </w:t>
            </w:r>
          </w:p>
        </w:tc>
      </w:tr>
      <w:tr w:rsidTr="00F46840" w:rsidR="003A22E4">
        <w:tc>
          <w:tcPr>
            <w:tcW w:type="dxa" w:w="8967"/>
            <w:shd w:fill="auto" w:color="auto" w:val="clear"/>
            <w:vAlign w:val="center"/>
          </w:tcPr>
          <w:p w:rsidRDefault="003A22E4" w:rsidP="003A22E4" w:rsidR="003A22E4">
            <w:pPr>
              <w:pStyle w:val="Odlomakpopisa"/>
              <w:numPr>
                <w:ilvl w:val="0"/>
                <w:numId w:val="12"/>
              </w:numPr>
            </w:pPr>
            <w:r w:rsidRPr="003A22E4">
              <w:rPr>
                <w:rFonts w:cs="Calibri" w:hAnsi="Calibri" w:ascii="Calibri"/>
                <w:sz w:val="24"/>
                <w:szCs w:val="24"/>
              </w:rPr>
              <w:t xml:space="preserve">energetsko certificiranje, energetski pregled zgrade i redoviti pregled sustava grijanja i sustava hlađenja ili klimatizacije u zgradi </w:t>
            </w:r>
          </w:p>
        </w:tc>
      </w:tr>
      <w:tr w:rsidTr="00F46840" w:rsidR="003A22E4">
        <w:tc>
          <w:tcPr>
            <w:tcW w:type="dxa" w:w="8967"/>
            <w:shd w:fill="auto" w:color="auto" w:val="clear"/>
            <w:vAlign w:val="center"/>
          </w:tcPr>
          <w:p w:rsidRDefault="003A22E4" w:rsidP="003A22E4" w:rsidR="003A22E4">
            <w:pPr>
              <w:pStyle w:val="Odlomakpopisa"/>
              <w:numPr>
                <w:ilvl w:val="0"/>
                <w:numId w:val="12"/>
              </w:numPr>
            </w:pPr>
            <w:r w:rsidRPr="003A22E4">
              <w:rPr>
                <w:rFonts w:cs="Calibri" w:hAnsi="Calibri" w:ascii="Calibri"/>
                <w:sz w:val="24"/>
                <w:szCs w:val="24"/>
              </w:rPr>
              <w:t xml:space="preserve">iznajmljivanje vozila </w:t>
            </w:r>
          </w:p>
        </w:tc>
      </w:tr>
      <w:tr w:rsidTr="00F46840" w:rsidR="003A22E4">
        <w:tc>
          <w:tcPr>
            <w:tcW w:type="dxa" w:w="8967"/>
            <w:shd w:fill="auto" w:color="auto" w:val="clear"/>
            <w:vAlign w:val="center"/>
          </w:tcPr>
          <w:p w:rsidRDefault="003A22E4" w:rsidP="003A22E4" w:rsidR="003A22E4">
            <w:pPr>
              <w:pStyle w:val="Odlomakpopisa"/>
              <w:numPr>
                <w:ilvl w:val="0"/>
                <w:numId w:val="12"/>
              </w:numPr>
            </w:pPr>
            <w:r w:rsidRPr="003A22E4">
              <w:rPr>
                <w:rFonts w:cs="Calibri" w:hAnsi="Calibri" w:ascii="Calibri"/>
                <w:sz w:val="24"/>
                <w:szCs w:val="24"/>
              </w:rPr>
              <w:t xml:space="preserve">djelatnost prijevoza putnika u unutarnjem cestovnom prometu </w:t>
            </w:r>
          </w:p>
        </w:tc>
      </w:tr>
      <w:tr w:rsidTr="00F46840" w:rsidR="003A22E4">
        <w:tc>
          <w:tcPr>
            <w:tcW w:type="dxa" w:w="8967"/>
            <w:shd w:fill="auto" w:color="auto" w:val="clear"/>
            <w:vAlign w:val="center"/>
          </w:tcPr>
          <w:p w:rsidRDefault="003A22E4" w:rsidP="003A22E4" w:rsidR="003A22E4">
            <w:pPr>
              <w:pStyle w:val="Odlomakpopisa"/>
              <w:numPr>
                <w:ilvl w:val="0"/>
                <w:numId w:val="12"/>
              </w:numPr>
            </w:pPr>
            <w:r w:rsidRPr="003A22E4">
              <w:rPr>
                <w:rFonts w:cs="Calibri" w:hAnsi="Calibri" w:ascii="Calibri"/>
                <w:sz w:val="24"/>
                <w:szCs w:val="24"/>
              </w:rPr>
              <w:t xml:space="preserve">djelatnost prijevoza putnika u međunarodnom cestovnom prometu </w:t>
            </w:r>
          </w:p>
        </w:tc>
      </w:tr>
      <w:tr w:rsidTr="00F46840" w:rsidR="003A22E4">
        <w:tc>
          <w:tcPr>
            <w:tcW w:type="dxa" w:w="8967"/>
            <w:shd w:fill="auto" w:color="auto" w:val="clear"/>
            <w:vAlign w:val="center"/>
          </w:tcPr>
          <w:p w:rsidRDefault="003A22E4" w:rsidP="003A22E4" w:rsidR="003A22E4">
            <w:pPr>
              <w:pStyle w:val="Odlomakpopisa"/>
              <w:numPr>
                <w:ilvl w:val="0"/>
                <w:numId w:val="12"/>
              </w:numPr>
            </w:pPr>
            <w:r w:rsidRPr="003A22E4">
              <w:rPr>
                <w:rFonts w:cs="Calibri" w:hAnsi="Calibri" w:ascii="Calibri"/>
                <w:sz w:val="24"/>
                <w:szCs w:val="24"/>
              </w:rPr>
              <w:t xml:space="preserve">djelatnost prijevoza tereta u unutarnjem i međunarodnom cestovnom prometu </w:t>
            </w:r>
          </w:p>
        </w:tc>
      </w:tr>
      <w:tr w:rsidTr="00F46840" w:rsidR="003A22E4">
        <w:tc>
          <w:tcPr>
            <w:tcW w:type="dxa" w:w="8967"/>
            <w:shd w:fill="auto" w:color="auto" w:val="clear"/>
            <w:vAlign w:val="center"/>
          </w:tcPr>
          <w:p w:rsidRDefault="003A22E4" w:rsidP="003A22E4" w:rsidR="003A22E4">
            <w:pPr>
              <w:pStyle w:val="Odlomakpopisa"/>
              <w:numPr>
                <w:ilvl w:val="0"/>
                <w:numId w:val="12"/>
              </w:numPr>
            </w:pPr>
            <w:r w:rsidRPr="003A22E4">
              <w:rPr>
                <w:rFonts w:cs="Calibri" w:hAnsi="Calibri" w:ascii="Calibri"/>
                <w:sz w:val="24"/>
                <w:szCs w:val="24"/>
              </w:rPr>
              <w:t xml:space="preserve">prijevoz za vlastite potrebe </w:t>
            </w:r>
          </w:p>
        </w:tc>
      </w:tr>
      <w:tr w:rsidTr="00F46840" w:rsidR="003A22E4">
        <w:tc>
          <w:tcPr>
            <w:tcW w:type="dxa" w:w="8967"/>
            <w:shd w:fill="auto" w:color="auto" w:val="clear"/>
            <w:vAlign w:val="center"/>
          </w:tcPr>
          <w:p w:rsidRDefault="003A22E4" w:rsidP="003A22E4" w:rsidR="003A22E4">
            <w:pPr>
              <w:pStyle w:val="Odlomakpopisa"/>
              <w:numPr>
                <w:ilvl w:val="0"/>
                <w:numId w:val="12"/>
              </w:numPr>
            </w:pPr>
            <w:r w:rsidRPr="003A22E4">
              <w:rPr>
                <w:rFonts w:cs="Calibri" w:hAnsi="Calibri" w:ascii="Calibri"/>
                <w:sz w:val="24"/>
                <w:szCs w:val="24"/>
              </w:rPr>
              <w:t xml:space="preserve">prekrcaj tereta </w:t>
            </w:r>
          </w:p>
        </w:tc>
      </w:tr>
      <w:tr w:rsidTr="00F46840" w:rsidR="003A22E4">
        <w:tc>
          <w:tcPr>
            <w:tcW w:type="dxa" w:w="8967"/>
            <w:shd w:fill="auto" w:color="auto" w:val="clear"/>
            <w:vAlign w:val="center"/>
          </w:tcPr>
          <w:p w:rsidRDefault="003A22E4" w:rsidP="003A22E4" w:rsidR="003A22E4">
            <w:pPr>
              <w:pStyle w:val="Odlomakpopisa"/>
              <w:numPr>
                <w:ilvl w:val="0"/>
                <w:numId w:val="12"/>
              </w:numPr>
            </w:pPr>
            <w:r w:rsidRPr="003A22E4">
              <w:rPr>
                <w:rFonts w:cs="Calibri" w:hAnsi="Calibri" w:ascii="Calibri"/>
                <w:sz w:val="24"/>
                <w:szCs w:val="24"/>
              </w:rPr>
              <w:t xml:space="preserve">obavljanje trgovačkog posredovanja na domaćem i inozemnom tržištu </w:t>
            </w:r>
          </w:p>
        </w:tc>
      </w:tr>
      <w:tr w:rsidTr="00F46840" w:rsidR="003A22E4">
        <w:tc>
          <w:tcPr>
            <w:tcW w:type="dxa" w:w="8967"/>
            <w:shd w:fill="auto" w:color="auto" w:val="clear"/>
            <w:vAlign w:val="center"/>
          </w:tcPr>
          <w:p w:rsidRDefault="003A22E4" w:rsidP="003A22E4" w:rsidR="003A22E4">
            <w:pPr>
              <w:pStyle w:val="Odlomakpopisa"/>
              <w:numPr>
                <w:ilvl w:val="0"/>
                <w:numId w:val="12"/>
              </w:numPr>
            </w:pPr>
            <w:r w:rsidRPr="003A22E4">
              <w:rPr>
                <w:rFonts w:cs="Calibri" w:hAnsi="Calibri" w:ascii="Calibri"/>
                <w:sz w:val="24"/>
                <w:szCs w:val="24"/>
              </w:rPr>
              <w:t xml:space="preserve">zastupanje inozemnih tvrtki </w:t>
            </w:r>
          </w:p>
        </w:tc>
      </w:tr>
      <w:tr w:rsidTr="00F46840" w:rsidR="003A22E4">
        <w:tc>
          <w:tcPr>
            <w:tcW w:type="dxa" w:w="8967"/>
            <w:shd w:fill="auto" w:color="auto" w:val="clear"/>
            <w:vAlign w:val="center"/>
          </w:tcPr>
          <w:p w:rsidRDefault="003A22E4" w:rsidP="003A22E4" w:rsidR="003A22E4">
            <w:pPr>
              <w:pStyle w:val="Odlomakpopisa"/>
              <w:numPr>
                <w:ilvl w:val="0"/>
                <w:numId w:val="12"/>
              </w:numPr>
            </w:pPr>
            <w:r w:rsidRPr="003A22E4">
              <w:rPr>
                <w:rFonts w:cs="Calibri" w:hAnsi="Calibri" w:ascii="Calibri"/>
                <w:sz w:val="24"/>
                <w:szCs w:val="24"/>
              </w:rPr>
              <w:t xml:space="preserve">iznajmljivanje strojeva i opreme, bez rukovatelja, za osobnu uporabu i kućanstvo </w:t>
            </w:r>
          </w:p>
        </w:tc>
      </w:tr>
      <w:tr w:rsidTr="00F46840" w:rsidR="003A22E4">
        <w:tc>
          <w:tcPr>
            <w:tcW w:type="dxa" w:w="8967"/>
            <w:shd w:fill="auto" w:color="auto" w:val="clear"/>
            <w:vAlign w:val="center"/>
          </w:tcPr>
          <w:p w:rsidRDefault="003A22E4" w:rsidP="003A22E4" w:rsidR="003A22E4">
            <w:pPr>
              <w:pStyle w:val="Odlomakpopisa"/>
              <w:numPr>
                <w:ilvl w:val="0"/>
                <w:numId w:val="12"/>
              </w:numPr>
            </w:pPr>
            <w:r w:rsidRPr="003A22E4">
              <w:rPr>
                <w:rFonts w:cs="Calibri" w:hAnsi="Calibri" w:ascii="Calibri"/>
                <w:sz w:val="24"/>
                <w:szCs w:val="24"/>
              </w:rPr>
              <w:t xml:space="preserve">djelatnost otpremništva </w:t>
            </w:r>
          </w:p>
        </w:tc>
      </w:tr>
      <w:tr w:rsidTr="00F46840" w:rsidR="003A22E4">
        <w:tc>
          <w:tcPr>
            <w:tcW w:type="dxa" w:w="8967"/>
            <w:shd w:fill="auto" w:color="auto" w:val="clear"/>
            <w:vAlign w:val="center"/>
          </w:tcPr>
          <w:p w:rsidRDefault="003A22E4" w:rsidP="003A22E4" w:rsidR="003A22E4">
            <w:pPr>
              <w:pStyle w:val="Odlomakpopisa"/>
              <w:numPr>
                <w:ilvl w:val="0"/>
                <w:numId w:val="12"/>
              </w:numPr>
            </w:pPr>
            <w:r w:rsidRPr="003A22E4">
              <w:rPr>
                <w:rFonts w:cs="Calibri" w:hAnsi="Calibri" w:ascii="Calibri"/>
                <w:sz w:val="24"/>
                <w:szCs w:val="24"/>
              </w:rPr>
              <w:t xml:space="preserve">skladištenje robe </w:t>
            </w:r>
          </w:p>
        </w:tc>
      </w:tr>
      <w:tr w:rsidTr="00F46840" w:rsidR="003A22E4">
        <w:tc>
          <w:tcPr>
            <w:tcW w:type="dxa" w:w="8967"/>
            <w:shd w:fill="auto" w:color="auto" w:val="clear"/>
            <w:vAlign w:val="center"/>
          </w:tcPr>
          <w:p w:rsidRDefault="003A22E4" w:rsidP="003A22E4" w:rsidR="003A22E4">
            <w:pPr>
              <w:pStyle w:val="Odlomakpopisa"/>
              <w:numPr>
                <w:ilvl w:val="0"/>
                <w:numId w:val="12"/>
              </w:numPr>
            </w:pPr>
            <w:r w:rsidRPr="003A22E4">
              <w:rPr>
                <w:rFonts w:cs="Calibri" w:hAnsi="Calibri" w:ascii="Calibri"/>
                <w:sz w:val="24"/>
                <w:szCs w:val="24"/>
              </w:rPr>
              <w:t xml:space="preserve">savjetovanje u vezi s poslovanjem i upravljanjem </w:t>
            </w:r>
          </w:p>
        </w:tc>
      </w:tr>
      <w:tr w:rsidTr="00F46840" w:rsidR="003A22E4">
        <w:tc>
          <w:tcPr>
            <w:tcW w:type="dxa" w:w="8967"/>
            <w:shd w:fill="auto" w:color="auto" w:val="clear"/>
            <w:vAlign w:val="center"/>
          </w:tcPr>
          <w:p w:rsidRDefault="003A22E4" w:rsidP="003A22E4" w:rsidR="003A22E4">
            <w:pPr>
              <w:pStyle w:val="Odlomakpopisa"/>
              <w:numPr>
                <w:ilvl w:val="0"/>
                <w:numId w:val="12"/>
              </w:numPr>
            </w:pPr>
            <w:r w:rsidRPr="003A22E4">
              <w:rPr>
                <w:rFonts w:cs="Calibri" w:hAnsi="Calibri" w:ascii="Calibri"/>
                <w:sz w:val="24"/>
                <w:szCs w:val="24"/>
              </w:rPr>
              <w:t xml:space="preserve">računovodstveni poslovi </w:t>
            </w:r>
          </w:p>
        </w:tc>
      </w:tr>
      <w:tr w:rsidTr="00F46840" w:rsidR="003A22E4">
        <w:tc>
          <w:tcPr>
            <w:tcW w:type="dxa" w:w="8967"/>
            <w:shd w:fill="auto" w:color="auto" w:val="clear"/>
            <w:vAlign w:val="center"/>
          </w:tcPr>
          <w:p w:rsidRDefault="003A22E4" w:rsidP="003A22E4" w:rsidR="003A22E4">
            <w:pPr>
              <w:pStyle w:val="Odlomakpopisa"/>
              <w:numPr>
                <w:ilvl w:val="0"/>
                <w:numId w:val="12"/>
              </w:numPr>
            </w:pPr>
            <w:r w:rsidRPr="003A22E4">
              <w:rPr>
                <w:rFonts w:cs="Calibri" w:hAnsi="Calibri" w:ascii="Calibri"/>
                <w:sz w:val="24"/>
                <w:szCs w:val="24"/>
              </w:rPr>
              <w:t xml:space="preserve">upravljačke djelatnosti holding-društava </w:t>
            </w:r>
          </w:p>
        </w:tc>
      </w:tr>
      <w:tr w:rsidTr="00F46840" w:rsidR="003A22E4">
        <w:tc>
          <w:tcPr>
            <w:tcW w:type="dxa" w:w="8967"/>
            <w:shd w:fill="auto" w:color="auto" w:val="clear"/>
            <w:vAlign w:val="center"/>
          </w:tcPr>
          <w:p w:rsidRDefault="003A22E4" w:rsidP="003A22E4" w:rsidR="003A22E4">
            <w:pPr>
              <w:pStyle w:val="Odlomakpopisa"/>
              <w:numPr>
                <w:ilvl w:val="0"/>
                <w:numId w:val="12"/>
              </w:numPr>
            </w:pPr>
            <w:r w:rsidRPr="003A22E4">
              <w:rPr>
                <w:rFonts w:cs="Calibri" w:hAnsi="Calibri" w:ascii="Calibri"/>
                <w:sz w:val="24"/>
                <w:szCs w:val="24"/>
              </w:rPr>
              <w:lastRenderedPageBreak/>
              <w:t xml:space="preserve">pripremanje hrane i pružanje usluga prehrane </w:t>
            </w:r>
          </w:p>
        </w:tc>
      </w:tr>
      <w:tr w:rsidTr="00F46840" w:rsidR="003A22E4">
        <w:tc>
          <w:tcPr>
            <w:tcW w:type="dxa" w:w="8967"/>
            <w:shd w:fill="auto" w:color="auto" w:val="clear"/>
            <w:vAlign w:val="center"/>
          </w:tcPr>
          <w:p w:rsidRDefault="003A22E4" w:rsidP="003A22E4" w:rsidR="003A22E4">
            <w:pPr>
              <w:pStyle w:val="Odlomakpopisa"/>
              <w:numPr>
                <w:ilvl w:val="0"/>
                <w:numId w:val="12"/>
              </w:numPr>
            </w:pPr>
            <w:r w:rsidRPr="003A22E4">
              <w:rPr>
                <w:rFonts w:cs="Calibri" w:hAnsi="Calibri" w:ascii="Calibri"/>
                <w:sz w:val="24"/>
                <w:szCs w:val="24"/>
              </w:rPr>
              <w:t xml:space="preserve">pripremanje i usluživanje pića i napitaka </w:t>
            </w:r>
          </w:p>
        </w:tc>
      </w:tr>
      <w:tr w:rsidTr="00F46840" w:rsidR="003A22E4">
        <w:tc>
          <w:tcPr>
            <w:tcW w:type="dxa" w:w="8967"/>
            <w:shd w:fill="auto" w:color="auto" w:val="clear"/>
            <w:vAlign w:val="center"/>
          </w:tcPr>
          <w:p w:rsidRDefault="003A22E4" w:rsidP="003A22E4" w:rsidR="003A22E4">
            <w:pPr>
              <w:pStyle w:val="Odlomakpopisa"/>
              <w:numPr>
                <w:ilvl w:val="0"/>
                <w:numId w:val="12"/>
              </w:numPr>
            </w:pPr>
            <w:r w:rsidRPr="003A22E4">
              <w:rPr>
                <w:rFonts w:cs="Calibri" w:hAnsi="Calibri" w:ascii="Calibri"/>
                <w:sz w:val="24"/>
                <w:szCs w:val="24"/>
              </w:rPr>
              <w:t xml:space="preserve">pružanje usluga smještaja </w:t>
            </w:r>
          </w:p>
        </w:tc>
      </w:tr>
      <w:tr w:rsidTr="00F46840" w:rsidR="003A22E4">
        <w:tc>
          <w:tcPr>
            <w:tcW w:type="dxa" w:w="8967"/>
            <w:shd w:fill="auto" w:color="auto" w:val="clear"/>
            <w:vAlign w:val="center"/>
          </w:tcPr>
          <w:p w:rsidRDefault="003A22E4" w:rsidP="003A22E4" w:rsidR="003A22E4">
            <w:pPr>
              <w:pStyle w:val="Odlomakpopisa"/>
              <w:numPr>
                <w:ilvl w:val="0"/>
                <w:numId w:val="12"/>
              </w:numPr>
            </w:pPr>
            <w:r w:rsidRPr="003A22E4">
              <w:rPr>
                <w:rFonts w:cs="Calibri" w:hAnsi="Calibri" w:ascii="Calibri"/>
                <w:sz w:val="24"/>
                <w:szCs w:val="24"/>
              </w:rPr>
              <w:t>pripremanje hrane za potrošnju na drugom mjestu sa ili bez usluživanja (u prijevoznom sredstvu, na priredbama i sl.) i opskrba tom hranom (</w:t>
            </w:r>
            <w:proofErr w:type="spellStart"/>
            <w:r w:rsidRPr="003A22E4">
              <w:rPr>
                <w:rFonts w:cs="Calibri" w:hAnsi="Calibri" w:ascii="Calibri"/>
                <w:sz w:val="24"/>
                <w:szCs w:val="24"/>
              </w:rPr>
              <w:t>catering</w:t>
            </w:r>
            <w:proofErr w:type="spellEnd"/>
            <w:r w:rsidRPr="003A22E4">
              <w:rPr>
                <w:rFonts w:cs="Calibri" w:hAnsi="Calibri" w:ascii="Calibri"/>
                <w:sz w:val="24"/>
                <w:szCs w:val="24"/>
              </w:rPr>
              <w:t xml:space="preserve">) </w:t>
            </w:r>
          </w:p>
        </w:tc>
      </w:tr>
      <w:tr w:rsidTr="00F46840" w:rsidR="003A22E4">
        <w:tc>
          <w:tcPr>
            <w:tcW w:type="dxa" w:w="8967"/>
            <w:shd w:fill="auto" w:color="auto" w:val="clear"/>
            <w:vAlign w:val="center"/>
          </w:tcPr>
          <w:p w:rsidRDefault="003A22E4" w:rsidP="003A22E4" w:rsidR="003A22E4">
            <w:pPr>
              <w:pStyle w:val="Odlomakpopisa"/>
              <w:numPr>
                <w:ilvl w:val="0"/>
                <w:numId w:val="12"/>
              </w:numPr>
            </w:pPr>
            <w:r w:rsidRPr="003A22E4">
              <w:rPr>
                <w:rFonts w:cs="Calibri" w:hAnsi="Calibri" w:ascii="Calibri"/>
                <w:sz w:val="24"/>
                <w:szCs w:val="24"/>
              </w:rPr>
              <w:t xml:space="preserve">turističke usluge u nautičkom turizmu </w:t>
            </w:r>
          </w:p>
        </w:tc>
      </w:tr>
      <w:tr w:rsidTr="00F46840" w:rsidR="003A22E4">
        <w:tc>
          <w:tcPr>
            <w:tcW w:type="dxa" w:w="8967"/>
            <w:shd w:fill="auto" w:color="auto" w:val="clear"/>
            <w:vAlign w:val="center"/>
          </w:tcPr>
          <w:p w:rsidRDefault="003A22E4" w:rsidP="003A22E4" w:rsidR="003A22E4">
            <w:pPr>
              <w:pStyle w:val="Odlomakpopisa"/>
              <w:numPr>
                <w:ilvl w:val="0"/>
                <w:numId w:val="12"/>
              </w:numPr>
            </w:pPr>
            <w:r w:rsidRPr="003A22E4">
              <w:rPr>
                <w:rFonts w:cs="Calibri" w:hAnsi="Calibri" w:ascii="Calibri"/>
                <w:sz w:val="24"/>
                <w:szCs w:val="24"/>
              </w:rPr>
              <w:t xml:space="preserve">turističke usluge u ostalim oblicima turističke ponude </w:t>
            </w:r>
          </w:p>
        </w:tc>
      </w:tr>
      <w:tr w:rsidTr="00F46840" w:rsidR="003A22E4">
        <w:tc>
          <w:tcPr>
            <w:tcW w:type="dxa" w:w="8967"/>
            <w:shd w:fill="auto" w:color="auto" w:val="clear"/>
            <w:vAlign w:val="center"/>
          </w:tcPr>
          <w:p w:rsidRDefault="003A22E4" w:rsidP="003A22E4" w:rsidR="003A22E4">
            <w:pPr>
              <w:pStyle w:val="Odlomakpopisa"/>
              <w:numPr>
                <w:ilvl w:val="0"/>
                <w:numId w:val="12"/>
              </w:numPr>
            </w:pPr>
            <w:r w:rsidRPr="003A22E4">
              <w:rPr>
                <w:rFonts w:cs="Calibri" w:hAnsi="Calibri" w:ascii="Calibri"/>
                <w:sz w:val="24"/>
                <w:szCs w:val="24"/>
              </w:rPr>
              <w:t xml:space="preserve">ostale turističke usluge </w:t>
            </w:r>
          </w:p>
        </w:tc>
      </w:tr>
      <w:tr w:rsidTr="00F46840" w:rsidR="003A22E4">
        <w:tc>
          <w:tcPr>
            <w:tcW w:type="dxa" w:w="8967"/>
            <w:shd w:fill="auto" w:color="auto" w:val="clear"/>
            <w:vAlign w:val="center"/>
          </w:tcPr>
          <w:p w:rsidRDefault="003A22E4" w:rsidP="003A22E4" w:rsidR="003A22E4">
            <w:pPr>
              <w:pStyle w:val="Odlomakpopisa"/>
              <w:numPr>
                <w:ilvl w:val="0"/>
                <w:numId w:val="12"/>
              </w:numPr>
            </w:pPr>
            <w:r w:rsidRPr="003A22E4">
              <w:rPr>
                <w:rFonts w:cs="Calibri" w:hAnsi="Calibri" w:ascii="Calibri"/>
                <w:sz w:val="24"/>
                <w:szCs w:val="24"/>
              </w:rPr>
              <w:t xml:space="preserve">turističke usluge koje uključuju športsko-rekreativne ili pustolovne aktivnosti </w:t>
            </w:r>
          </w:p>
        </w:tc>
      </w:tr>
      <w:tr w:rsidTr="00F46840" w:rsidR="003A22E4">
        <w:tc>
          <w:tcPr>
            <w:tcW w:type="dxa" w:w="8967"/>
            <w:shd w:fill="auto" w:color="auto" w:val="clear"/>
            <w:vAlign w:val="center"/>
          </w:tcPr>
          <w:p w:rsidRDefault="003A22E4" w:rsidP="003A22E4" w:rsidR="003A22E4">
            <w:pPr>
              <w:pStyle w:val="Odlomakpopisa"/>
              <w:numPr>
                <w:ilvl w:val="0"/>
                <w:numId w:val="12"/>
              </w:numPr>
            </w:pPr>
            <w:r w:rsidRPr="003A22E4">
              <w:rPr>
                <w:rFonts w:cs="Calibri" w:hAnsi="Calibri" w:ascii="Calibri"/>
                <w:sz w:val="24"/>
                <w:szCs w:val="24"/>
              </w:rPr>
              <w:t xml:space="preserve">organiziranje sajmova, priredbi, kongresa, koncerata, promocija, zabavnih manifestacija, izložaba, seminara, tečajeva i tribina </w:t>
            </w:r>
          </w:p>
        </w:tc>
      </w:tr>
      <w:tr w:rsidTr="00F46840" w:rsidR="003A22E4">
        <w:tc>
          <w:tcPr>
            <w:tcW w:type="dxa" w:w="8967"/>
            <w:shd w:fill="auto" w:color="auto" w:val="clear"/>
            <w:vAlign w:val="center"/>
          </w:tcPr>
          <w:p w:rsidRDefault="003A22E4" w:rsidP="003A22E4" w:rsidR="003A22E4">
            <w:pPr>
              <w:pStyle w:val="Odlomakpopisa"/>
              <w:numPr>
                <w:ilvl w:val="0"/>
                <w:numId w:val="12"/>
              </w:numPr>
            </w:pPr>
            <w:r w:rsidRPr="003A22E4">
              <w:rPr>
                <w:rFonts w:cs="Calibri" w:hAnsi="Calibri" w:ascii="Calibri"/>
                <w:sz w:val="24"/>
                <w:szCs w:val="24"/>
              </w:rPr>
              <w:t xml:space="preserve">športska rekreacija </w:t>
            </w:r>
          </w:p>
        </w:tc>
      </w:tr>
      <w:tr w:rsidTr="00F46840" w:rsidR="003A22E4">
        <w:tc>
          <w:tcPr>
            <w:tcW w:type="dxa" w:w="8967"/>
            <w:shd w:fill="auto" w:color="auto" w:val="clear"/>
            <w:vAlign w:val="center"/>
          </w:tcPr>
          <w:p w:rsidRDefault="003A22E4" w:rsidP="003A22E4" w:rsidR="003A22E4">
            <w:pPr>
              <w:pStyle w:val="Odlomakpopisa"/>
              <w:numPr>
                <w:ilvl w:val="0"/>
                <w:numId w:val="12"/>
              </w:numPr>
            </w:pPr>
            <w:r w:rsidRPr="003A22E4">
              <w:rPr>
                <w:rFonts w:cs="Calibri" w:hAnsi="Calibri" w:ascii="Calibri"/>
                <w:sz w:val="24"/>
                <w:szCs w:val="24"/>
              </w:rPr>
              <w:t xml:space="preserve">upravljanje i održavanje športskom građevinom </w:t>
            </w:r>
          </w:p>
        </w:tc>
      </w:tr>
      <w:tr w:rsidTr="00F46840" w:rsidR="003A22E4">
        <w:tc>
          <w:tcPr>
            <w:tcW w:type="dxa" w:w="8967"/>
            <w:shd w:fill="auto" w:color="auto" w:val="clear"/>
            <w:vAlign w:val="center"/>
          </w:tcPr>
          <w:p w:rsidRDefault="003A22E4" w:rsidP="003A22E4" w:rsidR="003A22E4">
            <w:pPr>
              <w:pStyle w:val="Odlomakpopisa"/>
              <w:numPr>
                <w:ilvl w:val="0"/>
                <w:numId w:val="12"/>
              </w:numPr>
            </w:pPr>
            <w:r w:rsidRPr="003A22E4">
              <w:rPr>
                <w:rFonts w:cs="Calibri" w:hAnsi="Calibri" w:ascii="Calibri"/>
                <w:sz w:val="24"/>
                <w:szCs w:val="24"/>
              </w:rPr>
              <w:t xml:space="preserve">čišćenje svih vrsta objekata </w:t>
            </w:r>
          </w:p>
        </w:tc>
      </w:tr>
      <w:tr w:rsidTr="00F46840" w:rsidR="003A22E4">
        <w:tc>
          <w:tcPr>
            <w:tcW w:type="dxa" w:w="8967"/>
            <w:shd w:fill="auto" w:color="auto" w:val="clear"/>
            <w:vAlign w:val="center"/>
          </w:tcPr>
          <w:p w:rsidRDefault="003A22E4" w:rsidP="003A22E4" w:rsidR="003A22E4">
            <w:pPr>
              <w:pStyle w:val="Odlomakpopisa"/>
              <w:numPr>
                <w:ilvl w:val="0"/>
                <w:numId w:val="12"/>
              </w:numPr>
            </w:pPr>
            <w:r w:rsidRPr="003A22E4">
              <w:rPr>
                <w:rFonts w:cs="Calibri" w:hAnsi="Calibri" w:ascii="Calibri"/>
                <w:sz w:val="24"/>
                <w:szCs w:val="24"/>
              </w:rPr>
              <w:t xml:space="preserve">računalne i srodne djelatnosti </w:t>
            </w:r>
          </w:p>
        </w:tc>
      </w:tr>
      <w:tr w:rsidTr="00F46840" w:rsidR="003A22E4">
        <w:tc>
          <w:tcPr>
            <w:tcW w:type="dxa" w:w="8967"/>
            <w:shd w:fill="auto" w:color="auto" w:val="clear"/>
            <w:vAlign w:val="center"/>
          </w:tcPr>
          <w:p w:rsidRDefault="003A22E4" w:rsidP="003A22E4" w:rsidR="003A22E4">
            <w:pPr>
              <w:pStyle w:val="Odlomakpopisa"/>
              <w:numPr>
                <w:ilvl w:val="0"/>
                <w:numId w:val="12"/>
              </w:numPr>
            </w:pPr>
            <w:r w:rsidRPr="003A22E4">
              <w:rPr>
                <w:rFonts w:cs="Calibri" w:hAnsi="Calibri" w:ascii="Calibri"/>
                <w:sz w:val="24"/>
                <w:szCs w:val="24"/>
              </w:rPr>
              <w:t xml:space="preserve">usluge informacijskog društva </w:t>
            </w:r>
          </w:p>
        </w:tc>
      </w:tr>
      <w:tr w:rsidTr="00F46840" w:rsidR="003A22E4">
        <w:tc>
          <w:tcPr>
            <w:tcW w:type="dxa" w:w="8967"/>
            <w:shd w:fill="auto" w:color="auto" w:val="clear"/>
            <w:vAlign w:val="center"/>
          </w:tcPr>
          <w:p w:rsidRDefault="003A22E4" w:rsidP="003A22E4" w:rsidR="003A22E4">
            <w:pPr>
              <w:pStyle w:val="Odlomakpopisa"/>
              <w:numPr>
                <w:ilvl w:val="0"/>
                <w:numId w:val="12"/>
              </w:numPr>
            </w:pPr>
            <w:r w:rsidRPr="003A22E4">
              <w:rPr>
                <w:rFonts w:cs="Calibri" w:hAnsi="Calibri" w:ascii="Calibri"/>
                <w:sz w:val="24"/>
                <w:szCs w:val="24"/>
              </w:rPr>
              <w:t>djelatnost iznajmljivanja plovila</w:t>
            </w:r>
          </w:p>
        </w:tc>
      </w:tr>
    </w:tbl>
    <w:p w:rsidRDefault="003A22E4" w:rsidP="00354D9A" w:rsidR="003A22E4">
      <w:pPr>
        <w:jc w:val="both"/>
      </w:pPr>
    </w:p>
    <w:p w:rsidRDefault="003A22E4" w:rsidP="003A22E4" w:rsidR="003A22E4" w:rsidRPr="003A22E4"/>
    <w:p w:rsidRDefault="003A22E4" w:rsidP="003A22E4" w:rsidR="003A22E4" w:rsidRPr="003A22E4"/>
    <w:p w:rsidRDefault="003A22E4" w:rsidP="003A22E4" w:rsidR="003A22E4" w:rsidRPr="003A22E4"/>
    <w:p w:rsidRDefault="003A22E4" w:rsidP="003A22E4" w:rsidR="003A22E4" w:rsidRPr="003A22E4"/>
    <w:p w:rsidRDefault="003A22E4" w:rsidP="003A22E4" w:rsidR="003A22E4" w:rsidRPr="003A22E4"/>
    <w:p w:rsidRDefault="003A22E4" w:rsidP="003A22E4" w:rsidR="003A22E4" w:rsidRPr="003A22E4"/>
    <w:p w:rsidRDefault="003A22E4" w:rsidP="003A22E4" w:rsidR="003A22E4" w:rsidRPr="003A22E4"/>
    <w:p w:rsidRDefault="003A22E4" w:rsidP="003A22E4" w:rsidR="003A22E4" w:rsidRPr="003A22E4"/>
    <w:p w:rsidRDefault="003A22E4" w:rsidP="003A22E4" w:rsidR="003A22E4" w:rsidRPr="003A22E4"/>
    <w:p w:rsidRDefault="003A22E4" w:rsidP="003A22E4" w:rsidR="003A22E4" w:rsidRPr="003A22E4"/>
    <w:p w:rsidRDefault="003A22E4" w:rsidP="003A22E4" w:rsidR="003A22E4" w:rsidRPr="003A22E4"/>
    <w:p w:rsidRDefault="003A22E4" w:rsidP="003A22E4" w:rsidR="003A22E4" w:rsidRPr="003A22E4"/>
    <w:p w:rsidRDefault="003A22E4" w:rsidP="003A22E4" w:rsidR="003A22E4" w:rsidRPr="003A22E4"/>
    <w:p w:rsidRDefault="003A22E4" w:rsidP="003A22E4" w:rsidR="003A22E4" w:rsidRPr="003A22E4"/>
    <w:p w:rsidRDefault="003A22E4" w:rsidP="003A22E4" w:rsidR="003A22E4" w:rsidRPr="003A22E4"/>
    <w:p w:rsidRDefault="003A22E4" w:rsidP="003A22E4" w:rsidR="003A22E4" w:rsidRPr="003A22E4"/>
    <w:p w:rsidRDefault="003A22E4" w:rsidP="003A22E4" w:rsidR="003A22E4" w:rsidRPr="003A22E4"/>
    <w:p w:rsidRDefault="003A22E4" w:rsidP="003A22E4" w:rsidR="003A22E4" w:rsidRPr="003A22E4">
      <w:pPr>
        <w:tabs>
          <w:tab w:pos="1265" w:val="left"/>
        </w:tabs>
      </w:pPr>
    </w:p>
    <w:p w:rsidRDefault="00354D9A" w:rsidP="00354D9A" w:rsidR="00354D9A">
      <w:pPr>
        <w:pageBreakBefore/>
        <w:jc w:val="both"/>
      </w:pPr>
      <w:r>
        <w:rPr>
          <w:rFonts w:cs="Calibri" w:hAnsi="Calibri" w:ascii="Calibri"/>
          <w:b/>
          <w:sz w:val="24"/>
          <w:szCs w:val="24"/>
        </w:rPr>
        <w:lastRenderedPageBreak/>
        <w:t>PLAN RESTRUKTURIRANJA temeljem traženih podataka u Članku 27. Stečajnog zakona</w:t>
      </w:r>
    </w:p>
    <w:p w:rsidRDefault="00354D9A" w:rsidP="00354D9A" w:rsidR="00354D9A">
      <w:pPr>
        <w:jc w:val="both"/>
        <w:rPr>
          <w:rFonts w:cs="Calibri" w:hAnsi="Calibri" w:ascii="Calibri"/>
          <w:b/>
          <w:sz w:val="24"/>
          <w:szCs w:val="24"/>
        </w:rPr>
      </w:pPr>
    </w:p>
    <w:p w:rsidRDefault="00354D9A" w:rsidP="00354D9A" w:rsidR="00354D9A">
      <w:pPr>
        <w:numPr>
          <w:ilvl w:val="0"/>
          <w:numId w:val="7"/>
        </w:numPr>
        <w:suppressAutoHyphens/>
        <w:overflowPunct/>
        <w:autoSpaceDE/>
        <w:autoSpaceDN/>
        <w:adjustRightInd/>
        <w:textAlignment w:val="auto"/>
      </w:pPr>
      <w:r>
        <w:rPr>
          <w:rFonts w:cs="Calibri" w:hAnsi="Calibri" w:ascii="Calibri"/>
          <w:b/>
          <w:bCs/>
          <w:sz w:val="24"/>
          <w:szCs w:val="24"/>
        </w:rPr>
        <w:t>činjenice i okolnosti iz kojih proizlazi postojanje prijeteće nesposobnosti za plaćanje</w:t>
      </w:r>
    </w:p>
    <w:p w:rsidRDefault="00346151" w:rsidP="00354D9A" w:rsidR="00346151">
      <w:pPr>
        <w:jc w:val="both"/>
        <w:rPr>
          <w:rFonts w:cs="Calibri" w:hAnsi="Calibri" w:ascii="Calibri"/>
          <w:sz w:val="24"/>
          <w:szCs w:val="24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  <w:sz w:val="24"/>
          <w:szCs w:val="24"/>
        </w:rPr>
        <w:t xml:space="preserve">Računi Društva su u blokadi (više evidentiranih neizvršenih osnova za plaćanje) od 02.08.2016.   </w:t>
      </w:r>
    </w:p>
    <w:p w:rsidRDefault="00354D9A" w:rsidP="00354D9A" w:rsidR="00354D9A">
      <w:pPr>
        <w:rPr>
          <w:rFonts w:cs="Calibri" w:hAnsi="Calibri" w:ascii="Calibri"/>
          <w:sz w:val="24"/>
          <w:szCs w:val="24"/>
        </w:rPr>
      </w:pPr>
    </w:p>
    <w:p w:rsidRDefault="00354D9A" w:rsidP="00354D9A" w:rsidR="00354D9A">
      <w:pPr>
        <w:widowControl/>
        <w:numPr>
          <w:ilvl w:val="0"/>
          <w:numId w:val="7"/>
        </w:numPr>
        <w:suppressAutoHyphens/>
        <w:overflowPunct/>
        <w:autoSpaceDE/>
        <w:autoSpaceDN/>
        <w:adjustRightInd/>
        <w:textAlignment w:val="auto"/>
      </w:pPr>
      <w:r>
        <w:rPr>
          <w:rFonts w:cs="Calibri" w:hAnsi="Calibri" w:ascii="Calibri"/>
          <w:b/>
          <w:sz w:val="24"/>
          <w:szCs w:val="24"/>
        </w:rPr>
        <w:t>Izračun manjka likvidnih sredstava na dan priloženih financijskih izvještaja (21.09.2016.):</w:t>
      </w:r>
    </w:p>
    <w:tbl>
      <w:tblPr>
        <w:tblW w:type="auto" w:w="0"/>
        <w:tblInd w:type="dxa" w:w="95"/>
        <w:tblLayout w:type="fixed"/>
        <w:tblLook w:val="0000" w:noVBand="0" w:noHBand="0" w:lastColumn="0" w:firstColumn="0" w:lastRow="0" w:firstRow="0"/>
      </w:tblPr>
      <w:tblGrid>
        <w:gridCol w:w="5000"/>
        <w:gridCol w:w="1420"/>
      </w:tblGrid>
      <w:tr w:rsidTr="00F46840" w:rsidR="00354D9A">
        <w:trPr>
          <w:trHeight w:val="300"/>
        </w:trPr>
        <w:tc>
          <w:tcPr>
            <w:tcW w:type="dxa" w:w="5000"/>
            <w:tcBorders>
              <w:top w:space="0" w:sz="4" w:color="000000" w:val="single"/>
              <w:bottom w:space="0" w:sz="4" w:color="000000" w:val="single"/>
            </w:tcBorders>
            <w:shd w:fill="C5D9F1" w:color="auto" w:val="clear"/>
            <w:vAlign w:val="bottom"/>
          </w:tcPr>
          <w:p w:rsidRDefault="00354D9A" w:rsidP="00F46840" w:rsidR="00354D9A">
            <w:pPr>
              <w:jc w:val="center"/>
            </w:pPr>
            <w:r>
              <w:rPr>
                <w:rFonts w:cs="Calibri" w:hAnsi="Calibri" w:ascii="Calibri"/>
                <w:b/>
                <w:bCs/>
                <w:szCs w:val="22"/>
              </w:rPr>
              <w:t>Opis</w:t>
            </w:r>
          </w:p>
        </w:tc>
        <w:tc>
          <w:tcPr>
            <w:tcW w:type="dxa" w:w="1420"/>
            <w:tcBorders>
              <w:top w:space="0" w:sz="4" w:color="000000" w:val="single"/>
              <w:bottom w:space="0" w:sz="4" w:color="000000" w:val="single"/>
            </w:tcBorders>
            <w:shd w:fill="C5D9F1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szCs w:val="22"/>
              </w:rPr>
              <w:t>21.09.2016.</w:t>
            </w:r>
          </w:p>
        </w:tc>
      </w:tr>
      <w:tr w:rsidTr="00F46840" w:rsidR="00354D9A">
        <w:trPr>
          <w:trHeight w:val="300"/>
        </w:trPr>
        <w:tc>
          <w:tcPr>
            <w:tcW w:type="dxa" w:w="5000"/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  <w:szCs w:val="22"/>
              </w:rPr>
              <w:t>Zalihe</w:t>
            </w:r>
          </w:p>
        </w:tc>
        <w:tc>
          <w:tcPr>
            <w:tcW w:type="dxa" w:w="1420"/>
            <w:tcBorders>
              <w:bottom w:space="0" w:sz="4" w:color="000000" w:val="single"/>
            </w:tcBorders>
            <w:shd w:fill="FFFFFF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Cs w:val="22"/>
              </w:rPr>
              <w:t>1.064.741</w:t>
            </w:r>
          </w:p>
        </w:tc>
      </w:tr>
      <w:tr w:rsidTr="00F46840" w:rsidR="00354D9A">
        <w:trPr>
          <w:trHeight w:val="300"/>
        </w:trPr>
        <w:tc>
          <w:tcPr>
            <w:tcW w:type="dxa" w:w="5000"/>
            <w:tcBorders>
              <w:top w:space="0" w:sz="4" w:color="000000" w:val="single"/>
              <w:bottom w:space="0" w:sz="4" w:color="000000" w:val="singl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  <w:szCs w:val="22"/>
              </w:rPr>
              <w:t>Potraživanja</w:t>
            </w:r>
          </w:p>
        </w:tc>
        <w:tc>
          <w:tcPr>
            <w:tcW w:type="dxa" w:w="1420"/>
            <w:tcBorders>
              <w:bottom w:space="0" w:sz="4" w:color="000000" w:val="single"/>
            </w:tcBorders>
            <w:shd w:fill="FFFFFF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Cs w:val="22"/>
              </w:rPr>
              <w:t>1.749.912</w:t>
            </w:r>
          </w:p>
        </w:tc>
      </w:tr>
      <w:tr w:rsidTr="00F46840" w:rsidR="00354D9A">
        <w:trPr>
          <w:trHeight w:val="300"/>
        </w:trPr>
        <w:tc>
          <w:tcPr>
            <w:tcW w:type="dxa" w:w="5000"/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  <w:szCs w:val="22"/>
              </w:rPr>
              <w:t>Financijska imovina</w:t>
            </w:r>
          </w:p>
        </w:tc>
        <w:tc>
          <w:tcPr>
            <w:tcW w:type="dxa" w:w="1420"/>
            <w:shd w:fill="FFFFFF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Cs w:val="22"/>
              </w:rPr>
              <w:t>25.750</w:t>
            </w:r>
          </w:p>
        </w:tc>
      </w:tr>
      <w:tr w:rsidTr="00F46840" w:rsidR="00354D9A">
        <w:trPr>
          <w:trHeight w:val="300"/>
        </w:trPr>
        <w:tc>
          <w:tcPr>
            <w:tcW w:type="dxa" w:w="5000"/>
            <w:tcBorders>
              <w:top w:space="0" w:sz="4" w:color="000000" w:val="single"/>
              <w:bottom w:space="0" w:sz="4" w:color="000000" w:val="singl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  <w:szCs w:val="22"/>
              </w:rPr>
              <w:t>Novac na računu i u blagajni</w:t>
            </w:r>
          </w:p>
        </w:tc>
        <w:tc>
          <w:tcPr>
            <w:tcW w:type="dxa" w:w="1420"/>
            <w:tcBorders>
              <w:top w:space="0" w:sz="4" w:color="000000" w:val="single"/>
              <w:bottom w:space="0" w:sz="4" w:color="000000" w:val="single"/>
            </w:tcBorders>
            <w:shd w:fill="FFFFFF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Cs w:val="22"/>
              </w:rPr>
              <w:t>0</w:t>
            </w:r>
          </w:p>
        </w:tc>
      </w:tr>
      <w:tr w:rsidTr="00F46840" w:rsidR="00354D9A">
        <w:trPr>
          <w:trHeight w:val="300"/>
        </w:trPr>
        <w:tc>
          <w:tcPr>
            <w:tcW w:type="dxa" w:w="5000"/>
            <w:tcBorders>
              <w:bottom w:space="0" w:sz="4" w:color="000000" w:val="singl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b/>
                <w:bCs/>
                <w:color w:val="000000"/>
                <w:szCs w:val="22"/>
              </w:rPr>
              <w:t>UKUPNO KRATKOTRAJNA IMOVINA</w:t>
            </w:r>
          </w:p>
        </w:tc>
        <w:tc>
          <w:tcPr>
            <w:tcW w:type="dxa" w:w="1420"/>
            <w:tcBorders>
              <w:bottom w:space="0" w:sz="4" w:color="000000" w:val="single"/>
            </w:tcBorders>
            <w:shd w:fill="FFFFFF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Cs w:val="22"/>
              </w:rPr>
              <w:t>2.840.403</w:t>
            </w:r>
          </w:p>
        </w:tc>
      </w:tr>
      <w:tr w:rsidTr="00F46840" w:rsidR="00354D9A">
        <w:trPr>
          <w:trHeight w:val="300"/>
        </w:trPr>
        <w:tc>
          <w:tcPr>
            <w:tcW w:type="dxa" w:w="5000"/>
            <w:tcBorders>
              <w:bottom w:space="0" w:sz="4" w:color="000000" w:val="singl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  <w:szCs w:val="22"/>
              </w:rPr>
              <w:t> </w:t>
            </w:r>
          </w:p>
        </w:tc>
        <w:tc>
          <w:tcPr>
            <w:tcW w:type="dxa" w:w="1420"/>
            <w:tcBorders>
              <w:bottom w:space="0" w:sz="4" w:color="000000" w:val="singl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  <w:szCs w:val="22"/>
              </w:rPr>
              <w:t> </w:t>
            </w:r>
          </w:p>
        </w:tc>
      </w:tr>
      <w:tr w:rsidTr="00F46840" w:rsidR="00354D9A">
        <w:trPr>
          <w:trHeight w:val="315"/>
        </w:trPr>
        <w:tc>
          <w:tcPr>
            <w:tcW w:type="dxa" w:w="5000"/>
            <w:tcBorders>
              <w:bottom w:space="0" w:sz="4" w:color="000000" w:val="singl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  <w:szCs w:val="22"/>
              </w:rPr>
              <w:t> </w:t>
            </w:r>
          </w:p>
        </w:tc>
        <w:tc>
          <w:tcPr>
            <w:tcW w:type="dxa" w:w="1420"/>
            <w:tcBorders>
              <w:bottom w:space="0" w:sz="4" w:color="000000" w:val="singl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  <w:szCs w:val="22"/>
              </w:rPr>
              <w:t> </w:t>
            </w:r>
          </w:p>
        </w:tc>
      </w:tr>
      <w:tr w:rsidTr="00F46840" w:rsidR="00354D9A">
        <w:trPr>
          <w:trHeight w:val="330"/>
        </w:trPr>
        <w:tc>
          <w:tcPr>
            <w:tcW w:type="dxa" w:w="5000"/>
            <w:tcBorders>
              <w:bottom w:space="0" w:sz="4" w:color="000000" w:val="singl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  <w:szCs w:val="22"/>
              </w:rPr>
              <w:t>Obveze prema bankama i drugim fin. institucijama</w:t>
            </w:r>
          </w:p>
        </w:tc>
        <w:tc>
          <w:tcPr>
            <w:tcW w:type="dxa" w:w="1420"/>
            <w:tcBorders>
              <w:bottom w:space="0" w:sz="4" w:color="000000" w:val="single"/>
            </w:tcBorders>
            <w:shd w:fill="FFFFFF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Cs w:val="22"/>
              </w:rPr>
              <w:t>1.434.694</w:t>
            </w:r>
          </w:p>
        </w:tc>
      </w:tr>
      <w:tr w:rsidTr="00F46840" w:rsidR="00354D9A">
        <w:trPr>
          <w:trHeight w:val="330"/>
        </w:trPr>
        <w:tc>
          <w:tcPr>
            <w:tcW w:type="dxa" w:w="5000"/>
            <w:tcBorders>
              <w:bottom w:space="0" w:sz="4" w:color="000000" w:val="singl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  <w:szCs w:val="22"/>
              </w:rPr>
              <w:t>Obveze za predujmove</w:t>
            </w:r>
          </w:p>
        </w:tc>
        <w:tc>
          <w:tcPr>
            <w:tcW w:type="dxa" w:w="1420"/>
            <w:tcBorders>
              <w:bottom w:space="0" w:sz="4" w:color="000000" w:val="single"/>
            </w:tcBorders>
            <w:shd w:fill="FFFFFF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Cs w:val="22"/>
              </w:rPr>
              <w:t>7.510</w:t>
            </w:r>
          </w:p>
        </w:tc>
      </w:tr>
      <w:tr w:rsidTr="00F46840" w:rsidR="00354D9A">
        <w:trPr>
          <w:trHeight w:val="315"/>
        </w:trPr>
        <w:tc>
          <w:tcPr>
            <w:tcW w:type="dxa" w:w="5000"/>
            <w:tcBorders>
              <w:bottom w:space="0" w:sz="4" w:color="000000" w:val="singl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  <w:szCs w:val="22"/>
              </w:rPr>
              <w:t>Obveze prema dobavljačima</w:t>
            </w:r>
          </w:p>
        </w:tc>
        <w:tc>
          <w:tcPr>
            <w:tcW w:type="dxa" w:w="1420"/>
            <w:tcBorders>
              <w:bottom w:space="0" w:sz="4" w:color="000000" w:val="single"/>
            </w:tcBorders>
            <w:shd w:fill="FFFFFF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Cs w:val="22"/>
              </w:rPr>
              <w:t>1.649.883</w:t>
            </w:r>
          </w:p>
        </w:tc>
      </w:tr>
      <w:tr w:rsidTr="00F46840" w:rsidR="00354D9A">
        <w:trPr>
          <w:trHeight w:val="315"/>
        </w:trPr>
        <w:tc>
          <w:tcPr>
            <w:tcW w:type="dxa" w:w="5000"/>
            <w:tcBorders>
              <w:bottom w:space="0" w:sz="4" w:color="000000" w:val="singl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  <w:szCs w:val="22"/>
              </w:rPr>
              <w:t>Obveze prema zaposlenicima</w:t>
            </w:r>
          </w:p>
        </w:tc>
        <w:tc>
          <w:tcPr>
            <w:tcW w:type="dxa" w:w="1420"/>
            <w:tcBorders>
              <w:bottom w:space="0" w:sz="4" w:color="000000" w:val="single"/>
            </w:tcBorders>
            <w:shd w:fill="FFFFFF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Cs w:val="22"/>
              </w:rPr>
              <w:t>159.249</w:t>
            </w:r>
          </w:p>
        </w:tc>
      </w:tr>
      <w:tr w:rsidTr="00F46840" w:rsidR="00354D9A">
        <w:trPr>
          <w:trHeight w:val="315"/>
        </w:trPr>
        <w:tc>
          <w:tcPr>
            <w:tcW w:type="dxa" w:w="5000"/>
            <w:tcBorders>
              <w:bottom w:space="0" w:sz="4" w:color="000000" w:val="singl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  <w:szCs w:val="22"/>
              </w:rPr>
              <w:t>Obveze za poreze, doprinose i slična davanja</w:t>
            </w:r>
          </w:p>
        </w:tc>
        <w:tc>
          <w:tcPr>
            <w:tcW w:type="dxa" w:w="1420"/>
            <w:tcBorders>
              <w:bottom w:space="0" w:sz="4" w:color="000000" w:val="single"/>
            </w:tcBorders>
            <w:shd w:fill="FFFFFF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Cs w:val="22"/>
              </w:rPr>
              <w:t>2.224.345</w:t>
            </w:r>
          </w:p>
        </w:tc>
      </w:tr>
      <w:tr w:rsidTr="00F46840" w:rsidR="00354D9A">
        <w:trPr>
          <w:trHeight w:val="315"/>
        </w:trPr>
        <w:tc>
          <w:tcPr>
            <w:tcW w:type="dxa" w:w="5000"/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  <w:szCs w:val="22"/>
              </w:rPr>
              <w:t>Ostale kratkoročne obveze</w:t>
            </w:r>
          </w:p>
        </w:tc>
        <w:tc>
          <w:tcPr>
            <w:tcW w:type="dxa" w:w="1420"/>
            <w:shd w:fill="FFFFFF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Cs w:val="22"/>
              </w:rPr>
              <w:t>2.706.153</w:t>
            </w:r>
          </w:p>
        </w:tc>
      </w:tr>
      <w:tr w:rsidTr="00F46840" w:rsidR="00354D9A">
        <w:trPr>
          <w:trHeight w:val="300"/>
        </w:trPr>
        <w:tc>
          <w:tcPr>
            <w:tcW w:type="dxa" w:w="5000"/>
            <w:tcBorders>
              <w:top w:space="0" w:sz="4" w:color="000000" w:val="single"/>
              <w:bottom w:space="0" w:sz="4" w:color="000000" w:val="singl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b/>
                <w:bCs/>
                <w:color w:val="000000"/>
                <w:szCs w:val="22"/>
              </w:rPr>
              <w:t>KRATKOROČNE OBVEZE</w:t>
            </w:r>
          </w:p>
        </w:tc>
        <w:tc>
          <w:tcPr>
            <w:tcW w:type="dxa" w:w="1420"/>
            <w:tcBorders>
              <w:top w:space="0" w:sz="4" w:color="000000" w:val="single"/>
              <w:bottom w:space="0" w:sz="4" w:color="000000" w:val="single"/>
            </w:tcBorders>
            <w:shd w:fill="FFFFFF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Cs w:val="22"/>
              </w:rPr>
              <w:t>8.181.834</w:t>
            </w:r>
          </w:p>
        </w:tc>
      </w:tr>
      <w:tr w:rsidTr="00F46840" w:rsidR="00354D9A">
        <w:trPr>
          <w:trHeight w:val="300"/>
        </w:trPr>
        <w:tc>
          <w:tcPr>
            <w:tcW w:type="dxa" w:w="5000"/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  <w:szCs w:val="22"/>
              </w:rPr>
              <w:t> </w:t>
            </w:r>
          </w:p>
        </w:tc>
        <w:tc>
          <w:tcPr>
            <w:tcW w:type="dxa" w:w="1420"/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  <w:szCs w:val="22"/>
              </w:rPr>
              <w:t> </w:t>
            </w:r>
          </w:p>
        </w:tc>
      </w:tr>
      <w:tr w:rsidTr="00F46840" w:rsidR="00354D9A">
        <w:trPr>
          <w:trHeight w:val="300"/>
        </w:trPr>
        <w:tc>
          <w:tcPr>
            <w:tcW w:type="dxa" w:w="5000"/>
            <w:tcBorders>
              <w:top w:space="0" w:sz="4" w:color="000000" w:val="single"/>
              <w:bottom w:space="0" w:sz="4" w:color="000000" w:val="single"/>
            </w:tcBorders>
            <w:shd w:fill="CC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b/>
                <w:bCs/>
                <w:color w:val="000000"/>
                <w:szCs w:val="22"/>
              </w:rPr>
              <w:t>NETO OBRTNI KAPITAL</w:t>
            </w:r>
          </w:p>
        </w:tc>
        <w:tc>
          <w:tcPr>
            <w:tcW w:type="dxa" w:w="1420"/>
            <w:tcBorders>
              <w:top w:space="0" w:sz="4" w:color="000000" w:val="single"/>
              <w:bottom w:space="0" w:sz="4" w:color="000000" w:val="single"/>
            </w:tcBorders>
            <w:shd w:fill="CCFFFF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Cs w:val="22"/>
              </w:rPr>
              <w:t>-5.341.431</w:t>
            </w:r>
          </w:p>
        </w:tc>
      </w:tr>
    </w:tbl>
    <w:p w:rsidRDefault="00354D9A" w:rsidP="00354D9A" w:rsidR="00354D9A">
      <w:pPr>
        <w:ind w:left="360"/>
        <w:rPr>
          <w:rFonts w:cs="Calibri" w:hAnsi="Calibri" w:ascii="Calibri"/>
          <w:sz w:val="24"/>
          <w:szCs w:val="24"/>
        </w:rPr>
      </w:pPr>
    </w:p>
    <w:p w:rsidRDefault="00354D9A" w:rsidP="00354D9A" w:rsidR="00354D9A">
      <w:pPr>
        <w:ind w:left="360"/>
      </w:pPr>
      <w:r>
        <w:rPr>
          <w:rFonts w:cs="Calibri" w:eastAsia="Calibri" w:hAnsi="Calibri" w:ascii="Calibri"/>
          <w:sz w:val="24"/>
          <w:szCs w:val="24"/>
        </w:rPr>
        <w:t xml:space="preserve"> </w:t>
      </w:r>
      <w:r>
        <w:rPr>
          <w:rFonts w:cs="Calibri" w:hAnsi="Calibri" w:ascii="Calibri"/>
          <w:sz w:val="24"/>
          <w:szCs w:val="24"/>
        </w:rPr>
        <w:t>Manjak likvidnih sredstava iznosi 5,34 mil. kuna.</w:t>
      </w:r>
    </w:p>
    <w:p w:rsidRDefault="00354D9A" w:rsidP="00354D9A" w:rsidR="00354D9A">
      <w:pPr>
        <w:jc w:val="both"/>
        <w:rPr>
          <w:rFonts w:cs="Calibri" w:hAnsi="Calibri" w:ascii="Calibri"/>
          <w:sz w:val="24"/>
          <w:szCs w:val="24"/>
        </w:rPr>
      </w:pPr>
    </w:p>
    <w:p w:rsidRDefault="00354D9A" w:rsidP="00354D9A" w:rsidR="00354D9A">
      <w:pPr>
        <w:numPr>
          <w:ilvl w:val="0"/>
          <w:numId w:val="7"/>
        </w:numPr>
        <w:suppressAutoHyphens/>
        <w:overflowPunct/>
        <w:autoSpaceDE/>
        <w:autoSpaceDN/>
        <w:adjustRightInd/>
        <w:jc w:val="both"/>
        <w:textAlignment w:val="auto"/>
      </w:pPr>
      <w:r>
        <w:rPr>
          <w:rFonts w:cs="Calibri" w:hAnsi="Calibri" w:ascii="Calibri"/>
          <w:b/>
          <w:bCs/>
          <w:sz w:val="24"/>
          <w:szCs w:val="24"/>
        </w:rPr>
        <w:t>mjere financijskog restrukturiranja i izračun njihovih efekata na manjak likvidnih sredstava</w:t>
      </w:r>
    </w:p>
    <w:p w:rsidRDefault="00354D9A" w:rsidP="00354D9A" w:rsidR="00354D9A">
      <w:pPr>
        <w:ind w:left="284"/>
        <w:jc w:val="both"/>
        <w:rPr>
          <w:rFonts w:cs="Calibri" w:eastAsia="Calibri" w:hAnsi="Calibri" w:ascii="Calibri"/>
          <w:b/>
          <w:bCs/>
          <w:sz w:val="24"/>
          <w:szCs w:val="24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  <w:sz w:val="24"/>
          <w:szCs w:val="24"/>
          <w:u w:val="single"/>
        </w:rPr>
        <w:t>Cilj financijskog restrukturiranja je i omogućavanje provedbe mjera operativnog restrukturiranja. Provođenjem svih, kasnije navedenih, mjera Društvo će biti u mogućnosti podmirivati obveze preuzete ovom nagodbom.</w:t>
      </w:r>
    </w:p>
    <w:p w:rsidRDefault="00354D9A" w:rsidP="00354D9A" w:rsidR="00354D9A">
      <w:pPr>
        <w:ind w:left="360"/>
        <w:jc w:val="both"/>
        <w:rPr>
          <w:rFonts w:cs="Calibri" w:hAnsi="Calibri" w:ascii="Calibri"/>
          <w:sz w:val="24"/>
          <w:szCs w:val="24"/>
        </w:rPr>
      </w:pPr>
    </w:p>
    <w:p w:rsidRDefault="00354D9A" w:rsidP="00354D9A" w:rsidR="00354D9A">
      <w:pPr>
        <w:ind w:left="360"/>
        <w:jc w:val="both"/>
      </w:pPr>
      <w:r>
        <w:rPr>
          <w:rFonts w:cs="Calibri" w:hAnsi="Calibri" w:ascii="Calibri"/>
          <w:b/>
          <w:sz w:val="24"/>
          <w:szCs w:val="24"/>
          <w:u w:val="single"/>
        </w:rPr>
        <w:t>Mjere financijskog restrukturiranja</w:t>
      </w:r>
      <w:r>
        <w:rPr>
          <w:rFonts w:cs="Calibri" w:hAnsi="Calibri" w:ascii="Calibri"/>
          <w:sz w:val="24"/>
          <w:szCs w:val="24"/>
        </w:rPr>
        <w:t xml:space="preserve"> </w:t>
      </w:r>
      <w:r>
        <w:rPr>
          <w:rFonts w:cs="Calibri" w:hAnsi="Calibri" w:ascii="Calibri"/>
          <w:b/>
          <w:sz w:val="24"/>
          <w:szCs w:val="24"/>
          <w:u w:val="single"/>
        </w:rPr>
        <w:t>Mjere financijskog restrukturiranja</w:t>
      </w:r>
      <w:r>
        <w:rPr>
          <w:rFonts w:cs="Calibri" w:hAnsi="Calibri" w:ascii="Calibri"/>
          <w:sz w:val="24"/>
          <w:szCs w:val="24"/>
        </w:rPr>
        <w:t xml:space="preserve"> će se provoditi na slijedeći način:</w:t>
      </w:r>
    </w:p>
    <w:p w:rsidRDefault="00354D9A" w:rsidP="00354D9A" w:rsidR="00354D9A">
      <w:pPr>
        <w:rPr>
          <w:rFonts w:cs="Calibri" w:hAnsi="Calibri" w:ascii="Calibri"/>
          <w:sz w:val="24"/>
          <w:szCs w:val="24"/>
          <w:shd w:fill="FFFF00" w:color="auto" w:val="clear"/>
        </w:rPr>
      </w:pPr>
    </w:p>
    <w:p w:rsidRDefault="00354D9A" w:rsidP="00354D9A" w:rsidR="00354D9A">
      <w:pPr>
        <w:spacing w:lineRule="atLeast" w:line="100"/>
        <w:jc w:val="both"/>
      </w:pPr>
      <w:r>
        <w:rPr>
          <w:rFonts w:cs="Calibri" w:hAnsi="Calibri" w:ascii="Calibri"/>
          <w:bCs/>
          <w:color w:val="000000"/>
          <w:sz w:val="24"/>
          <w:szCs w:val="24"/>
          <w:u w:val="single"/>
        </w:rPr>
        <w:t xml:space="preserve">1. Vjerovnici </w:t>
      </w:r>
    </w:p>
    <w:p w:rsidRDefault="00354D9A" w:rsidP="00354D9A" w:rsidR="00354D9A">
      <w:pPr>
        <w:spacing w:lineRule="atLeast" w:line="100"/>
        <w:jc w:val="both"/>
        <w:rPr>
          <w:rFonts w:cs="Calibri" w:eastAsia="Calibri" w:hAnsi="Calibri" w:ascii="Calibri"/>
          <w:bCs/>
          <w:color w:val="000000"/>
          <w:sz w:val="24"/>
          <w:szCs w:val="24"/>
          <w:u w:val="single"/>
        </w:rPr>
      </w:pPr>
    </w:p>
    <w:p w:rsidRDefault="00354D9A" w:rsidP="00354D9A" w:rsidR="00354D9A">
      <w:pPr>
        <w:spacing w:lineRule="atLeast" w:line="100"/>
        <w:jc w:val="both"/>
      </w:pPr>
      <w:r>
        <w:rPr>
          <w:rFonts w:cs="Calibri" w:eastAsia="Calibri" w:hAnsi="Calibri" w:ascii="Calibri"/>
          <w:sz w:val="24"/>
          <w:szCs w:val="24"/>
          <w:u w:val="single"/>
        </w:rPr>
        <w:t>Utvrđene tražbine</w:t>
      </w:r>
    </w:p>
    <w:p w:rsidRDefault="00354D9A" w:rsidP="00354D9A" w:rsidR="00354D9A">
      <w:pPr>
        <w:spacing w:lineRule="atLeast" w:line="100"/>
        <w:jc w:val="both"/>
        <w:rPr>
          <w:rFonts w:cs="Calibri" w:eastAsia="Calibri" w:hAnsi="Calibri" w:ascii="Calibri"/>
          <w:sz w:val="24"/>
          <w:szCs w:val="24"/>
          <w:u w:val="single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  <w:sz w:val="24"/>
          <w:szCs w:val="24"/>
        </w:rPr>
        <w:t>za sve vjerovnike je otpis 70% potraživanja, a ostatak od 30% u roku od 4 godine, uključujući 2 godine počeka.</w:t>
      </w:r>
    </w:p>
    <w:p w:rsidRDefault="00354D9A" w:rsidP="00354D9A" w:rsidR="00354D9A">
      <w:pPr>
        <w:jc w:val="both"/>
        <w:rPr>
          <w:rFonts w:cs="Calibri" w:hAnsi="Calibri" w:ascii="Calibri"/>
          <w:sz w:val="24"/>
          <w:szCs w:val="24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  <w:sz w:val="24"/>
          <w:szCs w:val="24"/>
          <w:u w:val="single"/>
        </w:rPr>
        <w:lastRenderedPageBreak/>
        <w:t>Osporene tražbine</w:t>
      </w:r>
    </w:p>
    <w:p w:rsidRDefault="00354D9A" w:rsidP="00354D9A" w:rsidR="00354D9A">
      <w:pPr>
        <w:jc w:val="both"/>
        <w:rPr>
          <w:rFonts w:cs="Calibri" w:hAnsi="Calibri" w:ascii="Calibri"/>
          <w:sz w:val="24"/>
          <w:szCs w:val="24"/>
          <w:u w:val="single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  <w:iCs/>
          <w:sz w:val="24"/>
          <w:szCs w:val="24"/>
        </w:rPr>
        <w:t xml:space="preserve">U slučaju nastanka obveze plaćanja vjerovnika s osporenim tražbinama nakon okončanja  parničnih postupaka pokrenutih temeljem rješenja suda, Dužnik će vjerovnike osporenih tražbina isplatiti u utvrđenom iznosu tražbina pod jednakim uvjetima kao i vjerovnike s utvrđenim tražbinama </w:t>
      </w:r>
      <w:r>
        <w:rPr>
          <w:rFonts w:cs="Calibri" w:hAnsi="Calibri" w:ascii="Calibri"/>
          <w:sz w:val="24"/>
          <w:szCs w:val="24"/>
        </w:rPr>
        <w:t>otpis 70% potraživanja, a ostatak od 30% u roku od 4 godine, uključujući 2 godine počeka.</w:t>
      </w:r>
    </w:p>
    <w:p w:rsidRDefault="00354D9A" w:rsidP="00354D9A" w:rsidR="00354D9A">
      <w:pPr>
        <w:jc w:val="both"/>
        <w:rPr>
          <w:rFonts w:cs="Calibri" w:hAnsi="Calibri" w:ascii="Calibri"/>
          <w:sz w:val="24"/>
          <w:szCs w:val="24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  <w:sz w:val="24"/>
          <w:szCs w:val="24"/>
          <w:u w:val="single"/>
        </w:rPr>
        <w:t>2. Zaposlenici (prioritetne tražbine)</w:t>
      </w:r>
    </w:p>
    <w:p w:rsidRDefault="00354D9A" w:rsidP="00354D9A" w:rsidR="00354D9A">
      <w:pPr>
        <w:jc w:val="both"/>
        <w:rPr>
          <w:rFonts w:cs="Calibri" w:hAnsi="Calibri" w:ascii="Calibri"/>
          <w:sz w:val="24"/>
          <w:szCs w:val="24"/>
          <w:u w:val="single"/>
        </w:rPr>
      </w:pPr>
    </w:p>
    <w:p w:rsidRDefault="00354D9A" w:rsidP="00354D9A" w:rsidR="00354D9A">
      <w:pPr>
        <w:pStyle w:val="Odlomakpopisa1"/>
        <w:widowControl w:val="false"/>
        <w:numPr>
          <w:ilvl w:val="0"/>
          <w:numId w:val="10"/>
        </w:numPr>
        <w:ind w:firstLine="360" w:left="0"/>
        <w:jc w:val="both"/>
      </w:pPr>
      <w:r>
        <w:rPr>
          <w:rFonts w:cs="Calibri" w:hAnsi="Calibri" w:ascii="Calibri"/>
          <w:sz w:val="24"/>
          <w:szCs w:val="24"/>
        </w:rPr>
        <w:t xml:space="preserve">Sukladno odredbama Zakona </w:t>
      </w:r>
      <w:proofErr w:type="spellStart"/>
      <w:r>
        <w:rPr>
          <w:rFonts w:cs="Calibri" w:hAnsi="Calibri" w:ascii="Calibri"/>
          <w:sz w:val="24"/>
          <w:szCs w:val="24"/>
        </w:rPr>
        <w:t>predstečajni</w:t>
      </w:r>
      <w:proofErr w:type="spellEnd"/>
      <w:r>
        <w:rPr>
          <w:rFonts w:cs="Calibri" w:hAnsi="Calibri" w:ascii="Calibri"/>
          <w:sz w:val="24"/>
          <w:szCs w:val="24"/>
        </w:rPr>
        <w:t xml:space="preserve"> postupak ne utječe na </w:t>
      </w:r>
      <w:proofErr w:type="spellStart"/>
      <w:r>
        <w:rPr>
          <w:rFonts w:cs="Calibri" w:hAnsi="Calibri" w:ascii="Calibri"/>
          <w:sz w:val="24"/>
          <w:szCs w:val="24"/>
        </w:rPr>
        <w:t>prirotetne</w:t>
      </w:r>
      <w:proofErr w:type="spellEnd"/>
      <w:r>
        <w:rPr>
          <w:rFonts w:cs="Calibri" w:hAnsi="Calibri" w:ascii="Calibri"/>
          <w:sz w:val="24"/>
          <w:szCs w:val="24"/>
        </w:rPr>
        <w:t xml:space="preserve"> tražbine (tražbine radnika i prijašnjih dužnikovih radnika iz radnoga odnosa u bruto iznosu, otpremnine do iznosa propisanoga zakonom odnosno kolektivnim ugovorom i tražbine po osnovi naknade štete pretrpljene zbog ozljede na radu ili profesionalne bolesti) te iste nisu predmet </w:t>
      </w:r>
      <w:proofErr w:type="spellStart"/>
      <w:r>
        <w:rPr>
          <w:rFonts w:cs="Calibri" w:hAnsi="Calibri" w:ascii="Calibri"/>
          <w:sz w:val="24"/>
          <w:szCs w:val="24"/>
        </w:rPr>
        <w:t>predstečajnog</w:t>
      </w:r>
      <w:proofErr w:type="spellEnd"/>
      <w:r>
        <w:rPr>
          <w:rFonts w:cs="Calibri" w:hAnsi="Calibri" w:ascii="Calibri"/>
          <w:sz w:val="24"/>
          <w:szCs w:val="24"/>
        </w:rPr>
        <w:t xml:space="preserve"> sporazuma.</w:t>
      </w:r>
    </w:p>
    <w:p w:rsidRDefault="00354D9A" w:rsidP="00354D9A" w:rsidR="00354D9A">
      <w:pPr>
        <w:jc w:val="both"/>
        <w:rPr>
          <w:rFonts w:cs="Calibri" w:hAnsi="Calibri" w:ascii="Calibri"/>
          <w:sz w:val="24"/>
          <w:szCs w:val="24"/>
        </w:rPr>
      </w:pPr>
    </w:p>
    <w:p w:rsidRDefault="00354D9A" w:rsidP="00354D9A" w:rsidR="00354D9A">
      <w:pPr>
        <w:spacing w:lineRule="atLeast" w:line="100"/>
        <w:jc w:val="both"/>
      </w:pPr>
      <w:r>
        <w:rPr>
          <w:rFonts w:cs="Calibri" w:hAnsi="Calibri" w:ascii="Calibri"/>
          <w:bCs/>
          <w:color w:val="000000"/>
          <w:sz w:val="24"/>
          <w:szCs w:val="24"/>
          <w:u w:val="single"/>
        </w:rPr>
        <w:t xml:space="preserve">3. </w:t>
      </w:r>
      <w:proofErr w:type="spellStart"/>
      <w:r>
        <w:rPr>
          <w:rFonts w:cs="Calibri" w:hAnsi="Calibri" w:ascii="Calibri"/>
          <w:bCs/>
          <w:color w:val="000000"/>
          <w:sz w:val="24"/>
          <w:szCs w:val="24"/>
          <w:u w:val="single"/>
        </w:rPr>
        <w:t>Razlučni</w:t>
      </w:r>
      <w:proofErr w:type="spellEnd"/>
      <w:r>
        <w:rPr>
          <w:rFonts w:cs="Calibri" w:hAnsi="Calibri" w:ascii="Calibri"/>
          <w:bCs/>
          <w:color w:val="000000"/>
          <w:sz w:val="24"/>
          <w:szCs w:val="24"/>
          <w:u w:val="single"/>
        </w:rPr>
        <w:t xml:space="preserve"> vjerovnici</w:t>
      </w:r>
    </w:p>
    <w:p w:rsidRDefault="00354D9A" w:rsidP="00354D9A" w:rsidR="00354D9A">
      <w:pPr>
        <w:jc w:val="both"/>
        <w:rPr>
          <w:rFonts w:cs="Calibri" w:hAnsi="Calibri" w:ascii="Calibri"/>
          <w:bCs/>
          <w:color w:val="000000"/>
          <w:sz w:val="24"/>
          <w:szCs w:val="24"/>
          <w:u w:val="single"/>
        </w:rPr>
      </w:pPr>
    </w:p>
    <w:p w:rsidRDefault="00354D9A" w:rsidP="00354D9A" w:rsidR="00354D9A">
      <w:pPr>
        <w:pStyle w:val="Odlomakpopisa1"/>
        <w:widowControl w:val="false"/>
        <w:numPr>
          <w:ilvl w:val="0"/>
          <w:numId w:val="10"/>
        </w:numPr>
        <w:jc w:val="both"/>
      </w:pPr>
      <w:proofErr w:type="spellStart"/>
      <w:r>
        <w:rPr>
          <w:rFonts w:cs="Calibri" w:hAnsi="Calibri" w:ascii="Calibri"/>
          <w:sz w:val="24"/>
          <w:szCs w:val="24"/>
        </w:rPr>
        <w:t>Predstečajni</w:t>
      </w:r>
      <w:proofErr w:type="spellEnd"/>
      <w:r>
        <w:rPr>
          <w:rFonts w:cs="Calibri" w:hAnsi="Calibri" w:ascii="Calibri"/>
          <w:sz w:val="24"/>
          <w:szCs w:val="24"/>
        </w:rPr>
        <w:t xml:space="preserve"> postupak ne utječe na pravo odvojenoga namirenja </w:t>
      </w:r>
      <w:proofErr w:type="spellStart"/>
      <w:r>
        <w:rPr>
          <w:rFonts w:cs="Calibri" w:hAnsi="Calibri" w:ascii="Calibri"/>
          <w:sz w:val="24"/>
          <w:szCs w:val="24"/>
        </w:rPr>
        <w:t>razlučnih</w:t>
      </w:r>
      <w:proofErr w:type="spellEnd"/>
      <w:r>
        <w:rPr>
          <w:rFonts w:cs="Calibri" w:hAnsi="Calibri" w:ascii="Calibri"/>
          <w:sz w:val="24"/>
          <w:szCs w:val="24"/>
        </w:rPr>
        <w:t xml:space="preserve"> vjerovnika.</w:t>
      </w:r>
    </w:p>
    <w:p w:rsidRDefault="00354D9A" w:rsidP="00354D9A" w:rsidR="00354D9A">
      <w:pPr>
        <w:jc w:val="both"/>
        <w:rPr>
          <w:rFonts w:cs="Calibri" w:hAnsi="Calibri" w:ascii="Calibri"/>
          <w:sz w:val="24"/>
          <w:szCs w:val="24"/>
        </w:rPr>
      </w:pPr>
    </w:p>
    <w:p w:rsidRDefault="00354D9A" w:rsidP="00354D9A" w:rsidR="00354D9A">
      <w:pPr>
        <w:numPr>
          <w:ilvl w:val="0"/>
          <w:numId w:val="7"/>
        </w:numPr>
        <w:suppressAutoHyphens/>
        <w:overflowPunct/>
        <w:autoSpaceDE/>
        <w:autoSpaceDN/>
        <w:adjustRightInd/>
        <w:jc w:val="both"/>
        <w:textAlignment w:val="auto"/>
      </w:pPr>
      <w:r>
        <w:rPr>
          <w:rFonts w:cs="Calibri" w:hAnsi="Calibri" w:ascii="Calibri"/>
          <w:sz w:val="24"/>
          <w:szCs w:val="24"/>
        </w:rPr>
        <w:t>Otpis će rezultirati smanjenjem obveza za 7.997.278,99 kuna što će u kombinaciji sa počekom otplate biti dovoljno za nastavak poslovanja.</w:t>
      </w:r>
    </w:p>
    <w:p w:rsidRDefault="00354D9A" w:rsidP="00354D9A" w:rsidR="00354D9A">
      <w:pPr>
        <w:tabs>
          <w:tab w:pos="0" w:val="left"/>
        </w:tabs>
        <w:jc w:val="both"/>
        <w:rPr>
          <w:rFonts w:cs="Calibri" w:eastAsia="Calibri" w:hAnsi="Calibri" w:ascii="Calibri"/>
          <w:sz w:val="24"/>
          <w:szCs w:val="24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  <w:sz w:val="24"/>
          <w:szCs w:val="24"/>
        </w:rPr>
        <w:t>Cilj financijskog restrukturiranja je rasterećenje Društva u budućem razdoblju, prvenstveno omogućavanjem perioda počeka. Procjenjujemo da će to biti dovoljno kako bi društvo moglo ispuniti sve obveze ovom nagodbom.</w:t>
      </w:r>
    </w:p>
    <w:p w:rsidRDefault="00354D9A" w:rsidP="00354D9A" w:rsidR="00354D9A">
      <w:pPr>
        <w:tabs>
          <w:tab w:pos="0" w:val="left"/>
        </w:tabs>
        <w:jc w:val="both"/>
        <w:rPr>
          <w:rFonts w:cs="Calibri" w:eastAsia="Calibri" w:hAnsi="Calibri" w:ascii="Calibri"/>
          <w:color w:val="FF0000"/>
          <w:sz w:val="24"/>
          <w:szCs w:val="24"/>
        </w:rPr>
      </w:pPr>
    </w:p>
    <w:p w:rsidRDefault="00354D9A" w:rsidP="00354D9A" w:rsidR="00354D9A">
      <w:pPr>
        <w:tabs>
          <w:tab w:pos="0" w:val="left"/>
        </w:tabs>
        <w:jc w:val="both"/>
      </w:pPr>
      <w:r>
        <w:rPr>
          <w:rFonts w:cs="Calibri" w:eastAsia="Calibri" w:hAnsi="Calibri" w:ascii="Calibri"/>
          <w:b/>
          <w:bCs/>
          <w:sz w:val="24"/>
          <w:szCs w:val="24"/>
        </w:rPr>
        <w:t>4. m</w:t>
      </w:r>
      <w:r>
        <w:rPr>
          <w:rFonts w:cs="Calibri" w:hAnsi="Calibri" w:ascii="Calibri"/>
          <w:b/>
          <w:bCs/>
          <w:sz w:val="24"/>
          <w:szCs w:val="24"/>
        </w:rPr>
        <w:t>jere operativnog restrukturiranja i izračun njihovih učinaka na poslovanje</w:t>
      </w:r>
    </w:p>
    <w:p w:rsidRDefault="00354D9A" w:rsidP="00354D9A" w:rsidR="00354D9A">
      <w:pPr>
        <w:rPr>
          <w:rFonts w:cs="Calibri" w:hAnsi="Calibri" w:ascii="Calibri"/>
          <w:b/>
          <w:color w:val="FF0000"/>
          <w:sz w:val="24"/>
          <w:szCs w:val="24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  <w:color w:val="000000"/>
          <w:sz w:val="24"/>
          <w:szCs w:val="24"/>
        </w:rPr>
        <w:t xml:space="preserve">Kako je društvo dužnika pripojilo društvo VK Vladimir Katić d.o.o. logičan slijed je nastavak djelatnosti prodaje, iznajmljivanja i servisiranja viličara marke Linde. U tom smislu plan je </w:t>
      </w:r>
      <w:proofErr w:type="spellStart"/>
      <w:r>
        <w:rPr>
          <w:rFonts w:cs="Calibri" w:hAnsi="Calibri" w:ascii="Calibri"/>
          <w:color w:val="000000"/>
          <w:sz w:val="24"/>
          <w:szCs w:val="24"/>
        </w:rPr>
        <w:t>zanoviti</w:t>
      </w:r>
      <w:proofErr w:type="spellEnd"/>
      <w:r>
        <w:rPr>
          <w:rFonts w:cs="Calibri" w:hAnsi="Calibri" w:ascii="Calibri"/>
          <w:color w:val="000000"/>
          <w:sz w:val="24"/>
          <w:szCs w:val="24"/>
        </w:rPr>
        <w:t xml:space="preserve"> djelatnost i zaposliti djelatnike na poslovima prodaje, servisa i transporta viličara. Novo zapošljavanje se planira sukcesivno ovisno o povratu "starih" klijenata.</w:t>
      </w:r>
    </w:p>
    <w:p w:rsidRDefault="00354D9A" w:rsidP="00354D9A" w:rsidR="00354D9A">
      <w:pPr>
        <w:jc w:val="both"/>
        <w:rPr>
          <w:rFonts w:cs="Calibri" w:hAnsi="Calibri" w:ascii="Calibri"/>
          <w:sz w:val="24"/>
          <w:szCs w:val="24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  <w:b/>
          <w:bCs/>
          <w:color w:val="000000"/>
          <w:sz w:val="24"/>
          <w:szCs w:val="24"/>
        </w:rPr>
        <w:t xml:space="preserve">5. </w:t>
      </w:r>
      <w:r>
        <w:rPr>
          <w:rFonts w:cs="Calibri" w:hAnsi="Calibri" w:ascii="Calibri"/>
          <w:b/>
          <w:bCs/>
          <w:sz w:val="24"/>
          <w:szCs w:val="24"/>
        </w:rPr>
        <w:t>Plan poslovanja za razdoblje do kraja tekuće i za dvije slijedeće kalendarske godine uz detaljno obrazloženje razloga za utvrđivanje svake pozicije plana</w:t>
      </w:r>
    </w:p>
    <w:p w:rsidRDefault="00354D9A" w:rsidP="00354D9A" w:rsidR="00354D9A">
      <w:pPr>
        <w:jc w:val="both"/>
        <w:rPr>
          <w:rFonts w:cs="Calibri" w:hAnsi="Calibri" w:ascii="Calibri"/>
          <w:b/>
          <w:bCs/>
          <w:sz w:val="24"/>
          <w:szCs w:val="24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  <w:b/>
          <w:bCs/>
          <w:sz w:val="24"/>
          <w:szCs w:val="24"/>
        </w:rPr>
        <w:t>Projekcija RDG (u 000 kuna):</w:t>
      </w:r>
    </w:p>
    <w:tbl>
      <w:tblPr>
        <w:tblW w:type="auto" w:w="0"/>
        <w:tblInd w:type="dxa" w:w="95"/>
        <w:tblLayout w:type="fixed"/>
        <w:tblLook w:val="0000" w:noVBand="0" w:noHBand="0" w:lastColumn="0" w:firstColumn="0" w:lastRow="0" w:firstRow="0"/>
      </w:tblPr>
      <w:tblGrid>
        <w:gridCol w:w="4080"/>
        <w:gridCol w:w="960"/>
        <w:gridCol w:w="960"/>
        <w:gridCol w:w="960"/>
        <w:gridCol w:w="960"/>
        <w:gridCol w:w="960"/>
        <w:gridCol w:w="960"/>
      </w:tblGrid>
      <w:tr w:rsidTr="00F46840" w:rsidR="00354D9A">
        <w:trPr>
          <w:trHeight w:val="300"/>
        </w:trPr>
        <w:tc>
          <w:tcPr>
            <w:tcW w:type="dxa" w:w="4080"/>
            <w:tcBorders>
              <w:top w:space="0" w:sz="4" w:color="000000" w:val="single"/>
              <w:bottom w:space="0" w:sz="4" w:color="000000" w:val="single"/>
            </w:tcBorders>
            <w:shd w:fill="4BACC6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b/>
                <w:bCs/>
                <w:sz w:val="18"/>
                <w:szCs w:val="18"/>
              </w:rPr>
              <w:t>Naziv pozicije</w:t>
            </w:r>
          </w:p>
        </w:tc>
        <w:tc>
          <w:tcPr>
            <w:tcW w:type="dxa" w:w="960"/>
            <w:tcBorders>
              <w:top w:space="0" w:sz="4" w:color="000000" w:val="single"/>
              <w:bottom w:space="0" w:sz="4" w:color="000000" w:val="single"/>
            </w:tcBorders>
            <w:shd w:fill="4BACC6" w:color="auto" w:val="clear"/>
            <w:vAlign w:val="center"/>
          </w:tcPr>
          <w:p w:rsidRDefault="00354D9A" w:rsidP="00F46840" w:rsidR="00354D9A">
            <w:pPr>
              <w:jc w:val="center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2016</w:t>
            </w:r>
          </w:p>
        </w:tc>
        <w:tc>
          <w:tcPr>
            <w:tcW w:type="dxa" w:w="960"/>
            <w:tcBorders>
              <w:top w:space="0" w:sz="4" w:color="000000" w:val="single"/>
              <w:bottom w:space="0" w:sz="4" w:color="000000" w:val="single"/>
            </w:tcBorders>
            <w:shd w:fill="4BACC6" w:color="auto" w:val="clear"/>
            <w:vAlign w:val="center"/>
          </w:tcPr>
          <w:p w:rsidRDefault="00354D9A" w:rsidP="00F46840" w:rsidR="00354D9A">
            <w:pPr>
              <w:jc w:val="center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2017</w:t>
            </w:r>
          </w:p>
        </w:tc>
        <w:tc>
          <w:tcPr>
            <w:tcW w:type="dxa" w:w="960"/>
            <w:tcBorders>
              <w:top w:space="0" w:sz="4" w:color="000000" w:val="single"/>
              <w:bottom w:space="0" w:sz="4" w:color="000000" w:val="single"/>
            </w:tcBorders>
            <w:shd w:fill="4BACC6" w:color="auto" w:val="clear"/>
            <w:vAlign w:val="center"/>
          </w:tcPr>
          <w:p w:rsidRDefault="00354D9A" w:rsidP="00F46840" w:rsidR="00354D9A">
            <w:pPr>
              <w:jc w:val="center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2018</w:t>
            </w:r>
          </w:p>
        </w:tc>
        <w:tc>
          <w:tcPr>
            <w:tcW w:type="dxa" w:w="960"/>
            <w:tcBorders>
              <w:top w:space="0" w:sz="4" w:color="000000" w:val="single"/>
              <w:bottom w:space="0" w:sz="4" w:color="000000" w:val="single"/>
            </w:tcBorders>
            <w:shd w:fill="4BACC6" w:color="auto" w:val="clear"/>
            <w:vAlign w:val="center"/>
          </w:tcPr>
          <w:p w:rsidRDefault="00354D9A" w:rsidP="00F46840" w:rsidR="00354D9A">
            <w:pPr>
              <w:jc w:val="center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2019</w:t>
            </w:r>
          </w:p>
        </w:tc>
        <w:tc>
          <w:tcPr>
            <w:tcW w:type="dxa" w:w="960"/>
            <w:tcBorders>
              <w:top w:space="0" w:sz="4" w:color="000000" w:val="single"/>
              <w:bottom w:space="0" w:sz="4" w:color="000000" w:val="single"/>
            </w:tcBorders>
            <w:shd w:fill="4BACC6" w:color="auto" w:val="clear"/>
            <w:vAlign w:val="center"/>
          </w:tcPr>
          <w:p w:rsidRDefault="00354D9A" w:rsidP="00F46840" w:rsidR="00354D9A">
            <w:pPr>
              <w:jc w:val="center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2020</w:t>
            </w:r>
          </w:p>
        </w:tc>
        <w:tc>
          <w:tcPr>
            <w:tcW w:type="dxa" w:w="960"/>
            <w:tcBorders>
              <w:top w:space="0" w:sz="4" w:color="000000" w:val="single"/>
              <w:bottom w:space="0" w:sz="4" w:color="000000" w:val="single"/>
            </w:tcBorders>
            <w:shd w:fill="4BACC6" w:color="auto" w:val="clear"/>
            <w:vAlign w:val="center"/>
          </w:tcPr>
          <w:p w:rsidRDefault="00354D9A" w:rsidP="00F46840" w:rsidR="00354D9A">
            <w:pPr>
              <w:jc w:val="center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2021</w:t>
            </w:r>
          </w:p>
        </w:tc>
      </w:tr>
      <w:tr w:rsidTr="00F46840" w:rsidR="00354D9A">
        <w:trPr>
          <w:trHeight w:val="300"/>
        </w:trPr>
        <w:tc>
          <w:tcPr>
            <w:tcW w:type="dxa" w:w="408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 xml:space="preserve">POSLOVNI PRIHODI 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1.200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3.300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3.800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4.300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4.800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4" w:color="000000" w:val="single"/>
              <w:right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5.300</w:t>
            </w:r>
          </w:p>
        </w:tc>
      </w:tr>
      <w:tr w:rsidTr="00F46840" w:rsidR="00354D9A">
        <w:trPr>
          <w:trHeight w:val="300"/>
        </w:trPr>
        <w:tc>
          <w:tcPr>
            <w:tcW w:type="dxa" w:w="408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i/>
                <w:iCs/>
                <w:color w:val="000000"/>
                <w:sz w:val="18"/>
                <w:szCs w:val="18"/>
              </w:rPr>
              <w:t>Prihodi od prodaje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1.000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3.000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3.500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4.000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4.500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4" w:color="000000" w:val="single"/>
              <w:right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5.000</w:t>
            </w:r>
          </w:p>
        </w:tc>
      </w:tr>
      <w:tr w:rsidTr="00F46840" w:rsidR="00354D9A">
        <w:trPr>
          <w:trHeight w:val="300"/>
        </w:trPr>
        <w:tc>
          <w:tcPr>
            <w:tcW w:type="dxa" w:w="408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i/>
                <w:iCs/>
                <w:color w:val="000000"/>
                <w:sz w:val="18"/>
                <w:szCs w:val="18"/>
              </w:rPr>
              <w:t>Ostali poslovni prihodi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  <w:right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300</w:t>
            </w:r>
          </w:p>
        </w:tc>
      </w:tr>
      <w:tr w:rsidTr="00F46840" w:rsidR="00354D9A">
        <w:trPr>
          <w:trHeight w:val="300"/>
        </w:trPr>
        <w:tc>
          <w:tcPr>
            <w:tcW w:type="dxa" w:w="4080"/>
            <w:tcBorders>
              <w:top w:space="0" w:sz="4" w:color="000000" w:val="single"/>
              <w:left w:space="0" w:sz="0" w:color="000000" w:val="none"/>
              <w:bottom w:space="0" w:sz="0" w:color="000000" w:val="non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 xml:space="preserve">POSLOVNI RASHODI 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1.980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3.144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3.294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3.695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4.020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  <w:right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4.345</w:t>
            </w:r>
          </w:p>
        </w:tc>
      </w:tr>
      <w:tr w:rsidTr="00F46840" w:rsidR="00354D9A">
        <w:trPr>
          <w:trHeight w:val="300"/>
        </w:trPr>
        <w:tc>
          <w:tcPr>
            <w:tcW w:type="dxa" w:w="408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i/>
                <w:iCs/>
                <w:color w:val="000000"/>
                <w:sz w:val="18"/>
                <w:szCs w:val="18"/>
              </w:rPr>
              <w:t>Materijalni troškovi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1.080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2.145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2.280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2.580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2.880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  <w:right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3.180</w:t>
            </w:r>
          </w:p>
        </w:tc>
      </w:tr>
      <w:tr w:rsidTr="00F46840" w:rsidR="00354D9A">
        <w:trPr>
          <w:trHeight w:val="300"/>
        </w:trPr>
        <w:tc>
          <w:tcPr>
            <w:tcW w:type="dxa" w:w="408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i/>
                <w:iCs/>
                <w:color w:val="000000"/>
                <w:sz w:val="18"/>
                <w:szCs w:val="18"/>
              </w:rPr>
              <w:t xml:space="preserve">Troškovi osoblja 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99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114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215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240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  <w:right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265</w:t>
            </w:r>
          </w:p>
        </w:tc>
      </w:tr>
      <w:tr w:rsidTr="00F46840" w:rsidR="00354D9A">
        <w:trPr>
          <w:trHeight w:val="300"/>
        </w:trPr>
        <w:tc>
          <w:tcPr>
            <w:tcW w:type="dxa" w:w="408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i/>
                <w:iCs/>
                <w:color w:val="000000"/>
                <w:sz w:val="18"/>
                <w:szCs w:val="18"/>
              </w:rPr>
              <w:t>Amortizacija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900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900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900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900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900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  <w:right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900</w:t>
            </w:r>
          </w:p>
        </w:tc>
      </w:tr>
      <w:tr w:rsidTr="00F46840" w:rsidR="00354D9A">
        <w:trPr>
          <w:trHeight w:val="300"/>
        </w:trPr>
        <w:tc>
          <w:tcPr>
            <w:tcW w:type="dxa" w:w="408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i/>
                <w:iCs/>
                <w:color w:val="000000"/>
                <w:sz w:val="18"/>
                <w:szCs w:val="18"/>
              </w:rPr>
              <w:t>Ostali troškovi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  <w:right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</w:tr>
      <w:tr w:rsidTr="00F46840" w:rsidR="00354D9A">
        <w:trPr>
          <w:trHeight w:val="300"/>
        </w:trPr>
        <w:tc>
          <w:tcPr>
            <w:tcW w:type="dxa" w:w="408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  <w:sz w:val="18"/>
                <w:szCs w:val="18"/>
              </w:rPr>
              <w:lastRenderedPageBreak/>
              <w:t>Ostali poslovni rashodi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  <w:right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</w:tr>
      <w:tr w:rsidTr="00F46840" w:rsidR="00354D9A">
        <w:trPr>
          <w:trHeight w:val="270"/>
        </w:trPr>
        <w:tc>
          <w:tcPr>
            <w:tcW w:type="dxa" w:w="408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FINANCIJSKI PRIHODI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  <w:right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10</w:t>
            </w:r>
          </w:p>
        </w:tc>
      </w:tr>
      <w:tr w:rsidTr="00F46840" w:rsidR="00354D9A">
        <w:trPr>
          <w:trHeight w:val="300"/>
        </w:trPr>
        <w:tc>
          <w:tcPr>
            <w:tcW w:type="dxa" w:w="408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i/>
                <w:iCs/>
                <w:color w:val="000000"/>
                <w:sz w:val="18"/>
                <w:szCs w:val="18"/>
              </w:rPr>
              <w:t xml:space="preserve">Kamate, </w:t>
            </w:r>
            <w:proofErr w:type="spellStart"/>
            <w:r>
              <w:rPr>
                <w:rFonts w:cs="Calibri" w:hAnsi="Calibri" w:ascii="Calibri"/>
                <w:i/>
                <w:iCs/>
                <w:color w:val="000000"/>
                <w:sz w:val="18"/>
                <w:szCs w:val="18"/>
              </w:rPr>
              <w:t>teč.razlike..</w:t>
            </w:r>
            <w:proofErr w:type="spellEnd"/>
            <w:r>
              <w:rPr>
                <w:rFonts w:cs="Calibri" w:hAnsi="Calibri" w:ascii="Calibri"/>
                <w:i/>
                <w:iCs/>
                <w:color w:val="000000"/>
                <w:sz w:val="18"/>
                <w:szCs w:val="18"/>
              </w:rPr>
              <w:t>. nepovezani poduzetnici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  <w:right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</w:tr>
      <w:tr w:rsidTr="00F46840" w:rsidR="00354D9A">
        <w:trPr>
          <w:trHeight w:val="300"/>
        </w:trPr>
        <w:tc>
          <w:tcPr>
            <w:tcW w:type="dxa" w:w="4080"/>
            <w:tcBorders>
              <w:top w:space="0" w:sz="0" w:color="000000" w:val="none"/>
              <w:left w:space="0" w:sz="0" w:color="000000" w:val="none"/>
              <w:bottom w:space="0" w:sz="4" w:color="000000" w:val="singl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i/>
                <w:iCs/>
                <w:color w:val="000000"/>
                <w:sz w:val="18"/>
                <w:szCs w:val="18"/>
              </w:rPr>
              <w:t>Ostali financijski prihodi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  <w:right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10</w:t>
            </w:r>
          </w:p>
        </w:tc>
      </w:tr>
      <w:tr w:rsidTr="00F46840" w:rsidR="00354D9A">
        <w:trPr>
          <w:trHeight w:val="300"/>
        </w:trPr>
        <w:tc>
          <w:tcPr>
            <w:tcW w:type="dxa" w:w="4080"/>
            <w:tcBorders>
              <w:top w:space="0" w:sz="0" w:color="000000" w:val="none"/>
              <w:left w:space="0" w:sz="0" w:color="000000" w:val="none"/>
              <w:bottom w:space="0" w:sz="4" w:color="000000" w:val="singl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FINANCIJSKI RASHODI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154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135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77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  <w:right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19</w:t>
            </w:r>
          </w:p>
        </w:tc>
      </w:tr>
      <w:tr w:rsidTr="00F46840" w:rsidR="00354D9A">
        <w:trPr>
          <w:trHeight w:val="300"/>
        </w:trPr>
        <w:tc>
          <w:tcPr>
            <w:tcW w:type="dxa" w:w="408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i/>
                <w:iCs/>
                <w:color w:val="000000"/>
                <w:sz w:val="18"/>
                <w:szCs w:val="18"/>
              </w:rPr>
              <w:t xml:space="preserve">Kamate, </w:t>
            </w:r>
            <w:proofErr w:type="spellStart"/>
            <w:r>
              <w:rPr>
                <w:rFonts w:cs="Calibri" w:hAnsi="Calibri" w:ascii="Calibri"/>
                <w:i/>
                <w:iCs/>
                <w:color w:val="000000"/>
                <w:sz w:val="18"/>
                <w:szCs w:val="18"/>
              </w:rPr>
              <w:t>teč</w:t>
            </w:r>
            <w:proofErr w:type="spellEnd"/>
            <w:r>
              <w:rPr>
                <w:rFonts w:cs="Calibri" w:hAnsi="Calibri" w:ascii="Calibri"/>
                <w:i/>
                <w:iCs/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cs="Calibri" w:hAnsi="Calibri" w:ascii="Calibri"/>
                <w:i/>
                <w:iCs/>
                <w:color w:val="000000"/>
                <w:sz w:val="18"/>
                <w:szCs w:val="18"/>
              </w:rPr>
              <w:t>raz</w:t>
            </w:r>
            <w:proofErr w:type="spellEnd"/>
            <w:r>
              <w:rPr>
                <w:rFonts w:cs="Calibri" w:hAnsi="Calibri" w:ascii="Calibri"/>
                <w:i/>
                <w:iCs/>
                <w:color w:val="000000"/>
                <w:sz w:val="18"/>
                <w:szCs w:val="18"/>
              </w:rPr>
              <w:t>… - nepovezani poduzetnici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154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135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  <w:right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19</w:t>
            </w:r>
          </w:p>
        </w:tc>
      </w:tr>
      <w:tr w:rsidTr="00F46840" w:rsidR="00354D9A">
        <w:trPr>
          <w:trHeight w:val="300"/>
        </w:trPr>
        <w:tc>
          <w:tcPr>
            <w:tcW w:type="dxa" w:w="4080"/>
            <w:tcBorders>
              <w:top w:space="0" w:sz="0" w:color="000000" w:val="none"/>
              <w:left w:space="0" w:sz="0" w:color="000000" w:val="none"/>
              <w:bottom w:space="0" w:sz="4" w:color="000000" w:val="singl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i/>
                <w:iCs/>
                <w:color w:val="000000"/>
                <w:sz w:val="18"/>
                <w:szCs w:val="18"/>
              </w:rPr>
              <w:t>Ostali financijski rashodi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  <w:right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</w:tr>
      <w:tr w:rsidTr="00F46840" w:rsidR="00354D9A">
        <w:trPr>
          <w:trHeight w:val="300"/>
        </w:trPr>
        <w:tc>
          <w:tcPr>
            <w:tcW w:type="dxa" w:w="4080"/>
            <w:tcBorders>
              <w:top w:space="0" w:sz="0" w:color="000000" w:val="none"/>
              <w:left w:space="0" w:sz="0" w:color="000000" w:val="none"/>
              <w:bottom w:space="0" w:sz="4" w:color="000000" w:val="singl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IZVANREDNI - OSTALI PRIHODI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7.997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  <w:right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</w:tr>
      <w:tr w:rsidTr="00F46840" w:rsidR="00354D9A">
        <w:trPr>
          <w:trHeight w:val="300"/>
        </w:trPr>
        <w:tc>
          <w:tcPr>
            <w:tcW w:type="dxa" w:w="408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IZVANREDNI - OSTALI RASHODI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  <w:right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</w:tr>
      <w:tr w:rsidTr="00F46840" w:rsidR="00354D9A">
        <w:trPr>
          <w:trHeight w:val="300"/>
        </w:trPr>
        <w:tc>
          <w:tcPr>
            <w:tcW w:type="dxa" w:w="4080"/>
            <w:tcBorders>
              <w:top w:space="0" w:sz="4" w:color="000000" w:val="single"/>
              <w:bottom w:space="0" w:sz="4" w:color="000000" w:val="single"/>
            </w:tcBorders>
            <w:shd w:fill="4BACC6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b/>
                <w:bCs/>
                <w:sz w:val="18"/>
                <w:szCs w:val="18"/>
              </w:rPr>
              <w:t xml:space="preserve">UKUPNI PRIHODI </w:t>
            </w:r>
          </w:p>
        </w:tc>
        <w:tc>
          <w:tcPr>
            <w:tcW w:type="dxa" w:w="960"/>
            <w:tcBorders>
              <w:top w:space="0" w:sz="4" w:color="000000" w:val="single"/>
              <w:bottom w:space="0" w:sz="4" w:color="000000" w:val="single"/>
            </w:tcBorders>
            <w:shd w:fill="4BACC6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1.210</w:t>
            </w:r>
          </w:p>
        </w:tc>
        <w:tc>
          <w:tcPr>
            <w:tcW w:type="dxa" w:w="960"/>
            <w:tcBorders>
              <w:top w:space="0" w:sz="4" w:color="000000" w:val="single"/>
              <w:bottom w:space="0" w:sz="4" w:color="000000" w:val="single"/>
            </w:tcBorders>
            <w:shd w:fill="4BACC6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11.307</w:t>
            </w:r>
          </w:p>
        </w:tc>
        <w:tc>
          <w:tcPr>
            <w:tcW w:type="dxa" w:w="960"/>
            <w:tcBorders>
              <w:top w:space="0" w:sz="4" w:color="000000" w:val="single"/>
              <w:bottom w:space="0" w:sz="4" w:color="000000" w:val="single"/>
            </w:tcBorders>
            <w:shd w:fill="4BACC6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3.810</w:t>
            </w:r>
          </w:p>
        </w:tc>
        <w:tc>
          <w:tcPr>
            <w:tcW w:type="dxa" w:w="960"/>
            <w:tcBorders>
              <w:top w:space="0" w:sz="4" w:color="000000" w:val="single"/>
              <w:bottom w:space="0" w:sz="4" w:color="000000" w:val="single"/>
            </w:tcBorders>
            <w:shd w:fill="4BACC6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4.310</w:t>
            </w:r>
          </w:p>
        </w:tc>
        <w:tc>
          <w:tcPr>
            <w:tcW w:type="dxa" w:w="960"/>
            <w:tcBorders>
              <w:top w:space="0" w:sz="4" w:color="000000" w:val="single"/>
              <w:bottom w:space="0" w:sz="4" w:color="000000" w:val="single"/>
            </w:tcBorders>
            <w:shd w:fill="4BACC6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4.810</w:t>
            </w:r>
          </w:p>
        </w:tc>
        <w:tc>
          <w:tcPr>
            <w:tcW w:type="dxa" w:w="960"/>
            <w:tcBorders>
              <w:top w:space="0" w:sz="4" w:color="000000" w:val="single"/>
              <w:bottom w:space="0" w:sz="4" w:color="000000" w:val="single"/>
            </w:tcBorders>
            <w:shd w:fill="4BACC6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5.310</w:t>
            </w:r>
          </w:p>
        </w:tc>
      </w:tr>
      <w:tr w:rsidTr="00F46840" w:rsidR="00354D9A">
        <w:trPr>
          <w:trHeight w:val="300"/>
        </w:trPr>
        <w:tc>
          <w:tcPr>
            <w:tcW w:type="dxa" w:w="4080"/>
            <w:tcBorders>
              <w:bottom w:space="0" w:sz="4" w:color="000000" w:val="single"/>
            </w:tcBorders>
            <w:shd w:fill="4BACC6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b/>
                <w:bCs/>
                <w:sz w:val="18"/>
                <w:szCs w:val="18"/>
              </w:rPr>
              <w:t xml:space="preserve">UKUPNI RASHODI </w:t>
            </w:r>
          </w:p>
        </w:tc>
        <w:tc>
          <w:tcPr>
            <w:tcW w:type="dxa" w:w="960"/>
            <w:tcBorders>
              <w:bottom w:space="0" w:sz="4" w:color="000000" w:val="single"/>
            </w:tcBorders>
            <w:shd w:fill="4BACC6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2.030</w:t>
            </w:r>
          </w:p>
        </w:tc>
        <w:tc>
          <w:tcPr>
            <w:tcW w:type="dxa" w:w="960"/>
            <w:tcBorders>
              <w:bottom w:space="0" w:sz="4" w:color="000000" w:val="single"/>
            </w:tcBorders>
            <w:shd w:fill="4BACC6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3.194</w:t>
            </w:r>
          </w:p>
        </w:tc>
        <w:tc>
          <w:tcPr>
            <w:tcW w:type="dxa" w:w="960"/>
            <w:tcBorders>
              <w:bottom w:space="0" w:sz="4" w:color="000000" w:val="single"/>
            </w:tcBorders>
            <w:shd w:fill="4BACC6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3.448</w:t>
            </w:r>
          </w:p>
        </w:tc>
        <w:tc>
          <w:tcPr>
            <w:tcW w:type="dxa" w:w="960"/>
            <w:tcBorders>
              <w:bottom w:space="0" w:sz="4" w:color="000000" w:val="single"/>
            </w:tcBorders>
            <w:shd w:fill="4BACC6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3.830</w:t>
            </w:r>
          </w:p>
        </w:tc>
        <w:tc>
          <w:tcPr>
            <w:tcW w:type="dxa" w:w="960"/>
            <w:tcBorders>
              <w:bottom w:space="0" w:sz="4" w:color="000000" w:val="single"/>
            </w:tcBorders>
            <w:shd w:fill="4BACC6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4.097</w:t>
            </w:r>
          </w:p>
        </w:tc>
        <w:tc>
          <w:tcPr>
            <w:tcW w:type="dxa" w:w="960"/>
            <w:tcBorders>
              <w:bottom w:space="0" w:sz="4" w:color="000000" w:val="single"/>
            </w:tcBorders>
            <w:shd w:fill="4BACC6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4.364</w:t>
            </w:r>
          </w:p>
        </w:tc>
      </w:tr>
      <w:tr w:rsidTr="00F46840" w:rsidR="00354D9A">
        <w:trPr>
          <w:trHeight w:val="300"/>
        </w:trPr>
        <w:tc>
          <w:tcPr>
            <w:tcW w:type="dxa" w:w="4080"/>
            <w:tcBorders>
              <w:top w:space="0" w:sz="0" w:color="000000" w:val="none"/>
              <w:left w:space="0" w:sz="0" w:color="000000" w:val="none"/>
              <w:bottom w:space="0" w:sz="4" w:color="000000" w:val="singl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DOBIT ILI GUBITAK PRIJE OPOREZIVANJA 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-820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8.113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362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480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713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  <w:right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946</w:t>
            </w:r>
          </w:p>
        </w:tc>
      </w:tr>
      <w:tr w:rsidTr="00F46840" w:rsidR="00354D9A">
        <w:trPr>
          <w:trHeight w:val="300"/>
        </w:trPr>
        <w:tc>
          <w:tcPr>
            <w:tcW w:type="dxa" w:w="408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  <w:sz w:val="18"/>
                <w:szCs w:val="18"/>
              </w:rPr>
              <w:t>POREZ NA DOBIT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  <w:right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</w:tr>
      <w:tr w:rsidTr="00F46840" w:rsidR="00354D9A">
        <w:trPr>
          <w:trHeight w:val="300"/>
        </w:trPr>
        <w:tc>
          <w:tcPr>
            <w:tcW w:type="dxa" w:w="4080"/>
            <w:tcBorders>
              <w:top w:space="0" w:sz="4" w:color="000000" w:val="single"/>
              <w:bottom w:space="0" w:sz="4" w:color="000000" w:val="single"/>
            </w:tcBorders>
            <w:shd w:fill="4BACC6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b/>
                <w:bCs/>
                <w:sz w:val="18"/>
                <w:szCs w:val="18"/>
              </w:rPr>
              <w:t xml:space="preserve">DOBIT ILI GUBITAK RAZDOBLJA </w:t>
            </w:r>
          </w:p>
        </w:tc>
        <w:tc>
          <w:tcPr>
            <w:tcW w:type="dxa" w:w="960"/>
            <w:tcBorders>
              <w:bottom w:space="0" w:sz="4" w:color="000000" w:val="single"/>
            </w:tcBorders>
            <w:shd w:fill="4BACC6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-820</w:t>
            </w:r>
          </w:p>
        </w:tc>
        <w:tc>
          <w:tcPr>
            <w:tcW w:type="dxa" w:w="960"/>
            <w:tcBorders>
              <w:bottom w:space="0" w:sz="4" w:color="000000" w:val="single"/>
            </w:tcBorders>
            <w:shd w:fill="4BACC6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8.113</w:t>
            </w:r>
          </w:p>
        </w:tc>
        <w:tc>
          <w:tcPr>
            <w:tcW w:type="dxa" w:w="960"/>
            <w:tcBorders>
              <w:bottom w:space="0" w:sz="4" w:color="000000" w:val="single"/>
            </w:tcBorders>
            <w:shd w:fill="4BACC6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362</w:t>
            </w:r>
          </w:p>
        </w:tc>
        <w:tc>
          <w:tcPr>
            <w:tcW w:type="dxa" w:w="960"/>
            <w:tcBorders>
              <w:bottom w:space="0" w:sz="4" w:color="000000" w:val="single"/>
            </w:tcBorders>
            <w:shd w:fill="4BACC6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480</w:t>
            </w:r>
          </w:p>
        </w:tc>
        <w:tc>
          <w:tcPr>
            <w:tcW w:type="dxa" w:w="960"/>
            <w:tcBorders>
              <w:bottom w:space="0" w:sz="4" w:color="000000" w:val="single"/>
            </w:tcBorders>
            <w:shd w:fill="4BACC6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713</w:t>
            </w:r>
          </w:p>
        </w:tc>
        <w:tc>
          <w:tcPr>
            <w:tcW w:type="dxa" w:w="960"/>
            <w:tcBorders>
              <w:bottom w:space="0" w:sz="4" w:color="000000" w:val="single"/>
            </w:tcBorders>
            <w:shd w:fill="4BACC6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946</w:t>
            </w:r>
          </w:p>
        </w:tc>
      </w:tr>
    </w:tbl>
    <w:p w:rsidRDefault="00354D9A" w:rsidP="00354D9A" w:rsidR="00354D9A">
      <w:pPr>
        <w:jc w:val="both"/>
        <w:rPr>
          <w:rFonts w:cs="Calibri" w:hAnsi="Calibri" w:ascii="Calibri"/>
          <w:b/>
          <w:bCs/>
          <w:sz w:val="24"/>
          <w:szCs w:val="24"/>
        </w:rPr>
      </w:pPr>
    </w:p>
    <w:p w:rsidRDefault="00354D9A" w:rsidP="00354D9A" w:rsidR="00354D9A">
      <w:pPr>
        <w:jc w:val="both"/>
      </w:pPr>
      <w:r>
        <w:rPr>
          <w:rFonts w:cs="Calibri" w:eastAsia="Calibri" w:hAnsi="Calibri" w:ascii="Calibri"/>
          <w:sz w:val="24"/>
          <w:szCs w:val="24"/>
        </w:rPr>
        <w:t xml:space="preserve"> </w:t>
      </w:r>
      <w:r>
        <w:rPr>
          <w:rFonts w:cs="Calibri" w:hAnsi="Calibri" w:ascii="Calibri"/>
          <w:sz w:val="24"/>
          <w:szCs w:val="24"/>
        </w:rPr>
        <w:t xml:space="preserve">U projekciji smo simulirali otpis obveza u iznosu 7.997 </w:t>
      </w:r>
      <w:proofErr w:type="spellStart"/>
      <w:r>
        <w:rPr>
          <w:rFonts w:cs="Calibri" w:hAnsi="Calibri" w:ascii="Calibri"/>
          <w:sz w:val="24"/>
          <w:szCs w:val="24"/>
        </w:rPr>
        <w:t>tis.kuna</w:t>
      </w:r>
      <w:proofErr w:type="spellEnd"/>
      <w:r>
        <w:rPr>
          <w:rFonts w:cs="Calibri" w:hAnsi="Calibri" w:ascii="Calibri"/>
          <w:sz w:val="24"/>
          <w:szCs w:val="24"/>
        </w:rPr>
        <w:t xml:space="preserve"> u 2017. godini. Realno očekujemo pravomoćnost Nagodbe (Sporazuma) tijekom 2017. godine, te početak otplate obveza u drugoj polovici 2019. godine.</w:t>
      </w:r>
    </w:p>
    <w:p w:rsidRDefault="00354D9A" w:rsidP="00354D9A" w:rsidR="00354D9A">
      <w:pPr>
        <w:numPr>
          <w:ilvl w:val="0"/>
          <w:numId w:val="8"/>
        </w:numPr>
        <w:suppressAutoHyphens/>
        <w:overflowPunct/>
        <w:autoSpaceDE/>
        <w:autoSpaceDN/>
        <w:adjustRightInd/>
        <w:jc w:val="both"/>
        <w:textAlignment w:val="auto"/>
      </w:pPr>
      <w:r>
        <w:rPr>
          <w:rFonts w:cs="Calibri" w:hAnsi="Calibri" w:ascii="Calibri"/>
          <w:sz w:val="24"/>
          <w:szCs w:val="24"/>
        </w:rPr>
        <w:t>Očekivani rast poslovnih prihoda od 2017. se kreće na razini 10-15% godišnje. Obzirom na činjenicu da je Društvo još u 2015. godini ostvarilo prihode preko 22 mil. kuna smatramo da Društvo posjeduje znanje, te ima sredstva za ostvarivanje projiciranog poslovanja.</w:t>
      </w:r>
    </w:p>
    <w:p w:rsidRDefault="00354D9A" w:rsidP="00354D9A" w:rsidR="00354D9A">
      <w:pPr>
        <w:numPr>
          <w:ilvl w:val="0"/>
          <w:numId w:val="8"/>
        </w:numPr>
        <w:suppressAutoHyphens/>
        <w:overflowPunct/>
        <w:autoSpaceDE/>
        <w:autoSpaceDN/>
        <w:adjustRightInd/>
        <w:jc w:val="both"/>
        <w:textAlignment w:val="auto"/>
      </w:pPr>
      <w:r>
        <w:rPr>
          <w:rFonts w:cs="Calibri" w:hAnsi="Calibri" w:ascii="Calibri"/>
          <w:sz w:val="24"/>
          <w:szCs w:val="24"/>
        </w:rPr>
        <w:t>Na troškovnoj strani materijalni troškovi iznose 60-70% poslovnih prihoda što je realno obzirom na djelatnost.</w:t>
      </w:r>
    </w:p>
    <w:p w:rsidRDefault="00354D9A" w:rsidP="00354D9A" w:rsidR="00354D9A">
      <w:pPr>
        <w:numPr>
          <w:ilvl w:val="0"/>
          <w:numId w:val="8"/>
        </w:numPr>
        <w:suppressAutoHyphens/>
        <w:overflowPunct/>
        <w:autoSpaceDE/>
        <w:autoSpaceDN/>
        <w:adjustRightInd/>
        <w:jc w:val="both"/>
        <w:textAlignment w:val="auto"/>
      </w:pPr>
      <w:r>
        <w:rPr>
          <w:rFonts w:cs="Calibri" w:hAnsi="Calibri" w:ascii="Calibri"/>
          <w:sz w:val="24"/>
          <w:szCs w:val="24"/>
        </w:rPr>
        <w:t xml:space="preserve">Troškovi osoblja trenutno iznose </w:t>
      </w:r>
      <w:proofErr w:type="spellStart"/>
      <w:r>
        <w:rPr>
          <w:rFonts w:cs="Calibri" w:hAnsi="Calibri" w:ascii="Calibri"/>
          <w:sz w:val="24"/>
          <w:szCs w:val="24"/>
        </w:rPr>
        <w:t>cca</w:t>
      </w:r>
      <w:proofErr w:type="spellEnd"/>
      <w:r>
        <w:rPr>
          <w:rFonts w:cs="Calibri" w:hAnsi="Calibri" w:ascii="Calibri"/>
          <w:sz w:val="24"/>
          <w:szCs w:val="24"/>
        </w:rPr>
        <w:t xml:space="preserve"> 15.000 kuna mjesečno, međutim očekujemo dodatno zapošljavanje od 2017. godine.</w:t>
      </w:r>
    </w:p>
    <w:p w:rsidRDefault="00354D9A" w:rsidP="00354D9A" w:rsidR="00354D9A">
      <w:pPr>
        <w:numPr>
          <w:ilvl w:val="0"/>
          <w:numId w:val="8"/>
        </w:numPr>
        <w:suppressAutoHyphens/>
        <w:overflowPunct/>
        <w:autoSpaceDE/>
        <w:autoSpaceDN/>
        <w:adjustRightInd/>
        <w:jc w:val="both"/>
        <w:textAlignment w:val="auto"/>
      </w:pPr>
      <w:r>
        <w:rPr>
          <w:rFonts w:cs="Calibri" w:hAnsi="Calibri" w:ascii="Calibri"/>
          <w:sz w:val="24"/>
          <w:szCs w:val="24"/>
        </w:rPr>
        <w:t xml:space="preserve">Amortizacija je projicirana na razinama 0,9 </w:t>
      </w:r>
      <w:proofErr w:type="spellStart"/>
      <w:r>
        <w:rPr>
          <w:rFonts w:cs="Calibri" w:hAnsi="Calibri" w:ascii="Calibri"/>
          <w:sz w:val="24"/>
          <w:szCs w:val="24"/>
        </w:rPr>
        <w:t>mil.kuna</w:t>
      </w:r>
      <w:proofErr w:type="spellEnd"/>
      <w:r>
        <w:rPr>
          <w:rFonts w:cs="Calibri" w:hAnsi="Calibri" w:ascii="Calibri"/>
          <w:sz w:val="24"/>
          <w:szCs w:val="24"/>
        </w:rPr>
        <w:t>.</w:t>
      </w:r>
    </w:p>
    <w:p w:rsidRDefault="00354D9A" w:rsidP="00354D9A" w:rsidR="00354D9A">
      <w:pPr>
        <w:numPr>
          <w:ilvl w:val="0"/>
          <w:numId w:val="8"/>
        </w:numPr>
        <w:suppressAutoHyphens/>
        <w:overflowPunct/>
        <w:autoSpaceDE/>
        <w:autoSpaceDN/>
        <w:adjustRightInd/>
        <w:jc w:val="both"/>
        <w:textAlignment w:val="auto"/>
      </w:pPr>
      <w:r>
        <w:rPr>
          <w:rFonts w:cs="Calibri" w:hAnsi="Calibri" w:ascii="Calibri"/>
          <w:sz w:val="24"/>
          <w:szCs w:val="24"/>
        </w:rPr>
        <w:t>Financijski rashodi se odnose na plaćanje kamate prema vjerovnicima iz Nagodbe (tablica izračuna u točki 6.)</w:t>
      </w:r>
    </w:p>
    <w:p w:rsidRDefault="00354D9A" w:rsidP="00354D9A" w:rsidR="00354D9A">
      <w:pPr>
        <w:numPr>
          <w:ilvl w:val="0"/>
          <w:numId w:val="8"/>
        </w:numPr>
        <w:suppressAutoHyphens/>
        <w:overflowPunct/>
        <w:autoSpaceDE/>
        <w:autoSpaceDN/>
        <w:adjustRightInd/>
        <w:jc w:val="both"/>
        <w:textAlignment w:val="auto"/>
      </w:pPr>
      <w:r>
        <w:rPr>
          <w:rFonts w:cs="Calibri" w:hAnsi="Calibri" w:ascii="Calibri"/>
          <w:sz w:val="24"/>
          <w:szCs w:val="24"/>
        </w:rPr>
        <w:t>Porez na dobit nema obzirom na prenesene gubitke iz prijašnjih razdoblja.</w:t>
      </w:r>
    </w:p>
    <w:p w:rsidRDefault="00354D9A" w:rsidP="00354D9A" w:rsidR="00354D9A">
      <w:pPr>
        <w:rPr>
          <w:rFonts w:cs="Calibri" w:hAnsi="Calibri" w:ascii="Calibri"/>
          <w:b/>
          <w:sz w:val="24"/>
          <w:szCs w:val="24"/>
        </w:rPr>
      </w:pPr>
    </w:p>
    <w:p w:rsidRDefault="00354D9A" w:rsidP="00354D9A" w:rsidR="00354D9A">
      <w:r>
        <w:t>6. planirana bilanca (u 000 kn) na zadnji dan razdoblja za koje je sastavljen plan poslovanja</w:t>
      </w:r>
    </w:p>
    <w:tbl>
      <w:tblPr>
        <w:tblW w:type="auto" w:w="0"/>
        <w:tblInd w:type="dxa" w:w="95"/>
        <w:tblLayout w:type="fixed"/>
        <w:tblLook w:val="0000" w:noVBand="0" w:noHBand="0" w:lastColumn="0" w:firstColumn="0" w:lastRow="0" w:firstRow="0"/>
      </w:tblPr>
      <w:tblGrid>
        <w:gridCol w:w="3760"/>
        <w:gridCol w:w="960"/>
        <w:gridCol w:w="960"/>
        <w:gridCol w:w="960"/>
        <w:gridCol w:w="960"/>
        <w:gridCol w:w="960"/>
        <w:gridCol w:w="960"/>
      </w:tblGrid>
      <w:tr w:rsidTr="00F46840" w:rsidR="00354D9A">
        <w:trPr>
          <w:trHeight w:val="255"/>
        </w:trPr>
        <w:tc>
          <w:tcPr>
            <w:tcW w:type="dxa" w:w="3760"/>
            <w:tcBorders>
              <w:top w:space="0" w:sz="4" w:color="000000" w:val="single"/>
              <w:bottom w:space="0" w:sz="4" w:color="000000" w:val="single"/>
            </w:tcBorders>
            <w:shd w:fill="4BACC6" w:color="auto" w:val="clear"/>
            <w:vAlign w:val="bottom"/>
          </w:tcPr>
          <w:p w:rsidRDefault="00354D9A" w:rsidP="00F46840" w:rsidR="00354D9A">
            <w:pPr>
              <w:jc w:val="center"/>
            </w:pPr>
            <w:r>
              <w:rPr>
                <w:rFonts w:cs="Calibri" w:hAnsi="Calibri" w:ascii="Calibri"/>
                <w:b/>
                <w:bCs/>
              </w:rPr>
              <w:t> </w:t>
            </w:r>
          </w:p>
        </w:tc>
        <w:tc>
          <w:tcPr>
            <w:tcW w:type="dxa" w:w="960"/>
            <w:tcBorders>
              <w:top w:space="0" w:sz="4" w:color="000000" w:val="single"/>
              <w:bottom w:space="0" w:sz="4" w:color="000000" w:val="single"/>
            </w:tcBorders>
            <w:shd w:fill="4BACC6" w:color="auto" w:val="clear"/>
            <w:vAlign w:val="center"/>
          </w:tcPr>
          <w:p w:rsidRDefault="00354D9A" w:rsidP="00F46840" w:rsidR="00354D9A">
            <w:pPr>
              <w:jc w:val="center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2016</w:t>
            </w:r>
          </w:p>
        </w:tc>
        <w:tc>
          <w:tcPr>
            <w:tcW w:type="dxa" w:w="960"/>
            <w:tcBorders>
              <w:top w:space="0" w:sz="4" w:color="000000" w:val="single"/>
              <w:bottom w:space="0" w:sz="4" w:color="000000" w:val="single"/>
            </w:tcBorders>
            <w:shd w:fill="4BACC6" w:color="auto" w:val="clear"/>
            <w:vAlign w:val="center"/>
          </w:tcPr>
          <w:p w:rsidRDefault="00354D9A" w:rsidP="00F46840" w:rsidR="00354D9A">
            <w:pPr>
              <w:jc w:val="center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2017</w:t>
            </w:r>
          </w:p>
        </w:tc>
        <w:tc>
          <w:tcPr>
            <w:tcW w:type="dxa" w:w="960"/>
            <w:tcBorders>
              <w:top w:space="0" w:sz="4" w:color="000000" w:val="single"/>
              <w:bottom w:space="0" w:sz="4" w:color="000000" w:val="single"/>
            </w:tcBorders>
            <w:shd w:fill="4BACC6" w:color="auto" w:val="clear"/>
            <w:vAlign w:val="center"/>
          </w:tcPr>
          <w:p w:rsidRDefault="00354D9A" w:rsidP="00F46840" w:rsidR="00354D9A">
            <w:pPr>
              <w:jc w:val="center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2018</w:t>
            </w:r>
          </w:p>
        </w:tc>
        <w:tc>
          <w:tcPr>
            <w:tcW w:type="dxa" w:w="960"/>
            <w:tcBorders>
              <w:top w:space="0" w:sz="4" w:color="000000" w:val="single"/>
              <w:bottom w:space="0" w:sz="4" w:color="000000" w:val="single"/>
            </w:tcBorders>
            <w:shd w:fill="4BACC6" w:color="auto" w:val="clear"/>
            <w:vAlign w:val="center"/>
          </w:tcPr>
          <w:p w:rsidRDefault="00354D9A" w:rsidP="00F46840" w:rsidR="00354D9A">
            <w:pPr>
              <w:jc w:val="center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2019</w:t>
            </w:r>
          </w:p>
        </w:tc>
        <w:tc>
          <w:tcPr>
            <w:tcW w:type="dxa" w:w="960"/>
            <w:tcBorders>
              <w:top w:space="0" w:sz="4" w:color="000000" w:val="single"/>
              <w:bottom w:space="0" w:sz="4" w:color="000000" w:val="single"/>
            </w:tcBorders>
            <w:shd w:fill="4BACC6" w:color="auto" w:val="clear"/>
            <w:vAlign w:val="center"/>
          </w:tcPr>
          <w:p w:rsidRDefault="00354D9A" w:rsidP="00F46840" w:rsidR="00354D9A">
            <w:pPr>
              <w:jc w:val="center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2020</w:t>
            </w:r>
          </w:p>
        </w:tc>
        <w:tc>
          <w:tcPr>
            <w:tcW w:type="dxa" w:w="960"/>
            <w:tcBorders>
              <w:top w:space="0" w:sz="4" w:color="000000" w:val="single"/>
              <w:bottom w:space="0" w:sz="4" w:color="000000" w:val="single"/>
            </w:tcBorders>
            <w:shd w:fill="4BACC6" w:color="auto" w:val="clear"/>
            <w:vAlign w:val="center"/>
          </w:tcPr>
          <w:p w:rsidRDefault="00354D9A" w:rsidP="00F46840" w:rsidR="00354D9A">
            <w:pPr>
              <w:jc w:val="center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2021</w:t>
            </w:r>
          </w:p>
        </w:tc>
      </w:tr>
      <w:tr w:rsidTr="00F46840" w:rsidR="00354D9A">
        <w:trPr>
          <w:trHeight w:val="255"/>
        </w:trPr>
        <w:tc>
          <w:tcPr>
            <w:tcW w:type="dxa" w:w="37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</w:rPr>
              <w:t>AKTIVA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snapToGrid w:val="false"/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snapToGrid w:val="false"/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snapToGrid w:val="false"/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snapToGrid w:val="false"/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snapToGrid w:val="false"/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  <w:right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snapToGrid w:val="false"/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</w:tc>
      </w:tr>
      <w:tr w:rsidTr="00F46840" w:rsidR="00354D9A">
        <w:trPr>
          <w:trHeight w:val="255"/>
        </w:trPr>
        <w:tc>
          <w:tcPr>
            <w:tcW w:type="dxa" w:w="37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</w:rPr>
              <w:t>A)  POTR. ZA UPISANI A NEUPL. KAPITAL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  <w:right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</w:tr>
      <w:tr w:rsidTr="00F46840" w:rsidR="00354D9A">
        <w:trPr>
          <w:trHeight w:val="255"/>
        </w:trPr>
        <w:tc>
          <w:tcPr>
            <w:tcW w:type="dxa" w:w="37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</w:rPr>
              <w:t xml:space="preserve">B)  DUGOTRAJNA IMOVINA 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7.805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6.905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6.005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5.105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4.205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  <w:right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3.305</w:t>
            </w:r>
          </w:p>
        </w:tc>
      </w:tr>
      <w:tr w:rsidTr="00F46840" w:rsidR="00354D9A">
        <w:trPr>
          <w:trHeight w:val="255"/>
        </w:trPr>
        <w:tc>
          <w:tcPr>
            <w:tcW w:type="dxa" w:w="37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</w:rPr>
              <w:t>I. NEMATERIJALNA IMOVINA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  <w:right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</w:tr>
      <w:tr w:rsidTr="00F46840" w:rsidR="00354D9A">
        <w:trPr>
          <w:trHeight w:val="270"/>
        </w:trPr>
        <w:tc>
          <w:tcPr>
            <w:tcW w:type="dxa" w:w="37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</w:rPr>
              <w:t>II. MATERIJALNA IMOVINA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7.805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6.905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6.005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5.105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4.205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  <w:right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3.305</w:t>
            </w:r>
          </w:p>
        </w:tc>
      </w:tr>
      <w:tr w:rsidTr="00F46840" w:rsidR="00354D9A">
        <w:trPr>
          <w:trHeight w:val="270"/>
        </w:trPr>
        <w:tc>
          <w:tcPr>
            <w:tcW w:type="dxa" w:w="37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</w:rPr>
              <w:t>III. DUGOTRAJNA FINANCIJSKA IMOVINA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  <w:right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</w:tr>
      <w:tr w:rsidTr="00F46840" w:rsidR="00354D9A">
        <w:trPr>
          <w:trHeight w:val="240"/>
        </w:trPr>
        <w:tc>
          <w:tcPr>
            <w:tcW w:type="dxa" w:w="37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</w:rPr>
              <w:t>IV. POTRAŽIVANJA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  <w:right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</w:tr>
      <w:tr w:rsidTr="00F46840" w:rsidR="00354D9A">
        <w:trPr>
          <w:trHeight w:val="255"/>
        </w:trPr>
        <w:tc>
          <w:tcPr>
            <w:tcW w:type="dxa" w:w="3760"/>
            <w:tcBorders>
              <w:top w:space="0" w:sz="4" w:color="000000" w:val="single"/>
              <w:left w:space="0" w:sz="0" w:color="000000" w:val="none"/>
              <w:bottom w:space="0" w:sz="0" w:color="000000" w:val="non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</w:rPr>
              <w:t xml:space="preserve">C)  KRATKOTRAJNA IMOVINA 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2.608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2.979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3.541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3.764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3.363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  <w:right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3.852</w:t>
            </w:r>
          </w:p>
        </w:tc>
      </w:tr>
      <w:tr w:rsidTr="00F46840" w:rsidR="00354D9A">
        <w:trPr>
          <w:trHeight w:val="255"/>
        </w:trPr>
        <w:tc>
          <w:tcPr>
            <w:tcW w:type="dxa" w:w="37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</w:rPr>
              <w:t>I. ZALIHE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800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1.100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1.267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1.433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1.600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  <w:right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1.767</w:t>
            </w:r>
          </w:p>
        </w:tc>
      </w:tr>
      <w:tr w:rsidTr="00F46840" w:rsidR="00354D9A">
        <w:trPr>
          <w:trHeight w:val="240"/>
        </w:trPr>
        <w:tc>
          <w:tcPr>
            <w:tcW w:type="dxa" w:w="37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</w:rPr>
              <w:t>II. POTRAŽIVANJA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1.730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1.780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2.030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2.280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1.330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  <w:right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1.455</w:t>
            </w:r>
          </w:p>
        </w:tc>
      </w:tr>
      <w:tr w:rsidTr="00F46840" w:rsidR="00354D9A">
        <w:trPr>
          <w:trHeight w:val="240"/>
        </w:trPr>
        <w:tc>
          <w:tcPr>
            <w:tcW w:type="dxa" w:w="37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</w:rPr>
              <w:t>III. KRATKOTRAJNA FINANCIJSKA IMOVINA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  <w:right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26</w:t>
            </w:r>
          </w:p>
        </w:tc>
      </w:tr>
      <w:tr w:rsidTr="00F46840" w:rsidR="00354D9A">
        <w:trPr>
          <w:trHeight w:val="255"/>
        </w:trPr>
        <w:tc>
          <w:tcPr>
            <w:tcW w:type="dxa" w:w="37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</w:rPr>
              <w:t>IV. NOVAC U BANCI I BLAGAJNI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73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218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407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  <w:right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605</w:t>
            </w:r>
          </w:p>
        </w:tc>
      </w:tr>
      <w:tr w:rsidTr="00F46840" w:rsidR="00354D9A">
        <w:trPr>
          <w:trHeight w:val="255"/>
        </w:trPr>
        <w:tc>
          <w:tcPr>
            <w:tcW w:type="dxa" w:w="3760"/>
            <w:tcBorders>
              <w:top w:space="0" w:sz="4" w:color="000000" w:val="single"/>
              <w:left w:space="0" w:sz="0" w:color="000000" w:val="none"/>
              <w:bottom w:space="0" w:sz="0" w:color="000000" w:val="non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</w:rPr>
              <w:lastRenderedPageBreak/>
              <w:t>D)  PLAĆENI TR. BUD. RAZ. I OBR. PRIHODI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  <w:right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</w:tr>
      <w:tr w:rsidTr="00F46840" w:rsidR="00354D9A">
        <w:trPr>
          <w:trHeight w:val="255"/>
        </w:trPr>
        <w:tc>
          <w:tcPr>
            <w:tcW w:type="dxa" w:w="3760"/>
            <w:tcBorders>
              <w:top w:space="0" w:sz="4" w:color="000000" w:val="single"/>
              <w:bottom w:space="0" w:sz="4" w:color="000000" w:val="single"/>
            </w:tcBorders>
            <w:shd w:fill="4BACC6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b/>
                <w:bCs/>
              </w:rPr>
              <w:t>E)  UKUPNO AKTIVA</w:t>
            </w:r>
          </w:p>
        </w:tc>
        <w:tc>
          <w:tcPr>
            <w:tcW w:type="dxa" w:w="960"/>
            <w:tcBorders>
              <w:top w:space="0" w:sz="4" w:color="000000" w:val="single"/>
              <w:bottom w:space="0" w:sz="4" w:color="000000" w:val="single"/>
            </w:tcBorders>
            <w:shd w:fill="4BACC6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10.413</w:t>
            </w:r>
          </w:p>
        </w:tc>
        <w:tc>
          <w:tcPr>
            <w:tcW w:type="dxa" w:w="960"/>
            <w:tcBorders>
              <w:top w:space="0" w:sz="4" w:color="000000" w:val="single"/>
              <w:bottom w:space="0" w:sz="4" w:color="000000" w:val="single"/>
            </w:tcBorders>
            <w:shd w:fill="4BACC6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9.884</w:t>
            </w:r>
          </w:p>
        </w:tc>
        <w:tc>
          <w:tcPr>
            <w:tcW w:type="dxa" w:w="960"/>
            <w:tcBorders>
              <w:top w:space="0" w:sz="4" w:color="000000" w:val="single"/>
              <w:bottom w:space="0" w:sz="4" w:color="000000" w:val="single"/>
            </w:tcBorders>
            <w:shd w:fill="4BACC6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9.545</w:t>
            </w:r>
          </w:p>
        </w:tc>
        <w:tc>
          <w:tcPr>
            <w:tcW w:type="dxa" w:w="960"/>
            <w:tcBorders>
              <w:top w:space="0" w:sz="4" w:color="000000" w:val="single"/>
              <w:bottom w:space="0" w:sz="4" w:color="000000" w:val="single"/>
            </w:tcBorders>
            <w:shd w:fill="4BACC6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8.869</w:t>
            </w:r>
          </w:p>
        </w:tc>
        <w:tc>
          <w:tcPr>
            <w:tcW w:type="dxa" w:w="960"/>
            <w:tcBorders>
              <w:top w:space="0" w:sz="4" w:color="000000" w:val="single"/>
              <w:bottom w:space="0" w:sz="4" w:color="000000" w:val="single"/>
            </w:tcBorders>
            <w:shd w:fill="4BACC6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7.568</w:t>
            </w:r>
          </w:p>
        </w:tc>
        <w:tc>
          <w:tcPr>
            <w:tcW w:type="dxa" w:w="960"/>
            <w:tcBorders>
              <w:top w:space="0" w:sz="4" w:color="000000" w:val="single"/>
              <w:bottom w:space="0" w:sz="4" w:color="000000" w:val="single"/>
            </w:tcBorders>
            <w:shd w:fill="4BACC6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7.157</w:t>
            </w:r>
          </w:p>
        </w:tc>
      </w:tr>
      <w:tr w:rsidTr="00F46840" w:rsidR="00354D9A">
        <w:trPr>
          <w:trHeight w:val="255"/>
        </w:trPr>
        <w:tc>
          <w:tcPr>
            <w:tcW w:type="dxa" w:w="37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</w:rPr>
              <w:t>PASIVA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  <w:right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</w:tr>
      <w:tr w:rsidTr="00F46840" w:rsidR="00354D9A">
        <w:trPr>
          <w:trHeight w:val="255"/>
        </w:trPr>
        <w:tc>
          <w:tcPr>
            <w:tcW w:type="dxa" w:w="37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</w:rPr>
              <w:t xml:space="preserve">A)  KAPITAL I REZERVE 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-3.757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4.356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4.718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5.198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5.911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  <w:right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6.857</w:t>
            </w:r>
          </w:p>
        </w:tc>
      </w:tr>
      <w:tr w:rsidTr="00F46840" w:rsidR="00354D9A">
        <w:trPr>
          <w:trHeight w:val="255"/>
        </w:trPr>
        <w:tc>
          <w:tcPr>
            <w:tcW w:type="dxa" w:w="37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</w:rPr>
              <w:t>I. TEMELJNI (UPISANI) KAPITAL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4.756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4.756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4.756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4.756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4.756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  <w:right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4.756</w:t>
            </w:r>
          </w:p>
        </w:tc>
      </w:tr>
      <w:tr w:rsidTr="00F46840" w:rsidR="00354D9A">
        <w:trPr>
          <w:trHeight w:val="255"/>
        </w:trPr>
        <w:tc>
          <w:tcPr>
            <w:tcW w:type="dxa" w:w="37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</w:rPr>
              <w:t>II. KAPITALNE REZERVE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  <w:right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</w:tr>
      <w:tr w:rsidTr="00F46840" w:rsidR="00354D9A">
        <w:trPr>
          <w:trHeight w:val="255"/>
        </w:trPr>
        <w:tc>
          <w:tcPr>
            <w:tcW w:type="dxa" w:w="37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</w:rPr>
              <w:t>III. REZERVE IZ DOBITI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  <w:right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</w:tr>
      <w:tr w:rsidTr="00F46840" w:rsidR="00354D9A">
        <w:trPr>
          <w:trHeight w:val="255"/>
        </w:trPr>
        <w:tc>
          <w:tcPr>
            <w:tcW w:type="dxa" w:w="37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</w:rPr>
              <w:t>IV. REVALORIZACIJSKE REZERVE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0" w:color="000000" w:val="none"/>
              <w:right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11</w:t>
            </w:r>
          </w:p>
        </w:tc>
      </w:tr>
      <w:tr w:rsidTr="00F46840" w:rsidR="00354D9A">
        <w:trPr>
          <w:trHeight w:val="255"/>
        </w:trPr>
        <w:tc>
          <w:tcPr>
            <w:tcW w:type="dxa" w:w="37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</w:rPr>
              <w:t xml:space="preserve">V. ZADRŽANA DOBIT ILI PREN. GUBITAK 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-7.704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-8.524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-411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-49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431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  <w:right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1.144</w:t>
            </w:r>
          </w:p>
        </w:tc>
      </w:tr>
      <w:tr w:rsidTr="00F46840" w:rsidR="00354D9A">
        <w:trPr>
          <w:trHeight w:val="255"/>
        </w:trPr>
        <w:tc>
          <w:tcPr>
            <w:tcW w:type="dxa" w:w="37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</w:rPr>
              <w:t>VI. DOBIT ILI GUBITAK POSLOVNE GODINE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-820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8.113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362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480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713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  <w:right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946</w:t>
            </w:r>
          </w:p>
        </w:tc>
      </w:tr>
      <w:tr w:rsidTr="00F46840" w:rsidR="00354D9A">
        <w:trPr>
          <w:trHeight w:val="255"/>
        </w:trPr>
        <w:tc>
          <w:tcPr>
            <w:tcW w:type="dxa" w:w="37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</w:rPr>
              <w:t>VII. MANJINSKI INTERES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  <w:right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</w:tr>
      <w:tr w:rsidTr="00F46840" w:rsidR="00354D9A">
        <w:trPr>
          <w:trHeight w:val="255"/>
        </w:trPr>
        <w:tc>
          <w:tcPr>
            <w:tcW w:type="dxa" w:w="37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</w:rPr>
              <w:t>B)  REZERVIRANJA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  <w:right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</w:tr>
      <w:tr w:rsidTr="00F46840" w:rsidR="00354D9A">
        <w:trPr>
          <w:trHeight w:val="255"/>
        </w:trPr>
        <w:tc>
          <w:tcPr>
            <w:tcW w:type="dxa" w:w="37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</w:rPr>
              <w:t xml:space="preserve">C)  DUGOROČNE OBVEZE 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9.170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3.427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3.427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2.571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857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  <w:right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</w:tr>
      <w:tr w:rsidTr="00F46840" w:rsidR="00354D9A">
        <w:trPr>
          <w:trHeight w:val="255"/>
        </w:trPr>
        <w:tc>
          <w:tcPr>
            <w:tcW w:type="dxa" w:w="37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</w:rPr>
              <w:t>D)  KRATKOROČNE OBVEZE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5.000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2.100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1.400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1.100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800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0" w:color="000000" w:val="none"/>
              <w:right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300</w:t>
            </w:r>
          </w:p>
        </w:tc>
      </w:tr>
      <w:tr w:rsidTr="00F46840" w:rsidR="00354D9A">
        <w:trPr>
          <w:trHeight w:val="255"/>
        </w:trPr>
        <w:tc>
          <w:tcPr>
            <w:tcW w:type="dxa" w:w="376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FFFFFF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i/>
                <w:iCs/>
                <w:color w:val="000000"/>
              </w:rPr>
              <w:t xml:space="preserve">E) ODGOĐENO </w:t>
            </w:r>
            <w:proofErr w:type="spellStart"/>
            <w:r>
              <w:rPr>
                <w:rFonts w:cs="Calibri" w:hAnsi="Calibri" w:ascii="Calibri"/>
                <w:i/>
                <w:iCs/>
                <w:color w:val="000000"/>
              </w:rPr>
              <w:t>PL.TR</w:t>
            </w:r>
            <w:proofErr w:type="spellEnd"/>
            <w:r>
              <w:rPr>
                <w:rFonts w:cs="Calibri" w:hAnsi="Calibri" w:ascii="Calibri"/>
                <w:i/>
                <w:iCs/>
                <w:color w:val="000000"/>
              </w:rPr>
              <w:t>. I PRIHOD BUD. RAZ.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4" w:color="000000" w:val="single"/>
              <w:left w:space="0" w:sz="0" w:color="000000" w:val="none"/>
              <w:bottom w:space="0" w:sz="4" w:color="000000" w:val="single"/>
              <w:right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</w:tr>
      <w:tr w:rsidTr="00F46840" w:rsidR="00354D9A">
        <w:trPr>
          <w:trHeight w:val="255"/>
        </w:trPr>
        <w:tc>
          <w:tcPr>
            <w:tcW w:type="dxa" w:w="3760"/>
            <w:tcBorders>
              <w:top w:space="0" w:sz="4" w:color="000000" w:val="single"/>
              <w:bottom w:space="0" w:sz="4" w:color="000000" w:val="single"/>
            </w:tcBorders>
            <w:shd w:fill="4BACC6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b/>
                <w:bCs/>
              </w:rPr>
              <w:t>F) UKUPNO – PASIVA</w:t>
            </w:r>
          </w:p>
        </w:tc>
        <w:tc>
          <w:tcPr>
            <w:tcW w:type="dxa" w:w="960"/>
            <w:tcBorders>
              <w:bottom w:space="0" w:sz="4" w:color="000000" w:val="single"/>
            </w:tcBorders>
            <w:shd w:fill="4BACC6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10.413</w:t>
            </w:r>
          </w:p>
        </w:tc>
        <w:tc>
          <w:tcPr>
            <w:tcW w:type="dxa" w:w="960"/>
            <w:tcBorders>
              <w:bottom w:space="0" w:sz="4" w:color="000000" w:val="single"/>
            </w:tcBorders>
            <w:shd w:fill="4BACC6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9.884</w:t>
            </w:r>
          </w:p>
        </w:tc>
        <w:tc>
          <w:tcPr>
            <w:tcW w:type="dxa" w:w="960"/>
            <w:tcBorders>
              <w:bottom w:space="0" w:sz="4" w:color="000000" w:val="single"/>
            </w:tcBorders>
            <w:shd w:fill="4BACC6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9.545</w:t>
            </w:r>
          </w:p>
        </w:tc>
        <w:tc>
          <w:tcPr>
            <w:tcW w:type="dxa" w:w="960"/>
            <w:tcBorders>
              <w:bottom w:space="0" w:sz="4" w:color="000000" w:val="single"/>
            </w:tcBorders>
            <w:shd w:fill="4BACC6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8.869</w:t>
            </w:r>
          </w:p>
        </w:tc>
        <w:tc>
          <w:tcPr>
            <w:tcW w:type="dxa" w:w="960"/>
            <w:tcBorders>
              <w:bottom w:space="0" w:sz="4" w:color="000000" w:val="single"/>
            </w:tcBorders>
            <w:shd w:fill="4BACC6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7.568</w:t>
            </w:r>
          </w:p>
        </w:tc>
        <w:tc>
          <w:tcPr>
            <w:tcW w:type="dxa" w:w="960"/>
            <w:tcBorders>
              <w:bottom w:space="0" w:sz="4" w:color="000000" w:val="single"/>
            </w:tcBorders>
            <w:shd w:fill="4BACC6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7.157</w:t>
            </w:r>
          </w:p>
        </w:tc>
      </w:tr>
    </w:tbl>
    <w:p w:rsidRDefault="00354D9A" w:rsidP="00354D9A" w:rsidR="00354D9A">
      <w:pPr>
        <w:rPr>
          <w:rFonts w:cs="Calibri" w:hAnsi="Calibri" w:ascii="Calibri"/>
          <w:b/>
          <w:sz w:val="24"/>
          <w:szCs w:val="24"/>
        </w:rPr>
      </w:pPr>
    </w:p>
    <w:tbl>
      <w:tblPr>
        <w:tblW w:type="auto" w:w="0"/>
        <w:tblInd w:type="dxa" w:w="95"/>
        <w:tblLayout w:type="fixed"/>
        <w:tblLook w:val="0000" w:noVBand="0" w:noHBand="0" w:lastColumn="0" w:firstColumn="0" w:lastRow="0" w:firstRow="0"/>
      </w:tblPr>
      <w:tblGrid>
        <w:gridCol w:w="4080"/>
        <w:gridCol w:w="960"/>
        <w:gridCol w:w="960"/>
        <w:gridCol w:w="960"/>
        <w:gridCol w:w="960"/>
        <w:gridCol w:w="960"/>
        <w:gridCol w:w="960"/>
      </w:tblGrid>
      <w:tr w:rsidTr="00F46840" w:rsidR="00354D9A">
        <w:trPr>
          <w:trHeight w:val="300"/>
        </w:trPr>
        <w:tc>
          <w:tcPr>
            <w:tcW w:type="dxa" w:w="4080"/>
            <w:tcBorders>
              <w:top w:space="0" w:sz="4" w:color="000000" w:val="single"/>
              <w:bottom w:space="0" w:sz="4" w:color="000000" w:val="single"/>
            </w:tcBorders>
            <w:shd w:fill="4BACC6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  <w:sz w:val="18"/>
                <w:szCs w:val="18"/>
              </w:rPr>
              <w:t>Obveze</w:t>
            </w:r>
          </w:p>
        </w:tc>
        <w:tc>
          <w:tcPr>
            <w:tcW w:type="dxa" w:w="960"/>
            <w:tcBorders>
              <w:top w:space="0" w:sz="4" w:color="000000" w:val="single"/>
              <w:bottom w:space="0" w:sz="4" w:color="000000" w:val="single"/>
            </w:tcBorders>
            <w:shd w:fill="4BACC6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0"/>
            <w:tcBorders>
              <w:top w:space="0" w:sz="4" w:color="000000" w:val="single"/>
              <w:bottom w:space="0" w:sz="4" w:color="000000" w:val="single"/>
            </w:tcBorders>
            <w:shd w:fill="4BACC6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type="dxa" w:w="960"/>
            <w:tcBorders>
              <w:top w:space="0" w:sz="4" w:color="000000" w:val="single"/>
              <w:bottom w:space="0" w:sz="4" w:color="000000" w:val="single"/>
            </w:tcBorders>
            <w:shd w:fill="4BACC6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2018</w:t>
            </w:r>
          </w:p>
        </w:tc>
        <w:tc>
          <w:tcPr>
            <w:tcW w:type="dxa" w:w="960"/>
            <w:tcBorders>
              <w:top w:space="0" w:sz="4" w:color="000000" w:val="single"/>
              <w:bottom w:space="0" w:sz="4" w:color="000000" w:val="single"/>
            </w:tcBorders>
            <w:shd w:fill="4BACC6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type="dxa" w:w="960"/>
            <w:tcBorders>
              <w:top w:space="0" w:sz="4" w:color="000000" w:val="single"/>
              <w:bottom w:space="0" w:sz="4" w:color="000000" w:val="single"/>
            </w:tcBorders>
            <w:shd w:fill="4BACC6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2020</w:t>
            </w:r>
          </w:p>
        </w:tc>
        <w:tc>
          <w:tcPr>
            <w:tcW w:type="dxa" w:w="960"/>
            <w:tcBorders>
              <w:top w:space="0" w:sz="4" w:color="000000" w:val="single"/>
              <w:bottom w:space="0" w:sz="4" w:color="000000" w:val="single"/>
            </w:tcBorders>
            <w:shd w:fill="4BACC6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2021</w:t>
            </w:r>
          </w:p>
        </w:tc>
      </w:tr>
      <w:tr w:rsidTr="00F46840" w:rsidR="00354D9A">
        <w:trPr>
          <w:trHeight w:val="300"/>
        </w:trPr>
        <w:tc>
          <w:tcPr>
            <w:tcW w:type="dxa" w:w="4080"/>
            <w:tcBorders>
              <w:top w:space="0" w:sz="0" w:color="000000" w:val="none"/>
              <w:left w:space="0" w:sz="0" w:color="000000" w:val="none"/>
              <w:bottom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  <w:sz w:val="18"/>
                <w:szCs w:val="18"/>
              </w:rPr>
              <w:t>Glavnica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3.427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3.427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2.571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857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4" w:color="000000" w:val="single"/>
              <w:right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</w:tr>
      <w:tr w:rsidTr="00F46840" w:rsidR="00354D9A">
        <w:trPr>
          <w:trHeight w:val="300"/>
        </w:trPr>
        <w:tc>
          <w:tcPr>
            <w:tcW w:type="dxa" w:w="4080"/>
            <w:tcBorders>
              <w:top w:space="0" w:sz="4" w:color="000000" w:val="singl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  <w:sz w:val="18"/>
                <w:szCs w:val="18"/>
              </w:rPr>
              <w:t>Otplata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857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1.714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4" w:color="000000" w:val="single"/>
              <w:right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857</w:t>
            </w:r>
          </w:p>
        </w:tc>
      </w:tr>
      <w:tr w:rsidTr="00F46840" w:rsidR="00354D9A">
        <w:trPr>
          <w:trHeight w:val="300"/>
        </w:trPr>
        <w:tc>
          <w:tcPr>
            <w:tcW w:type="dxa" w:w="4080"/>
            <w:tcBorders>
              <w:top w:space="0" w:sz="0" w:color="000000" w:val="non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  <w:sz w:val="18"/>
                <w:szCs w:val="18"/>
              </w:rPr>
              <w:t>kamate (4,5%)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154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135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type="dxa" w:w="960"/>
            <w:tcBorders>
              <w:top w:space="0" w:sz="0" w:color="000000" w:val="none"/>
              <w:left w:space="0" w:sz="0" w:color="000000" w:val="none"/>
              <w:bottom w:space="0" w:sz="4" w:color="000000" w:val="single"/>
              <w:right w:space="0" w:sz="0" w:color="000000" w:val="non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19</w:t>
            </w:r>
          </w:p>
        </w:tc>
      </w:tr>
    </w:tbl>
    <w:p w:rsidRDefault="00354D9A" w:rsidP="00354D9A" w:rsidR="00354D9A">
      <w:pPr>
        <w:jc w:val="both"/>
        <w:rPr>
          <w:rFonts w:cs="Calibri" w:hAnsi="Calibri" w:ascii="Calibri"/>
          <w:b/>
          <w:sz w:val="24"/>
          <w:szCs w:val="24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  <w:b/>
          <w:sz w:val="24"/>
          <w:szCs w:val="24"/>
        </w:rPr>
        <w:t xml:space="preserve">7. analiza svih tražbina prema visini i vrsti (tražbine radnika i prijašnjih dužnikovih radnika, izlučna prava, </w:t>
      </w:r>
      <w:proofErr w:type="spellStart"/>
      <w:r>
        <w:rPr>
          <w:rFonts w:cs="Calibri" w:hAnsi="Calibri" w:ascii="Calibri"/>
          <w:b/>
          <w:sz w:val="24"/>
          <w:szCs w:val="24"/>
        </w:rPr>
        <w:t>razlučna</w:t>
      </w:r>
      <w:proofErr w:type="spellEnd"/>
      <w:r>
        <w:rPr>
          <w:rFonts w:cs="Calibri" w:hAnsi="Calibri" w:ascii="Calibri"/>
          <w:b/>
          <w:sz w:val="24"/>
          <w:szCs w:val="24"/>
        </w:rPr>
        <w:t xml:space="preserve"> prava, tražbine za koje se vodi postupak, neosigurane tražbine i druge tražbine) </w:t>
      </w:r>
    </w:p>
    <w:p w:rsidRDefault="00354D9A" w:rsidP="00354D9A" w:rsidR="00354D9A">
      <w:pPr>
        <w:spacing w:after="280" w:before="280"/>
      </w:pPr>
      <w:r>
        <w:rPr>
          <w:rFonts w:cs="Calibri" w:hAnsi="Calibri" w:ascii="Calibri"/>
          <w:b/>
          <w:sz w:val="24"/>
          <w:szCs w:val="24"/>
        </w:rPr>
        <w:t>Tražbine radnika</w:t>
      </w:r>
      <w:r>
        <w:rPr>
          <w:rFonts w:cs="Calibri" w:hAnsi="Calibri" w:ascii="Calibri"/>
          <w:sz w:val="24"/>
          <w:szCs w:val="24"/>
        </w:rPr>
        <w:t xml:space="preserve"> iznose 159.248,98 kuna. Tražbine sadašnjih i prijašnjih radnika nisu predmet sporazuma te će biti isplaćene prema dospijeću.</w:t>
      </w:r>
    </w:p>
    <w:p w:rsidRDefault="00354D9A" w:rsidP="00354D9A" w:rsidR="00354D9A">
      <w:pPr>
        <w:spacing w:after="280" w:before="280"/>
        <w:jc w:val="both"/>
      </w:pPr>
      <w:r>
        <w:rPr>
          <w:rFonts w:cs="Calibri" w:hAnsi="Calibri" w:ascii="Calibri"/>
          <w:b/>
          <w:bCs/>
          <w:sz w:val="24"/>
          <w:szCs w:val="24"/>
          <w:lang w:eastAsia="en-US"/>
        </w:rPr>
        <w:t xml:space="preserve">Ukupno tražbine višeg (prvog) isplatnog reda: </w:t>
      </w:r>
      <w:r>
        <w:rPr>
          <w:rFonts w:cs="Calibri" w:hAnsi="Calibri" w:ascii="Calibri"/>
          <w:b/>
          <w:bCs/>
          <w:sz w:val="24"/>
          <w:szCs w:val="24"/>
          <w:lang w:eastAsia="en-US"/>
        </w:rPr>
        <w:tab/>
      </w:r>
      <w:r>
        <w:rPr>
          <w:rFonts w:cs="Calibri" w:hAnsi="Calibri" w:ascii="Calibri"/>
          <w:b/>
          <w:bCs/>
          <w:sz w:val="24"/>
          <w:szCs w:val="24"/>
          <w:lang w:eastAsia="en-US"/>
        </w:rPr>
        <w:tab/>
      </w:r>
      <w:r>
        <w:rPr>
          <w:rFonts w:cs="Calibri" w:hAnsi="Calibri" w:ascii="Calibri"/>
          <w:b/>
          <w:bCs/>
          <w:sz w:val="24"/>
          <w:szCs w:val="24"/>
          <w:lang w:eastAsia="en-US"/>
        </w:rPr>
        <w:tab/>
      </w:r>
      <w:r>
        <w:rPr>
          <w:rFonts w:cs="Calibri" w:hAnsi="Calibri" w:ascii="Calibri"/>
          <w:b/>
          <w:bCs/>
          <w:sz w:val="24"/>
          <w:szCs w:val="24"/>
          <w:lang w:eastAsia="en-US"/>
        </w:rPr>
        <w:tab/>
        <w:t>159.248,98  kn.</w:t>
      </w:r>
    </w:p>
    <w:p w:rsidRDefault="00354D9A" w:rsidP="00354D9A" w:rsidR="00354D9A">
      <w:pPr>
        <w:spacing w:after="280" w:before="280"/>
        <w:jc w:val="both"/>
      </w:pPr>
      <w:r>
        <w:rPr>
          <w:rFonts w:cs="Calibri" w:hAnsi="Calibri" w:ascii="Calibri"/>
          <w:b/>
          <w:bCs/>
          <w:sz w:val="24"/>
          <w:szCs w:val="24"/>
          <w:lang w:eastAsia="en-US"/>
        </w:rPr>
        <w:t xml:space="preserve">Ukupno tražbine nižeg (drugog) isplatnog reda čine vjerovnici sa </w:t>
      </w:r>
      <w:proofErr w:type="spellStart"/>
      <w:r>
        <w:rPr>
          <w:rFonts w:cs="Calibri" w:hAnsi="Calibri" w:ascii="Calibri"/>
          <w:b/>
          <w:bCs/>
          <w:sz w:val="24"/>
          <w:szCs w:val="24"/>
          <w:lang w:eastAsia="en-US"/>
        </w:rPr>
        <w:t>razlučnim</w:t>
      </w:r>
      <w:proofErr w:type="spellEnd"/>
      <w:r>
        <w:rPr>
          <w:rFonts w:cs="Calibri" w:hAnsi="Calibri" w:ascii="Calibri"/>
          <w:b/>
          <w:bCs/>
          <w:sz w:val="24"/>
          <w:szCs w:val="24"/>
          <w:lang w:eastAsia="en-US"/>
        </w:rPr>
        <w:t xml:space="preserve"> pravima i neosigurani: </w:t>
      </w:r>
      <w:r w:rsidRPr="00AD7E0B">
        <w:rPr>
          <w:rFonts w:cs="Calibri" w:hAnsi="Calibri" w:ascii="Calibri"/>
          <w:b/>
          <w:bCs/>
          <w:sz w:val="24"/>
          <w:szCs w:val="24"/>
          <w:lang w:eastAsia="en-US"/>
        </w:rPr>
        <w:t>11.445</w:t>
      </w:r>
      <w:r>
        <w:rPr>
          <w:rFonts w:cs="Calibri" w:hAnsi="Calibri" w:ascii="Calibri"/>
          <w:b/>
          <w:bCs/>
          <w:sz w:val="24"/>
          <w:szCs w:val="24"/>
          <w:lang w:eastAsia="en-US"/>
        </w:rPr>
        <w:t>.459,93 kn.</w:t>
      </w:r>
      <w:r>
        <w:rPr>
          <w:rFonts w:cs="Calibri" w:hAnsi="Calibri" w:ascii="Calibri"/>
          <w:b/>
          <w:bCs/>
          <w:sz w:val="24"/>
          <w:szCs w:val="24"/>
          <w:lang w:eastAsia="en-US"/>
        </w:rPr>
        <w:tab/>
      </w:r>
      <w:r>
        <w:rPr>
          <w:rFonts w:cs="Calibri" w:hAnsi="Calibri" w:ascii="Calibri"/>
          <w:b/>
          <w:bCs/>
          <w:sz w:val="24"/>
          <w:szCs w:val="24"/>
          <w:lang w:eastAsia="en-US"/>
        </w:rPr>
        <w:tab/>
      </w:r>
      <w:r>
        <w:rPr>
          <w:rFonts w:cs="Calibri" w:hAnsi="Calibri" w:ascii="Calibri"/>
          <w:b/>
          <w:bCs/>
          <w:sz w:val="24"/>
          <w:szCs w:val="24"/>
          <w:lang w:eastAsia="en-US"/>
        </w:rPr>
        <w:tab/>
      </w:r>
    </w:p>
    <w:p w:rsidRDefault="00354D9A" w:rsidP="00354D9A" w:rsidR="00354D9A">
      <w:pPr>
        <w:jc w:val="both"/>
      </w:pPr>
      <w:r>
        <w:rPr>
          <w:rFonts w:cs="Calibri" w:hAnsi="Calibri" w:ascii="Calibri"/>
          <w:sz w:val="24"/>
          <w:szCs w:val="24"/>
        </w:rPr>
        <w:t xml:space="preserve">Vjerovnik </w:t>
      </w:r>
      <w:proofErr w:type="spellStart"/>
      <w:r>
        <w:rPr>
          <w:rFonts w:cs="Calibri" w:hAnsi="Calibri" w:ascii="Calibri"/>
          <w:sz w:val="24"/>
          <w:szCs w:val="24"/>
        </w:rPr>
        <w:t>Unicredit</w:t>
      </w:r>
      <w:proofErr w:type="spellEnd"/>
      <w:r>
        <w:rPr>
          <w:rFonts w:cs="Calibri" w:hAnsi="Calibri" w:ascii="Calibri"/>
          <w:sz w:val="24"/>
          <w:szCs w:val="24"/>
        </w:rPr>
        <w:t xml:space="preserve"> </w:t>
      </w:r>
      <w:proofErr w:type="spellStart"/>
      <w:r>
        <w:rPr>
          <w:rFonts w:cs="Calibri" w:hAnsi="Calibri" w:ascii="Calibri"/>
          <w:sz w:val="24"/>
          <w:szCs w:val="24"/>
        </w:rPr>
        <w:t>Leasing</w:t>
      </w:r>
      <w:proofErr w:type="spellEnd"/>
      <w:r>
        <w:rPr>
          <w:rFonts w:cs="Calibri" w:hAnsi="Calibri" w:ascii="Calibri"/>
          <w:sz w:val="24"/>
          <w:szCs w:val="24"/>
        </w:rPr>
        <w:t xml:space="preserve"> Croatia d.o.o., Zagreb, </w:t>
      </w:r>
      <w:proofErr w:type="spellStart"/>
      <w:r>
        <w:rPr>
          <w:rFonts w:cs="Calibri" w:hAnsi="Calibri" w:ascii="Calibri"/>
          <w:sz w:val="24"/>
          <w:szCs w:val="24"/>
        </w:rPr>
        <w:t>Heinzelova</w:t>
      </w:r>
      <w:proofErr w:type="spellEnd"/>
      <w:r>
        <w:rPr>
          <w:rFonts w:cs="Calibri" w:hAnsi="Calibri" w:ascii="Calibri"/>
          <w:sz w:val="24"/>
          <w:szCs w:val="24"/>
        </w:rPr>
        <w:t xml:space="preserve"> 33, OIB: 18736141210, je raskinuo Ugovor o </w:t>
      </w:r>
      <w:proofErr w:type="spellStart"/>
      <w:r>
        <w:rPr>
          <w:rFonts w:cs="Calibri" w:hAnsi="Calibri" w:ascii="Calibri"/>
          <w:sz w:val="24"/>
          <w:szCs w:val="24"/>
        </w:rPr>
        <w:t>leasingu</w:t>
      </w:r>
      <w:proofErr w:type="spellEnd"/>
      <w:r>
        <w:rPr>
          <w:rFonts w:cs="Calibri" w:hAnsi="Calibri" w:ascii="Calibri"/>
          <w:sz w:val="24"/>
          <w:szCs w:val="24"/>
        </w:rPr>
        <w:t xml:space="preserve"> te time prouzročio prijenos porezne obveze u iznosu: 1.343.407,66 kn. Ovim računovodstvenim događajem nekretnina više nije u bilanci društva dužnika.</w:t>
      </w:r>
    </w:p>
    <w:p w:rsidRDefault="00354D9A" w:rsidP="00354D9A" w:rsidR="00354D9A">
      <w:pPr>
        <w:jc w:val="both"/>
        <w:rPr>
          <w:rFonts w:cs="Calibri" w:hAnsi="Calibri" w:ascii="Calibri"/>
          <w:sz w:val="24"/>
          <w:szCs w:val="24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  <w:sz w:val="24"/>
          <w:szCs w:val="24"/>
        </w:rPr>
        <w:t xml:space="preserve">Navedena obveza je postala obveza dužnika prema vjerovniku Ministarstvo financija-Porezna uprava prije dana otvaranja postupka </w:t>
      </w:r>
      <w:proofErr w:type="spellStart"/>
      <w:r>
        <w:rPr>
          <w:rFonts w:cs="Calibri" w:hAnsi="Calibri" w:ascii="Calibri"/>
          <w:sz w:val="24"/>
          <w:szCs w:val="24"/>
        </w:rPr>
        <w:t>prestečajne</w:t>
      </w:r>
      <w:proofErr w:type="spellEnd"/>
      <w:r>
        <w:rPr>
          <w:rFonts w:cs="Calibri" w:hAnsi="Calibri" w:ascii="Calibri"/>
          <w:sz w:val="24"/>
          <w:szCs w:val="24"/>
        </w:rPr>
        <w:t xml:space="preserve"> nagodbe te je kao takva unesena u poslovne knjige i ovaj Plan restrukturiranja.</w:t>
      </w:r>
    </w:p>
    <w:p w:rsidRDefault="00354D9A" w:rsidP="00354D9A" w:rsidR="00354D9A">
      <w:pPr>
        <w:rPr>
          <w:rFonts w:cs="Calibri" w:hAnsi="Calibri" w:ascii="Calibri"/>
          <w:sz w:val="24"/>
          <w:szCs w:val="24"/>
        </w:rPr>
      </w:pPr>
    </w:p>
    <w:p w:rsidRDefault="003A22E4" w:rsidP="00354D9A" w:rsidR="003A22E4">
      <w:pPr>
        <w:rPr>
          <w:rFonts w:cs="Calibri" w:hAnsi="Calibri" w:ascii="Calibri"/>
          <w:b/>
          <w:bCs/>
          <w:i/>
          <w:color w:val="000000"/>
          <w:sz w:val="24"/>
          <w:szCs w:val="24"/>
        </w:rPr>
      </w:pPr>
    </w:p>
    <w:p w:rsidRDefault="003A22E4" w:rsidP="00354D9A" w:rsidR="003A22E4">
      <w:pPr>
        <w:rPr>
          <w:rFonts w:cs="Calibri" w:hAnsi="Calibri" w:ascii="Calibri"/>
          <w:b/>
          <w:bCs/>
          <w:i/>
          <w:color w:val="000000"/>
          <w:sz w:val="24"/>
          <w:szCs w:val="24"/>
        </w:rPr>
      </w:pPr>
    </w:p>
    <w:p w:rsidRDefault="00354D9A" w:rsidP="00354D9A" w:rsidR="00354D9A">
      <w:proofErr w:type="spellStart"/>
      <w:r>
        <w:rPr>
          <w:rFonts w:cs="Calibri" w:hAnsi="Calibri" w:ascii="Calibri"/>
          <w:b/>
          <w:bCs/>
          <w:i/>
          <w:color w:val="000000"/>
          <w:sz w:val="24"/>
          <w:szCs w:val="24"/>
        </w:rPr>
        <w:lastRenderedPageBreak/>
        <w:t>Razlučna</w:t>
      </w:r>
      <w:proofErr w:type="spellEnd"/>
      <w:r>
        <w:rPr>
          <w:rFonts w:cs="Calibri" w:hAnsi="Calibri" w:ascii="Calibri"/>
          <w:b/>
          <w:bCs/>
          <w:i/>
          <w:color w:val="000000"/>
          <w:sz w:val="24"/>
          <w:szCs w:val="24"/>
        </w:rPr>
        <w:t xml:space="preserve"> prava</w:t>
      </w:r>
    </w:p>
    <w:p w:rsidRDefault="00354D9A" w:rsidP="00354D9A" w:rsidR="00354D9A">
      <w:pPr>
        <w:rPr>
          <w:rFonts w:cs="Calibri" w:hAnsi="Calibri" w:ascii="Calibri"/>
          <w:b/>
          <w:bCs/>
          <w:i/>
          <w:color w:val="000000"/>
          <w:sz w:val="24"/>
          <w:szCs w:val="24"/>
        </w:rPr>
      </w:pPr>
    </w:p>
    <w:tbl>
      <w:tblPr>
        <w:tblW w:type="auto" w:w="0"/>
        <w:tblInd w:type="dxa" w:w="88"/>
        <w:tblLayout w:type="fixed"/>
        <w:tblLook w:val="0000" w:noVBand="0" w:noHBand="0" w:lastColumn="0" w:firstColumn="0" w:lastRow="0" w:firstRow="0"/>
      </w:tblPr>
      <w:tblGrid>
        <w:gridCol w:w="672"/>
        <w:gridCol w:w="4588"/>
        <w:gridCol w:w="1559"/>
        <w:gridCol w:w="2278"/>
      </w:tblGrid>
      <w:tr w:rsidTr="00F46840" w:rsidR="00354D9A">
        <w:trPr>
          <w:trHeight w:val="300"/>
        </w:trPr>
        <w:tc>
          <w:tcPr>
            <w:tcW w:type="dxa" w:w="672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FFFF00" w:color="auto" w:val="clear"/>
            <w:vAlign w:val="bottom"/>
          </w:tcPr>
          <w:p w:rsidRDefault="00354D9A" w:rsidP="00F46840" w:rsidR="00354D9A">
            <w:pPr>
              <w:jc w:val="center"/>
            </w:pPr>
            <w:r>
              <w:rPr>
                <w:rFonts w:cs="Calibri" w:hAnsi="Calibri" w:ascii="Calibri"/>
                <w:b/>
                <w:bCs/>
                <w:sz w:val="18"/>
                <w:szCs w:val="18"/>
              </w:rPr>
              <w:t>Rn.br.</w:t>
            </w:r>
          </w:p>
        </w:tc>
        <w:tc>
          <w:tcPr>
            <w:tcW w:type="dxa" w:w="458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FFFF00" w:color="auto" w:val="clear"/>
            <w:vAlign w:val="center"/>
          </w:tcPr>
          <w:p w:rsidRDefault="00354D9A" w:rsidP="00F46840" w:rsidR="00354D9A">
            <w:pPr>
              <w:jc w:val="center"/>
            </w:pPr>
            <w:r>
              <w:rPr>
                <w:rFonts w:cs="Calibri" w:hAnsi="Calibri" w:ascii="Calibri"/>
                <w:b/>
                <w:bCs/>
                <w:sz w:val="18"/>
                <w:szCs w:val="18"/>
              </w:rPr>
              <w:t>Naziv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FFFF00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sz w:val="18"/>
                <w:szCs w:val="18"/>
              </w:rPr>
              <w:t>OIB</w:t>
            </w:r>
          </w:p>
        </w:tc>
        <w:tc>
          <w:tcPr>
            <w:tcW w:type="dxa" w:w="227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00" w:color="auto" w:val="clear"/>
            <w:vAlign w:val="center"/>
          </w:tcPr>
          <w:p w:rsidRDefault="00354D9A" w:rsidP="00F46840" w:rsidR="00354D9A">
            <w:pPr>
              <w:jc w:val="center"/>
            </w:pPr>
            <w:r>
              <w:rPr>
                <w:rFonts w:cs="Calibri" w:hAnsi="Calibri" w:ascii="Calibri"/>
                <w:b/>
                <w:bCs/>
                <w:sz w:val="18"/>
                <w:szCs w:val="18"/>
              </w:rPr>
              <w:t>Iznos (kn)</w:t>
            </w:r>
          </w:p>
        </w:tc>
      </w:tr>
      <w:tr w:rsidTr="00F46840" w:rsidR="00354D9A">
        <w:trPr>
          <w:trHeight w:val="300"/>
        </w:trPr>
        <w:tc>
          <w:tcPr>
            <w:tcW w:type="dxa" w:w="672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center"/>
            </w:pPr>
            <w:r>
              <w:rPr>
                <w:rFonts w:cs="Calibri" w:hAnsi="Calibri" w:ascii="Calibri"/>
                <w:sz w:val="18"/>
                <w:szCs w:val="18"/>
              </w:rPr>
              <w:t>1</w:t>
            </w:r>
          </w:p>
        </w:tc>
        <w:tc>
          <w:tcPr>
            <w:tcW w:type="dxa" w:w="45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Delta viličari d.o.o.</w:t>
            </w:r>
          </w:p>
        </w:tc>
        <w:tc>
          <w:tcPr>
            <w:tcW w:type="dxa" w:w="1559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93850251834</w:t>
            </w:r>
          </w:p>
        </w:tc>
        <w:tc>
          <w:tcPr>
            <w:tcW w:type="dxa" w:w="2278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2.452.759,38</w:t>
            </w:r>
          </w:p>
        </w:tc>
      </w:tr>
      <w:tr w:rsidTr="00F46840" w:rsidR="00354D9A">
        <w:trPr>
          <w:trHeight w:val="300"/>
        </w:trPr>
        <w:tc>
          <w:tcPr>
            <w:tcW w:type="dxa" w:w="672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center"/>
            </w:pPr>
            <w:r>
              <w:rPr>
                <w:rFonts w:cs="Calibri" w:hAnsi="Calibri" w:ascii="Calibri"/>
                <w:sz w:val="18"/>
                <w:szCs w:val="18"/>
              </w:rPr>
              <w:t>2</w:t>
            </w:r>
          </w:p>
        </w:tc>
        <w:tc>
          <w:tcPr>
            <w:tcW w:type="dxa" w:w="45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F8F8F8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HPB d.d.</w:t>
            </w:r>
          </w:p>
        </w:tc>
        <w:tc>
          <w:tcPr>
            <w:tcW w:type="dxa" w:w="1559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87939104217</w:t>
            </w:r>
          </w:p>
        </w:tc>
        <w:tc>
          <w:tcPr>
            <w:tcW w:type="dxa" w:w="2278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249.946,32</w:t>
            </w:r>
          </w:p>
        </w:tc>
      </w:tr>
    </w:tbl>
    <w:p w:rsidRDefault="00354D9A" w:rsidP="00354D9A" w:rsidR="00354D9A">
      <w:pPr>
        <w:spacing w:after="280" w:before="280"/>
      </w:pPr>
      <w:r>
        <w:rPr>
          <w:rFonts w:cs="Calibri" w:eastAsia="Calibri" w:hAnsi="Calibri" w:ascii="Calibri"/>
          <w:b/>
          <w:bCs/>
          <w:color w:val="000000"/>
          <w:sz w:val="24"/>
          <w:szCs w:val="24"/>
        </w:rPr>
        <w:t xml:space="preserve"> </w:t>
      </w:r>
      <w:r>
        <w:t>Neosigurane tražbine</w:t>
      </w:r>
    </w:p>
    <w:tbl>
      <w:tblPr>
        <w:tblW w:type="auto" w:w="0"/>
        <w:tblInd w:type="dxa" w:w="108"/>
        <w:tblLayout w:type="fixed"/>
        <w:tblLook w:val="0000" w:noVBand="0" w:noHBand="0" w:lastColumn="0" w:firstColumn="0" w:lastRow="0" w:firstRow="0"/>
      </w:tblPr>
      <w:tblGrid>
        <w:gridCol w:w="671"/>
        <w:gridCol w:w="2731"/>
        <w:gridCol w:w="1985"/>
        <w:gridCol w:w="3685"/>
        <w:gridCol w:w="10"/>
      </w:tblGrid>
      <w:tr w:rsidTr="00F46840" w:rsidR="00354D9A">
        <w:trPr>
          <w:trHeight w:val="300"/>
        </w:trPr>
        <w:tc>
          <w:tcPr>
            <w:tcW w:type="dxa" w:w="67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FFFF00" w:color="auto" w:val="clear"/>
            <w:vAlign w:val="bottom"/>
          </w:tcPr>
          <w:p w:rsidRDefault="00354D9A" w:rsidP="00F46840" w:rsidR="00354D9A">
            <w:pPr>
              <w:jc w:val="center"/>
            </w:pPr>
            <w:r>
              <w:rPr>
                <w:rFonts w:cs="Calibri" w:hAnsi="Calibri" w:ascii="Calibri"/>
                <w:b/>
                <w:bCs/>
                <w:sz w:val="18"/>
                <w:szCs w:val="18"/>
              </w:rPr>
              <w:t>Rn.br.</w:t>
            </w:r>
          </w:p>
        </w:tc>
        <w:tc>
          <w:tcPr>
            <w:tcW w:type="dxa" w:w="273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FFFF00" w:color="auto" w:val="clear"/>
            <w:vAlign w:val="center"/>
          </w:tcPr>
          <w:p w:rsidRDefault="00354D9A" w:rsidP="00F46840" w:rsidR="00354D9A">
            <w:pPr>
              <w:jc w:val="center"/>
            </w:pPr>
            <w:r>
              <w:rPr>
                <w:rFonts w:cs="Calibri" w:hAnsi="Calibri" w:ascii="Calibri"/>
                <w:b/>
                <w:bCs/>
                <w:sz w:val="18"/>
                <w:szCs w:val="18"/>
              </w:rPr>
              <w:t>Naziv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FFFF00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b/>
                <w:bCs/>
                <w:sz w:val="18"/>
                <w:szCs w:val="18"/>
              </w:rPr>
              <w:t>OIB</w:t>
            </w:r>
          </w:p>
        </w:tc>
        <w:tc>
          <w:tcPr>
            <w:tcW w:type="dxa" w:w="3695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00" w:color="auto" w:val="clear"/>
            <w:vAlign w:val="center"/>
          </w:tcPr>
          <w:p w:rsidRDefault="00354D9A" w:rsidP="00F46840" w:rsidR="00354D9A">
            <w:pPr>
              <w:jc w:val="center"/>
            </w:pPr>
            <w:r>
              <w:rPr>
                <w:rFonts w:cs="Calibri" w:hAnsi="Calibri" w:ascii="Calibri"/>
                <w:b/>
                <w:bCs/>
                <w:sz w:val="18"/>
                <w:szCs w:val="18"/>
              </w:rPr>
              <w:t>Iznos (kn)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Ministarstvo financija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18683136487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3.615.115,06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Hrvatske šume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69693144506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32.842,36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Grad Zagreb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61817894937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38.065,13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HEP-Operator distribucijskog sustava d.o.o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46830600751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5.070,97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HP-Hrvatska pošta d.d.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87311810356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3.755,14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Hrvatska radio televizija d.d.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68419124305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2.640,00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Vodoopskrba i odvodnja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83416546499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901,10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Zagrebački Holding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85584865987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15.547,49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Raiffeisenbank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Austria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d.d.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53056966535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605.038,11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10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Financijska agencija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85821130368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2.185,00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11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Allianz Zagreb d.d.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23759810849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6.941,49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12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Croatia osiguranje d.d.-Zagreb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26187994862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232.619,26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13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Adriateh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94348106606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514,40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14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Alimi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24928594292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625,00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15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Alkemist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studio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72466496524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371,46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16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Autoind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97055405113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8.279,75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17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 xml:space="preserve">Automat </w:t>
            </w:r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caffe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57812223496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658,00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18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Batel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34614933448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13.208,50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19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Baumit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Croatia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19470350321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1.161,00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20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Ciglana Cerje Tužno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56297338355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5.679,27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21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 xml:space="preserve">DHL </w:t>
            </w:r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International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79069474349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1.388,03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22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Dijamant-rez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63932855896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4.715,96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23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 xml:space="preserve">PROIZVODNO-USLUŽNI OBRT "DU PLAST", </w:t>
            </w:r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vl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. Nikola </w:t>
            </w:r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Pokrajčić</w:t>
            </w:r>
            <w:proofErr w:type="spellEnd"/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26405750909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450,00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24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Ekotex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07941830049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6.472,38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25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 xml:space="preserve">ELEKTROMEHANIČKA RADIONA, </w:t>
            </w:r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vl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>. MILAN RAPAIĆ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25842270569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350,00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26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Feros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91115557093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309,84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27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Fond za zaštitu okoliša i energetsku učinkovitost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85828625994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1.778,19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28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Glazing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industrijski podovi j.d.o.o.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39229793348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9.555,43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29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HANSA-FLEX Croatia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60365429880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 w:rsidRPr="00CD3D3A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CD3D3A">
              <w:rPr>
                <w:rFonts w:cs="Calibri" w:hAnsi="Calibri" w:ascii="Calibri"/>
                <w:sz w:val="18"/>
                <w:szCs w:val="18"/>
              </w:rPr>
              <w:t>6.919,93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30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Holi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>-Samobor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47751726843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1.500,00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31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 xml:space="preserve">INSPEKT, tehničko ispitivanje i analiza, kontrola i </w:t>
            </w:r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ruge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usluge,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24609583524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11.400,00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32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Javni bilježnik Zoran Jelavić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80474315732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28.048,45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33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Kićo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promet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20718273944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880,00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lastRenderedPageBreak/>
              <w:t>34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Klapšec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46046049925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900,00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35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Klimavent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12255408498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4.855,63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36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Kodeks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82691288367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9.000,00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37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Kova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31948370674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250,00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38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Kožul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99080771351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4.781,23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39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 xml:space="preserve">Lager </w:t>
            </w:r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commerce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94872190833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1.230,91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40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Lorenčić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>-Croatia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97308715020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4.203,21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41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Lupus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62214837135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4.803,39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42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Mack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>-</w:t>
            </w:r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M.K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>.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88145820908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1.375,00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43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Maček-tvornica vijaka Zagreb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48633701387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94,54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44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Mapei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Croatia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89471789472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11.388,13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45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Matić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76598425509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2.730,00</w:t>
            </w:r>
          </w:p>
        </w:tc>
      </w:tr>
      <w:tr w:rsidTr="00F46840" w:rsidR="00354D9A">
        <w:trPr>
          <w:trHeight w:val="375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46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 xml:space="preserve">MATUS-DESIGN tapetiranje vozila, plovila i namještaja, </w:t>
            </w:r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vl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. Ivan </w:t>
            </w:r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Matus</w:t>
            </w:r>
            <w:proofErr w:type="spellEnd"/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23899051141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3.437,50</w:t>
            </w:r>
          </w:p>
        </w:tc>
      </w:tr>
      <w:tr w:rsidTr="00F46840" w:rsidR="00354D9A">
        <w:trPr>
          <w:gridAfter w:val="1"/>
          <w:wAfter w:type="dxa" w:w="10"/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47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Meandar model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99503736235</w:t>
            </w:r>
          </w:p>
        </w:tc>
        <w:tc>
          <w:tcPr>
            <w:tcW w:type="dxa" w:w="3685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0" w:color="000000" w:val="non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5.625,00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48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Melibo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d.o.o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89068110440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1.625,00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49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MST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71404234047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 w:rsidRPr="00CD3D3A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CD3D3A">
              <w:rPr>
                <w:rFonts w:cs="Calibri" w:hAnsi="Calibri" w:ascii="Calibri"/>
                <w:sz w:val="18"/>
                <w:szCs w:val="18"/>
              </w:rPr>
              <w:t>18.381,16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50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Nevina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55525681968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10.215,00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51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Nexe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beton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48358267745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4.910,35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52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Njuškalo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94718723416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300,00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53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Odvjetnik Franjo Serdar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06494919128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22.440,00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54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PERKOVIĆ- OBRT ZA SERVIS PLAMENIKA I ELEKTRONIKE VL. NEVEN PERKOVIĆ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14762062825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916,25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55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PINTAR-HYDRAULIC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2846956432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2.853,15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56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 xml:space="preserve">Podovi </w:t>
            </w:r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opačak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72656809791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204.988,87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57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PPT Veletrgovina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00015641710 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1.754,86</w:t>
            </w:r>
          </w:p>
        </w:tc>
      </w:tr>
      <w:tr w:rsidTr="00F46840" w:rsidR="00354D9A">
        <w:trPr>
          <w:gridAfter w:val="1"/>
          <w:wAfter w:type="dxa" w:w="10"/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58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Press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studio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90441705420</w:t>
            </w:r>
          </w:p>
        </w:tc>
        <w:tc>
          <w:tcPr>
            <w:tcW w:type="dxa" w:w="3685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0" w:color="000000" w:val="non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1.845,00</w:t>
            </w:r>
          </w:p>
        </w:tc>
      </w:tr>
      <w:tr w:rsidTr="00F46840" w:rsidR="00354D9A">
        <w:trPr>
          <w:gridAfter w:val="1"/>
          <w:wAfter w:type="dxa" w:w="10"/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59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Proba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63589448724</w:t>
            </w:r>
          </w:p>
        </w:tc>
        <w:tc>
          <w:tcPr>
            <w:tcW w:type="dxa" w:w="3685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0" w:color="000000" w:val="non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1.025,00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60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eastAsia="Calibri" w:hAnsi="Calibri" w:ascii="Calibri"/>
                <w:sz w:val="18"/>
                <w:szCs w:val="18"/>
              </w:rPr>
              <w:t xml:space="preserve"> </w:t>
            </w:r>
            <w:r>
              <w:rPr>
                <w:rFonts w:cs="Calibri" w:hAnsi="Calibri" w:ascii="Calibri"/>
                <w:sz w:val="18"/>
                <w:szCs w:val="18"/>
              </w:rPr>
              <w:t xml:space="preserve">PREDEN, automehaničarski obrt, </w:t>
            </w:r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vl.Martina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Mužina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Preden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98253678298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3.797,50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61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 xml:space="preserve">PRIJEVOZNIČKO-GRAĐEVINSKI OBRT, </w:t>
            </w:r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vl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>. IVICA TEŠIJA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87738631343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5.375,00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62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Qoppa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60537928350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16.986,67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63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Reko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62387986338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250,00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64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Rotban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80409276920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105,98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65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SCHENKER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51003352330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 w:rsidRPr="00CD3D3A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CD3D3A">
              <w:rPr>
                <w:rFonts w:cs="Calibri" w:hAnsi="Calibri" w:ascii="Calibri"/>
                <w:sz w:val="18"/>
                <w:szCs w:val="18"/>
              </w:rPr>
              <w:t>6.235,22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66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 xml:space="preserve">SENJAK HLAĐENJE,KLIMA, obrt za usluge i trgovinu, </w:t>
            </w:r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vl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. Ljiljana </w:t>
            </w:r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Senjak</w:t>
            </w:r>
            <w:proofErr w:type="spellEnd"/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48547041985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1.045,50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67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"SERVA" SERVIS I PRODAJA VATROGASNIH APARATA, OPREME ZA VATROGASTVO I ZAŠTITE NA RADU, IRENA CEROVEČKI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65455106426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2.553,59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68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Skiro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Zagreb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83768315562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9.290,00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69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Super Mario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97003245557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117.115,43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70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Šima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>-tim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51865513029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200,00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71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Tokić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74867487620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45,90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lastRenderedPageBreak/>
              <w:t>72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Torić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gradnja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30774285673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2.700,00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73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Unikem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07044854130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2.919,21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74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354D9A" w:rsidP="00F46840" w:rsidR="00354D9A">
            <w:pPr>
              <w:ind w:firstLine="180"/>
            </w:pPr>
            <w:r>
              <w:rPr>
                <w:rFonts w:cs="Calibri" w:hAnsi="Calibri" w:ascii="Calibri"/>
                <w:sz w:val="18"/>
                <w:szCs w:val="18"/>
              </w:rPr>
              <w:t>VECTOR DESIGN d.o.o. - u stečaju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23420802623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2.437,50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75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Veson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>-Plast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5339103121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2.123,29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76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VG Komunalac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9228704508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80,00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77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Vijčane pumpe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82989949903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2.472,00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78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VILLI COMERCE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80886119191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4.063,19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79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 xml:space="preserve">VILIČAR SERVIS, obrt za servis motornih vozila i viličara, </w:t>
            </w:r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vl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>. Ivica Čulić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66573567659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600,00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80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Vipnet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29524210204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5.009,32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81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Vivatip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43817701790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100,00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82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Vulkal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90439696130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430,00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83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WÜRTH-HRVATSKA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52641439848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795,00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84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Zagorje gradnja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24590198805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619,63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85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Zagreb-beton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90475183197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497.056,65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86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Zagreb nekretnine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15364543303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625,00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87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Zaštita projekt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76701744214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1.012,50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88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ZAVOD ZA ISTRAŽIVANJE I RAZVOJ SIGURNOSTI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05494093403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4.729,81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89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IMPULS-LEASING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65918029671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1.250,00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90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 xml:space="preserve">OTP </w:t>
            </w:r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Leasing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d.d.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23780250353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1.664,47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91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Delta viličari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93850251834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2.667.732,34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92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Delta viličari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93850251834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10.872,78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93</w:t>
            </w:r>
          </w:p>
        </w:tc>
        <w:tc>
          <w:tcPr>
            <w:tcW w:type="dxa" w:w="273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F8F8F8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UniCredit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Leasing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Croatia d.o.o.</w:t>
            </w:r>
          </w:p>
        </w:tc>
        <w:tc>
          <w:tcPr>
            <w:tcW w:type="dxa" w:w="1985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18736141210</w:t>
            </w:r>
          </w:p>
        </w:tc>
        <w:tc>
          <w:tcPr>
            <w:tcW w:type="dxa" w:w="3695"/>
            <w:gridSpan w:val="2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379.544,87 kn</w:t>
            </w:r>
          </w:p>
        </w:tc>
      </w:tr>
    </w:tbl>
    <w:p w:rsidRDefault="00354D9A" w:rsidP="00354D9A" w:rsidR="00354D9A">
      <w:pPr>
        <w:jc w:val="both"/>
      </w:pPr>
      <w:r>
        <w:rPr>
          <w:rFonts w:cs="Calibri" w:hAnsi="Calibri" w:ascii="Calibri"/>
          <w:szCs w:val="22"/>
        </w:rPr>
        <w:t xml:space="preserve">Obveza dužnika prema vjerovniku Ministarstvo financija-Porezna uprava je promijenjena iz razloga gore opisanih promjena sa vjerovnikom </w:t>
      </w:r>
      <w:proofErr w:type="spellStart"/>
      <w:r>
        <w:rPr>
          <w:rFonts w:cs="Calibri" w:hAnsi="Calibri" w:ascii="Calibri"/>
          <w:szCs w:val="22"/>
        </w:rPr>
        <w:t>Unicredit</w:t>
      </w:r>
      <w:proofErr w:type="spellEnd"/>
      <w:r>
        <w:rPr>
          <w:rFonts w:cs="Calibri" w:hAnsi="Calibri" w:ascii="Calibri"/>
          <w:szCs w:val="22"/>
        </w:rPr>
        <w:t xml:space="preserve"> </w:t>
      </w:r>
      <w:proofErr w:type="spellStart"/>
      <w:r>
        <w:rPr>
          <w:rFonts w:cs="Calibri" w:hAnsi="Calibri" w:ascii="Calibri"/>
          <w:szCs w:val="22"/>
        </w:rPr>
        <w:t>Leasing</w:t>
      </w:r>
      <w:proofErr w:type="spellEnd"/>
      <w:r>
        <w:rPr>
          <w:rFonts w:cs="Calibri" w:hAnsi="Calibri" w:ascii="Calibri"/>
          <w:szCs w:val="22"/>
        </w:rPr>
        <w:t xml:space="preserve"> Croatia d.o.o. i porezne obveze u razdoblju 01. do 28. listopada 2016. godine u ukupnom iznosu povećanja od: 1.423.612,92 kn. Navedeno povećanje obveza prije dana otvaranja postupka </w:t>
      </w:r>
      <w:proofErr w:type="spellStart"/>
      <w:r>
        <w:rPr>
          <w:rFonts w:cs="Calibri" w:hAnsi="Calibri" w:ascii="Calibri"/>
          <w:szCs w:val="22"/>
        </w:rPr>
        <w:t>prestečajne</w:t>
      </w:r>
      <w:proofErr w:type="spellEnd"/>
      <w:r>
        <w:rPr>
          <w:rFonts w:cs="Calibri" w:hAnsi="Calibri" w:ascii="Calibri"/>
          <w:szCs w:val="22"/>
        </w:rPr>
        <w:t xml:space="preserve"> nagodbe su unesene u poslovne knjige dužnika i ovaj Plan restrukturiranja te je o istima pravovremeno izvješćem vjerovnik Ministarstvo financija - Porezna uprava.</w:t>
      </w:r>
    </w:p>
    <w:p w:rsidRDefault="00354D9A" w:rsidP="00354D9A" w:rsidR="00354D9A">
      <w:pPr>
        <w:jc w:val="both"/>
        <w:rPr>
          <w:rFonts w:cs="Calibri" w:hAnsi="Calibri" w:ascii="Calibri"/>
          <w:szCs w:val="22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  <w:b/>
          <w:bCs/>
          <w:szCs w:val="22"/>
          <w:lang w:eastAsia="en-US"/>
        </w:rPr>
        <w:t xml:space="preserve">Ukupno tražbine nižeg (drugog) isplatnog reda: </w:t>
      </w:r>
      <w:r>
        <w:rPr>
          <w:rFonts w:cs="Calibri" w:hAnsi="Calibri" w:ascii="Calibri"/>
          <w:b/>
          <w:bCs/>
          <w:szCs w:val="22"/>
          <w:lang w:eastAsia="en-US"/>
        </w:rPr>
        <w:tab/>
      </w:r>
      <w:r>
        <w:rPr>
          <w:rFonts w:cs="Calibri" w:hAnsi="Calibri" w:ascii="Calibri"/>
          <w:b/>
          <w:bCs/>
          <w:szCs w:val="22"/>
          <w:lang w:eastAsia="en-US"/>
        </w:rPr>
        <w:tab/>
      </w:r>
      <w:r>
        <w:rPr>
          <w:rFonts w:cs="Calibri" w:hAnsi="Calibri" w:ascii="Calibri"/>
          <w:b/>
          <w:bCs/>
          <w:szCs w:val="22"/>
          <w:lang w:eastAsia="en-US"/>
        </w:rPr>
        <w:tab/>
      </w:r>
      <w:r>
        <w:rPr>
          <w:rFonts w:cs="Calibri" w:hAnsi="Calibri" w:ascii="Calibri"/>
          <w:b/>
          <w:bCs/>
          <w:szCs w:val="22"/>
          <w:lang w:eastAsia="en-US"/>
        </w:rPr>
        <w:tab/>
        <w:t xml:space="preserve">              </w:t>
      </w:r>
      <w:r w:rsidRPr="00A339E7">
        <w:rPr>
          <w:rFonts w:cs="Calibri" w:hAnsi="Calibri" w:ascii="Calibri"/>
          <w:b/>
          <w:bCs/>
          <w:szCs w:val="22"/>
          <w:lang w:eastAsia="en-US"/>
        </w:rPr>
        <w:t>11.445.459,93 kn.</w:t>
      </w:r>
      <w:r>
        <w:rPr>
          <w:rFonts w:cs="Calibri" w:hAnsi="Calibri" w:ascii="Calibri"/>
          <w:b/>
          <w:bCs/>
          <w:szCs w:val="22"/>
          <w:lang w:eastAsia="en-US"/>
        </w:rPr>
        <w:tab/>
      </w:r>
      <w:r>
        <w:rPr>
          <w:rFonts w:cs="Calibri" w:hAnsi="Calibri" w:ascii="Calibri"/>
          <w:szCs w:val="22"/>
          <w:lang w:eastAsia="en-US"/>
        </w:rPr>
        <w:tab/>
      </w:r>
    </w:p>
    <w:p w:rsidRDefault="00354D9A" w:rsidP="00354D9A" w:rsidR="00354D9A">
      <w:pPr>
        <w:jc w:val="both"/>
        <w:rPr>
          <w:rFonts w:cs="Calibri" w:hAnsi="Calibri" w:ascii="Calibri"/>
          <w:szCs w:val="22"/>
          <w:lang w:eastAsia="en-US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  <w:szCs w:val="22"/>
          <w:lang w:eastAsia="en-US"/>
        </w:rPr>
        <w:t>Prosječni mjesečni troškovi redovnog poslovanja dužnika u 2016. godini iznose  85.179 kuna.</w:t>
      </w:r>
    </w:p>
    <w:p w:rsidRDefault="00354D9A" w:rsidP="00354D9A" w:rsidR="00354D9A">
      <w:pPr>
        <w:rPr>
          <w:rFonts w:cs="Calibri" w:hAnsi="Calibri" w:ascii="Calibri"/>
          <w:szCs w:val="22"/>
          <w:lang w:eastAsia="en-US"/>
        </w:rPr>
      </w:pPr>
    </w:p>
    <w:p w:rsidRDefault="00354D9A" w:rsidP="00354D9A" w:rsidR="00354D9A">
      <w:r>
        <w:rPr>
          <w:rFonts w:cs="Calibri" w:hAnsi="Calibri" w:ascii="Calibri"/>
          <w:b/>
          <w:szCs w:val="22"/>
          <w:lang w:eastAsia="en-US"/>
        </w:rPr>
        <w:t xml:space="preserve">Sudski sporovi </w:t>
      </w:r>
    </w:p>
    <w:p w:rsidRDefault="00354D9A" w:rsidP="00354D9A" w:rsidR="00354D9A">
      <w:r>
        <w:rPr>
          <w:rFonts w:cs="Calibri" w:hAnsi="Calibri" w:ascii="Calibri"/>
          <w:b/>
          <w:szCs w:val="22"/>
          <w:lang w:eastAsia="en-US"/>
        </w:rPr>
        <w:t>- Sudski sporovi pokrenuti protiv Društva</w:t>
      </w:r>
    </w:p>
    <w:p w:rsidRDefault="00354D9A" w:rsidP="00354D9A" w:rsidR="00354D9A">
      <w:pPr>
        <w:rPr>
          <w:szCs w:val="22"/>
        </w:rPr>
      </w:pPr>
    </w:p>
    <w:p w:rsidRDefault="00354D9A" w:rsidP="00354D9A" w:rsidR="00354D9A">
      <w:r>
        <w:rPr>
          <w:rFonts w:cs="Calibri" w:hAnsi="Calibri" w:ascii="Calibri"/>
          <w:szCs w:val="22"/>
        </w:rPr>
        <w:t xml:space="preserve">Tužitelj: Croatia osiguranje d.d., u iznosu 55.430,64 kuna. </w:t>
      </w:r>
    </w:p>
    <w:p w:rsidRDefault="00354D9A" w:rsidP="00354D9A" w:rsidR="00354D9A">
      <w:r>
        <w:rPr>
          <w:rFonts w:cs="Calibri" w:hAnsi="Calibri" w:ascii="Calibri"/>
          <w:szCs w:val="22"/>
        </w:rPr>
        <w:t xml:space="preserve">Status: ročište za objavu presude zakazano za 25.10.2016. </w:t>
      </w:r>
    </w:p>
    <w:p w:rsidRDefault="00354D9A" w:rsidP="00354D9A" w:rsidR="00354D9A"/>
    <w:p w:rsidRDefault="00354D9A" w:rsidP="00354D9A" w:rsidR="00354D9A">
      <w:pPr>
        <w:jc w:val="both"/>
      </w:pPr>
      <w:r>
        <w:rPr>
          <w:rFonts w:cs="Arial" w:hAnsi="Calibri" w:ascii="Calibri"/>
          <w:color w:val="222222"/>
          <w:szCs w:val="22"/>
          <w:shd w:fill="FFFFFF" w:color="auto" w:val="clear"/>
        </w:rPr>
        <w:t xml:space="preserve">Ako uspiju u sporu namiruju se sukladno </w:t>
      </w:r>
      <w:proofErr w:type="spellStart"/>
      <w:r>
        <w:rPr>
          <w:rFonts w:cs="Arial" w:hAnsi="Calibri" w:ascii="Calibri"/>
          <w:color w:val="222222"/>
          <w:szCs w:val="22"/>
          <w:shd w:fill="FFFFFF" w:color="auto" w:val="clear"/>
        </w:rPr>
        <w:t>predstečajnom</w:t>
      </w:r>
      <w:proofErr w:type="spellEnd"/>
      <w:r>
        <w:rPr>
          <w:rFonts w:cs="Arial" w:hAnsi="Calibri" w:ascii="Calibri"/>
          <w:color w:val="222222"/>
          <w:szCs w:val="22"/>
          <w:shd w:fill="FFFFFF" w:color="auto" w:val="clear"/>
        </w:rPr>
        <w:t xml:space="preserve"> sporazumu</w:t>
      </w:r>
      <w:r>
        <w:rPr>
          <w:rFonts w:cs="Calibri" w:hAnsi="Calibri" w:ascii="Calibri"/>
          <w:szCs w:val="22"/>
        </w:rPr>
        <w:t xml:space="preserve"> kao i ostale osporene tražbine.</w:t>
      </w:r>
    </w:p>
    <w:p w:rsidRDefault="00354D9A" w:rsidP="00354D9A" w:rsidR="00354D9A"/>
    <w:p w:rsidRDefault="00354D9A" w:rsidP="00354D9A" w:rsidR="00354D9A">
      <w:r>
        <w:rPr>
          <w:rFonts w:cs="Calibri" w:hAnsi="Calibri" w:ascii="Calibri"/>
          <w:b/>
          <w:szCs w:val="22"/>
          <w:lang w:eastAsia="en-US"/>
        </w:rPr>
        <w:t>- Sudski sporovi pokrenuti od strane Društva</w:t>
      </w:r>
    </w:p>
    <w:p w:rsidRDefault="00354D9A" w:rsidP="00354D9A" w:rsidR="00354D9A">
      <w:pPr>
        <w:rPr>
          <w:rFonts w:cs="Calibri" w:hAnsi="Calibri" w:ascii="Calibri"/>
          <w:b/>
          <w:szCs w:val="22"/>
          <w:lang w:eastAsia="en-US"/>
        </w:rPr>
      </w:pPr>
    </w:p>
    <w:p w:rsidRDefault="00354D9A" w:rsidP="00354D9A" w:rsidR="00354D9A">
      <w:r>
        <w:rPr>
          <w:rFonts w:cs="Calibri" w:hAnsi="Calibri" w:ascii="Calibri"/>
          <w:szCs w:val="22"/>
          <w:lang w:eastAsia="en-US"/>
        </w:rPr>
        <w:t>Ne postoje.</w:t>
      </w:r>
    </w:p>
    <w:p w:rsidRDefault="00354D9A" w:rsidP="00354D9A" w:rsidR="00354D9A">
      <w:pPr>
        <w:rPr>
          <w:rFonts w:cs="Calibri" w:hAnsi="Calibri" w:ascii="Calibri"/>
          <w:szCs w:val="22"/>
          <w:lang w:eastAsia="en-US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  <w:b/>
          <w:szCs w:val="22"/>
        </w:rPr>
        <w:lastRenderedPageBreak/>
        <w:t>8. ponuda vjerovnicima razvrstanim u skupine odgovarajućom primjenom pravila o razvrstavanju sudionika u stečajnom planu o načinu, rokovima i uvjetima namirenja tražbina</w:t>
      </w:r>
    </w:p>
    <w:p w:rsidRDefault="00354D9A" w:rsidP="00354D9A" w:rsidR="00354D9A">
      <w:pPr>
        <w:jc w:val="both"/>
        <w:rPr>
          <w:szCs w:val="22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  <w:b/>
          <w:szCs w:val="22"/>
        </w:rPr>
        <w:t>Tražbine višeg isplatnog reda</w:t>
      </w:r>
      <w:r>
        <w:rPr>
          <w:rFonts w:cs="Calibri" w:hAnsi="Calibri" w:ascii="Calibri"/>
          <w:szCs w:val="22"/>
        </w:rPr>
        <w:t xml:space="preserve"> (radnici i prijašnji  radnici) – isplata prije kraja postupka </w:t>
      </w:r>
      <w:proofErr w:type="spellStart"/>
      <w:r>
        <w:rPr>
          <w:rFonts w:cs="Calibri" w:hAnsi="Calibri" w:ascii="Calibri"/>
          <w:szCs w:val="22"/>
        </w:rPr>
        <w:t>predstečajne</w:t>
      </w:r>
      <w:proofErr w:type="spellEnd"/>
      <w:r>
        <w:rPr>
          <w:rFonts w:cs="Calibri" w:hAnsi="Calibri" w:ascii="Calibri"/>
          <w:szCs w:val="22"/>
        </w:rPr>
        <w:t xml:space="preserve"> nagodbe,</w:t>
      </w:r>
    </w:p>
    <w:p w:rsidRDefault="00354D9A" w:rsidP="00354D9A" w:rsidR="00354D9A">
      <w:pPr>
        <w:jc w:val="both"/>
        <w:rPr>
          <w:szCs w:val="22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  <w:b/>
          <w:szCs w:val="22"/>
        </w:rPr>
        <w:t>Tražbine nižih isplatnih redova</w:t>
      </w:r>
      <w:r>
        <w:rPr>
          <w:rFonts w:cs="Calibri" w:hAnsi="Calibri" w:ascii="Calibri"/>
          <w:szCs w:val="22"/>
        </w:rPr>
        <w:t xml:space="preserve"> </w:t>
      </w:r>
    </w:p>
    <w:p w:rsidRDefault="00354D9A" w:rsidP="00354D9A" w:rsidR="00354D9A">
      <w:pPr>
        <w:jc w:val="both"/>
        <w:rPr>
          <w:rFonts w:cs="Calibri" w:hAnsi="Calibri" w:ascii="Calibri"/>
          <w:b/>
          <w:bCs/>
          <w:szCs w:val="22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  <w:b/>
          <w:bCs/>
          <w:szCs w:val="22"/>
        </w:rPr>
        <w:t>- grupa: ostali vjerovnici (n</w:t>
      </w:r>
      <w:r>
        <w:rPr>
          <w:rFonts w:cs="Calibri" w:hAnsi="Calibri" w:ascii="Calibri"/>
          <w:b/>
          <w:szCs w:val="22"/>
        </w:rPr>
        <w:t xml:space="preserve">eosigurani i </w:t>
      </w:r>
      <w:proofErr w:type="spellStart"/>
      <w:r>
        <w:rPr>
          <w:rFonts w:cs="Calibri" w:hAnsi="Calibri" w:ascii="Calibri"/>
          <w:b/>
          <w:szCs w:val="22"/>
        </w:rPr>
        <w:t>razlučni</w:t>
      </w:r>
      <w:proofErr w:type="spellEnd"/>
      <w:r>
        <w:rPr>
          <w:rFonts w:cs="Calibri" w:hAnsi="Calibri" w:ascii="Calibri"/>
          <w:b/>
          <w:szCs w:val="22"/>
        </w:rPr>
        <w:t xml:space="preserve"> vjerovnici)</w:t>
      </w:r>
      <w:r>
        <w:rPr>
          <w:rFonts w:cs="Calibri" w:hAnsi="Calibri" w:ascii="Calibri"/>
          <w:szCs w:val="22"/>
        </w:rPr>
        <w:t xml:space="preserve"> – isplata 30% obveza (otpis 70%) u roku od 4 godine uključujući 2 godine počeka (2+2 godine) od dana pravomoćnosti Nagodbe (Sporazuma), s kamatom od 4,5% godišnje za vrijeme trajanja počeka i isplate. Isplata u mjesečnim anuitetima.</w:t>
      </w:r>
    </w:p>
    <w:p w:rsidRDefault="00354D9A" w:rsidP="00354D9A" w:rsidR="00354D9A">
      <w:pPr>
        <w:jc w:val="both"/>
        <w:rPr>
          <w:rFonts w:cs="Calibri" w:hAnsi="Calibri" w:ascii="Calibri"/>
          <w:szCs w:val="22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  <w:b/>
          <w:bCs/>
          <w:szCs w:val="22"/>
        </w:rPr>
        <w:t>Neosigurane tražbine</w:t>
      </w:r>
    </w:p>
    <w:p w:rsidRDefault="00354D9A" w:rsidP="00354D9A" w:rsidR="00354D9A">
      <w:pPr>
        <w:rPr>
          <w:szCs w:val="22"/>
        </w:rPr>
      </w:pPr>
    </w:p>
    <w:tbl>
      <w:tblPr>
        <w:tblW w:type="auto" w:w="0"/>
        <w:tblInd w:type="dxa" w:w="387"/>
        <w:tblLayout w:type="fixed"/>
        <w:tblLook w:val="0000" w:noVBand="0" w:noHBand="0" w:lastColumn="0" w:firstColumn="0" w:lastRow="0" w:firstRow="0"/>
      </w:tblPr>
      <w:tblGrid>
        <w:gridCol w:w="671"/>
        <w:gridCol w:w="2681"/>
        <w:gridCol w:w="1288"/>
        <w:gridCol w:w="1173"/>
        <w:gridCol w:w="1237"/>
        <w:gridCol w:w="1276"/>
        <w:gridCol w:w="1144"/>
      </w:tblGrid>
      <w:tr w:rsidTr="00F46840" w:rsidR="00354D9A">
        <w:trPr>
          <w:trHeight w:val="300"/>
        </w:trPr>
        <w:tc>
          <w:tcPr>
            <w:tcW w:type="dxa" w:w="67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FFFF00" w:color="auto" w:val="clear"/>
            <w:vAlign w:val="bottom"/>
          </w:tcPr>
          <w:p w:rsidRDefault="00354D9A" w:rsidP="00F46840" w:rsidR="00354D9A">
            <w:pPr>
              <w:jc w:val="center"/>
            </w:pPr>
            <w:r>
              <w:rPr>
                <w:rFonts w:cs="Calibri" w:hAnsi="Calibri" w:ascii="Calibri"/>
                <w:b/>
                <w:bCs/>
                <w:sz w:val="18"/>
                <w:szCs w:val="18"/>
              </w:rPr>
              <w:t>Rn.br.</w:t>
            </w:r>
          </w:p>
        </w:tc>
        <w:tc>
          <w:tcPr>
            <w:tcW w:type="dxa" w:w="268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FFFF00" w:color="auto" w:val="clear"/>
            <w:vAlign w:val="center"/>
          </w:tcPr>
          <w:p w:rsidRDefault="00354D9A" w:rsidP="00F46840" w:rsidR="00354D9A">
            <w:pPr>
              <w:jc w:val="center"/>
            </w:pPr>
            <w:r>
              <w:rPr>
                <w:rFonts w:cs="Calibri" w:hAnsi="Calibri" w:ascii="Calibri"/>
                <w:b/>
                <w:bCs/>
                <w:sz w:val="18"/>
                <w:szCs w:val="18"/>
              </w:rPr>
              <w:t>Naziv</w:t>
            </w:r>
          </w:p>
        </w:tc>
        <w:tc>
          <w:tcPr>
            <w:tcW w:type="dxa" w:w="128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FFFF00" w:color="auto" w:val="clear"/>
            <w:vAlign w:val="center"/>
          </w:tcPr>
          <w:p w:rsidRDefault="00354D9A" w:rsidP="00F46840" w:rsidR="00354D9A">
            <w:pPr>
              <w:jc w:val="center"/>
            </w:pPr>
            <w:r>
              <w:rPr>
                <w:rFonts w:cs="Calibri" w:hAnsi="Calibri" w:ascii="Calibri"/>
                <w:b/>
                <w:bCs/>
                <w:sz w:val="18"/>
                <w:szCs w:val="18"/>
              </w:rPr>
              <w:t>OIB</w:t>
            </w:r>
          </w:p>
        </w:tc>
        <w:tc>
          <w:tcPr>
            <w:tcW w:type="dxa" w:w="1173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FFFF00" w:color="auto" w:val="clear"/>
            <w:vAlign w:val="center"/>
          </w:tcPr>
          <w:p w:rsidRDefault="00354D9A" w:rsidP="00F46840" w:rsidR="00354D9A">
            <w:pPr>
              <w:jc w:val="center"/>
            </w:pPr>
            <w:r>
              <w:rPr>
                <w:rFonts w:cs="Calibri" w:hAnsi="Calibri" w:ascii="Calibri"/>
                <w:b/>
                <w:bCs/>
                <w:sz w:val="18"/>
                <w:szCs w:val="18"/>
              </w:rPr>
              <w:t>Iznos (kn)</w:t>
            </w:r>
          </w:p>
        </w:tc>
        <w:tc>
          <w:tcPr>
            <w:tcW w:type="dxa" w:w="123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FFFF00" w:color="auto" w:val="clear"/>
            <w:vAlign w:val="bottom"/>
          </w:tcPr>
          <w:p w:rsidRDefault="00354D9A" w:rsidP="00F46840" w:rsidR="00354D9A">
            <w:pPr>
              <w:jc w:val="center"/>
            </w:pPr>
            <w:r>
              <w:rPr>
                <w:rFonts w:cs="Calibri" w:hAnsi="Calibri" w:ascii="Calibri"/>
                <w:b/>
                <w:bCs/>
                <w:sz w:val="18"/>
                <w:szCs w:val="18"/>
              </w:rPr>
              <w:t>Otpis (kn)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FFFF00" w:color="auto" w:val="clear"/>
            <w:vAlign w:val="bottom"/>
          </w:tcPr>
          <w:p w:rsidRDefault="00354D9A" w:rsidP="00F46840" w:rsidR="00354D9A">
            <w:pPr>
              <w:jc w:val="center"/>
            </w:pPr>
            <w:r>
              <w:rPr>
                <w:rFonts w:cs="Calibri" w:hAnsi="Calibri" w:ascii="Calibri"/>
                <w:b/>
                <w:bCs/>
                <w:sz w:val="18"/>
                <w:szCs w:val="18"/>
              </w:rPr>
              <w:t>Za isplatu (kn)</w:t>
            </w:r>
          </w:p>
        </w:tc>
        <w:tc>
          <w:tcPr>
            <w:tcW w:type="dxa" w:w="11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00" w:color="auto" w:val="clear"/>
            <w:vAlign w:val="bottom"/>
          </w:tcPr>
          <w:p w:rsidRDefault="00354D9A" w:rsidP="00F46840" w:rsidR="00354D9A">
            <w:pPr>
              <w:jc w:val="center"/>
            </w:pPr>
            <w:r>
              <w:rPr>
                <w:rFonts w:cs="Calibri" w:hAnsi="Calibri" w:ascii="Calibri"/>
                <w:b/>
                <w:bCs/>
                <w:sz w:val="18"/>
                <w:szCs w:val="18"/>
              </w:rPr>
              <w:t>Anuitet (kn)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Ministarstvo financija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18683136487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3.615.115,06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2.530.580,54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1.084.534,52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47.337,56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Hrvatske šume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69693144506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32.842,36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22.989,65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9.852,71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430,05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Grad Zagreb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61817894937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38.065,13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26.645,59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11.419,54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498,44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HEP ELEKTRA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46830600751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5.070,97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3.549,68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1.521,29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66,40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HP-Hrvatska pošta d.d.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87311810356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3.755,14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2.628,60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1.126,54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49,17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Hrvatska radio televizija d.d.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68419124305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2.640,00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1.848,00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792,00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34,57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Vodoopskrba i odvodnja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83416546499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901,10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630,77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270,33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11,80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Zagrebački Holding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85584865987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15.547,49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10.883,24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4.664,25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203,58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Raiffeisenbank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Austria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d.d.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53056966535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605.038,11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423.526,68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181.511,43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7.922,58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10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Financijska agencija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85821130368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2.185,00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1.529,50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655,50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28,61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11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Allianz Zagreb d.d.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23759810849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6.941,49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4.859,04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2.082,45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90,89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12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Croatia osiguranje d.d.-Zagreb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26187994862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232.619,26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162.833,48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69.785,78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3.046,00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13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Adriateh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94348106606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514,40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360,08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154,32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6,74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14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Alimi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24928594292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625,00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437,50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187,50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8,18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15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Alkemist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studio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72466496524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371,46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260,02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111,44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4,86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16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Autoind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97055405113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8.279,75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5.795,83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2.483,93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108,42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17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 xml:space="preserve">Automat </w:t>
            </w:r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caffe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57812223496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658,00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460,60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197,40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8,62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18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Batel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34614933448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13.208,50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9.245,95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3.962,55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172,96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19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Baumit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Croatia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19470350321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1.161,00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812,70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348,30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15,20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20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Ciglana Cerje Tužno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56297338355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5.679,27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3.975,49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1.703,78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74,37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21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 xml:space="preserve">DHL </w:t>
            </w:r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International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79069474349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1.388,03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971,62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416,41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18,</w:t>
            </w:r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18</w:t>
            </w:r>
            <w:proofErr w:type="spellEnd"/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22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Dijamant-rez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63932855896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4.715,96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3.301,17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1.414,79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61,75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23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 xml:space="preserve">PROIZVODNO-USLUŽNI OBRT "DU PLAST", </w:t>
            </w:r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vl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. Nikola </w:t>
            </w:r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Pokrajčić</w:t>
            </w:r>
            <w:proofErr w:type="spellEnd"/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26405750909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450,00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315,00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135,00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5,89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24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Ekotex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07941830049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6.472,38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4.530,67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1.941,71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84,75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25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 xml:space="preserve">ELEKTROMEHANIČKA RADIONA, </w:t>
            </w:r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vl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>. MILAN RAPAIĆ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25842270569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350,00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245,00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105,00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4,58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26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Feros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91115557093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309,84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216,89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92,95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4,06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27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Fond za zaštitu okoliša i energetsku učinkovitost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85828625994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1.778,19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1.244,73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533,46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23,28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28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Glazing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industrijski podovi j.d.o.o.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39229793348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9.555,43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6.688,80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2.866,63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125,12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29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HANSA-FLEX Croatia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60365429880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 w:rsidRPr="00CD3D3A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CD3D3A">
              <w:rPr>
                <w:rFonts w:cs="Calibri" w:hAnsi="Calibri" w:ascii="Calibri"/>
                <w:sz w:val="18"/>
                <w:szCs w:val="18"/>
              </w:rPr>
              <w:t>6.919,93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 w:rsidRPr="00CD3D3A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CD3D3A">
              <w:rPr>
                <w:rFonts w:cs="Calibri" w:hAnsi="Calibri" w:ascii="Calibri"/>
                <w:sz w:val="18"/>
                <w:szCs w:val="18"/>
              </w:rPr>
              <w:t>4.843,95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 w:rsidRPr="00CD3D3A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CD3D3A">
              <w:rPr>
                <w:rFonts w:cs="Calibri" w:hAnsi="Calibri" w:ascii="Calibri"/>
                <w:sz w:val="18"/>
                <w:szCs w:val="18"/>
              </w:rPr>
              <w:t>2.075,98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 w:rsidRPr="00CD3D3A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CD3D3A">
              <w:rPr>
                <w:rFonts w:cs="Calibri" w:hAnsi="Calibri" w:ascii="Calibri"/>
                <w:sz w:val="18"/>
                <w:szCs w:val="18"/>
              </w:rPr>
              <w:t>90,61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30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Holi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>-Samobor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47751726843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1.500,00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1.050,00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450,00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19,64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lastRenderedPageBreak/>
              <w:t>31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 xml:space="preserve">INSPEKT, tehničko ispitivanje i analiza, kontrola i </w:t>
            </w:r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ruge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usluge,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24609583524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11.400,00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7.980,00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3.420,00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149,28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32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Javni bilježnik Zoran Jelavić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80474315732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28.048,45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19.633,92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8.414,54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367,28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33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Kićo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promet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20718273944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880,00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616,00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264,00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11,52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34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Klapšec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46046049925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900,00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630,00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270,00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11,78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35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Klimavent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12255408498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4.855,63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3.398,94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1.456,69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63,58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36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Kodeks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82691288367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9.000,00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6.300,00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2.700,00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117,85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37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Kova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31948370674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250,00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175,00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75,00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3,27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38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Kožul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99080771351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4.781,23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3.346,86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1.434,37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62,61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39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 xml:space="preserve">Lager </w:t>
            </w:r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commerce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94872190833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1.230,91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861,64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369,27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16,12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40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Lorenčić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>-Croatia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97308715020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4.203,21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2.942,25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1.260,96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55,04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41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Lupus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62214837135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4.803,39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3.362,37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1.441,02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62,90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42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Mack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>-</w:t>
            </w:r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M.K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>.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88145820908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1.375,00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962,50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412,50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18,00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43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Maček-tvornica vijaka Zagreb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48633701387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94,54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66,18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28,36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1,24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44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Mapei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Croatia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89471789472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11.388,13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7.971,69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3.416,44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149,12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45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Matić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76598425509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2.730,00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1.911,00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819,00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35,75</w:t>
            </w:r>
          </w:p>
        </w:tc>
      </w:tr>
      <w:tr w:rsidTr="00F46840" w:rsidR="00354D9A">
        <w:trPr>
          <w:trHeight w:val="375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46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 xml:space="preserve">MATUS-DESIGN tapetiranje vozila, plovila i namještaja, </w:t>
            </w:r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vl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. Ivan </w:t>
            </w:r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Matus</w:t>
            </w:r>
            <w:proofErr w:type="spellEnd"/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23899051141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3.437,50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2.406,25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1.031,25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45,01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47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Meandar model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99503736235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5.625,00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3.937,50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1.687,50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73,66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48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Melibo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d.o.o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89068110440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1.625,00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1.137,50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487,50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21,28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49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MST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71404234047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 w:rsidRPr="00CD3D3A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CD3D3A">
              <w:rPr>
                <w:rFonts w:cs="Calibri" w:hAnsi="Calibri" w:ascii="Calibri"/>
                <w:sz w:val="18"/>
                <w:szCs w:val="18"/>
              </w:rPr>
              <w:t>18.381,16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 w:rsidRPr="00CD3D3A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CD3D3A">
              <w:rPr>
                <w:rFonts w:cs="Calibri" w:hAnsi="Calibri" w:ascii="Calibri"/>
                <w:sz w:val="18"/>
                <w:szCs w:val="18"/>
              </w:rPr>
              <w:t>12.866,81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 w:rsidRPr="00CD3D3A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CD3D3A">
              <w:rPr>
                <w:rFonts w:cs="Calibri" w:hAnsi="Calibri" w:ascii="Calibri"/>
                <w:sz w:val="18"/>
                <w:szCs w:val="18"/>
              </w:rPr>
              <w:t>5.514,35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 w:rsidRPr="00CD3D3A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CD3D3A">
              <w:rPr>
                <w:rFonts w:cs="Calibri" w:hAnsi="Calibri" w:ascii="Calibri"/>
                <w:sz w:val="18"/>
                <w:szCs w:val="18"/>
              </w:rPr>
              <w:t>240,69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50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Nevina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55525681968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10.215,00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7.150,50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3.064,50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133,76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51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Nexe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beton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48358267745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4.910,35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3.437,25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1.473,11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64,30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52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Njuškalo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94718723416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300,00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210,00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90,00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3,93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53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Odvjetnik Franjo Serdar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06494919128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22.440,00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15.708,00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6.732,00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293,84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54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PERKOVIĆ- OBRT ZA SERVIS PLAMENIKA I ELEKTRONIKE VL. NEVEN PERKOVIĆ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14762062825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916,25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641,38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274,88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12,00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55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PINTAR-HYDRAULIC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2846956432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2.853,15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1.997,21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855,95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37,36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56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 xml:space="preserve">Podovi </w:t>
            </w:r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opačak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72656809791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204.988,87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143.492,21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61.496,66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2.684,19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57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PPT Veletrgovina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00015641710 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1.754,86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1.228,40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526,46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22,98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58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Press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studio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90441705420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1.845,00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1.291,50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553,50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24,16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59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Proba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63589448724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1.025,00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717,50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307,50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13,42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60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eastAsia="Calibri" w:hAnsi="Calibri" w:ascii="Calibri"/>
                <w:sz w:val="18"/>
                <w:szCs w:val="18"/>
              </w:rPr>
              <w:t xml:space="preserve"> </w:t>
            </w:r>
            <w:r>
              <w:rPr>
                <w:rFonts w:cs="Calibri" w:hAnsi="Calibri" w:ascii="Calibri"/>
                <w:sz w:val="18"/>
                <w:szCs w:val="18"/>
              </w:rPr>
              <w:t xml:space="preserve">PREDEN, automehaničarski obrt, </w:t>
            </w:r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vl.Martina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Mužina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Preden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98253678298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3.797,50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2.658,25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1.139,25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49,73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61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 xml:space="preserve">PRIJEVOZNIČKO-GRAĐEVINSKI OBRT, </w:t>
            </w:r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vl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>. IVICA TEŠIJA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87738631343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5.375,00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3.762,50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1.612,50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70,38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62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Qoppa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60537928350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16.986,67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11.890,67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5.096,00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222,43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63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Reko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62387986338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250,00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175,00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75,00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3,27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64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Rotban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80409276920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105,98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74,19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31,79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1,39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65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SCHENKER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51003352330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 w:rsidRPr="00CD3D3A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CD3D3A">
              <w:rPr>
                <w:rFonts w:cs="Calibri" w:hAnsi="Calibri" w:ascii="Calibri"/>
                <w:sz w:val="18"/>
                <w:szCs w:val="18"/>
              </w:rPr>
              <w:t>6.235,22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 w:rsidRPr="00CD3D3A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CD3D3A">
              <w:rPr>
                <w:rFonts w:cs="Calibri" w:hAnsi="Calibri" w:ascii="Calibri"/>
                <w:sz w:val="18"/>
                <w:szCs w:val="18"/>
              </w:rPr>
              <w:t>4.364,65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 w:rsidRPr="00CD3D3A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CD3D3A">
              <w:rPr>
                <w:rFonts w:cs="Calibri" w:hAnsi="Calibri" w:ascii="Calibri"/>
                <w:sz w:val="18"/>
                <w:szCs w:val="18"/>
              </w:rPr>
              <w:t>1.870,57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 w:rsidRPr="00CD3D3A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CD3D3A">
              <w:rPr>
                <w:rFonts w:cs="Calibri" w:hAnsi="Calibri" w:ascii="Calibri"/>
                <w:sz w:val="18"/>
                <w:szCs w:val="18"/>
              </w:rPr>
              <w:t>81,65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66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 xml:space="preserve">SENJAK HLAĐENJE,KLIMA, obrt za usluge i trgovinu, </w:t>
            </w:r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vl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. Ljiljana </w:t>
            </w:r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Senjak</w:t>
            </w:r>
            <w:proofErr w:type="spellEnd"/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48547041985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1.045,50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731,85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313,65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13,69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67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 xml:space="preserve">"SERVA" SERVIS I PRODAJA VATROGASNIH APARATA, OPREME ZA VATROGASTVO I ZAŠTITE NA RADU, IRENA </w:t>
            </w:r>
            <w:r>
              <w:rPr>
                <w:rFonts w:cs="Calibri" w:hAnsi="Calibri" w:ascii="Calibri"/>
                <w:sz w:val="18"/>
                <w:szCs w:val="18"/>
              </w:rPr>
              <w:lastRenderedPageBreak/>
              <w:t>CEROVEČKI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lastRenderedPageBreak/>
              <w:t>65455106426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2.553,59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1.787,51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766,08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33,44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lastRenderedPageBreak/>
              <w:t>68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Skiro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Zagreb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83768315562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9.290,00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6.503,00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2.787,00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121,65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69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Super Mario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97003245557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117.115,43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81.980,80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35.134,63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1.533,55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70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Šima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>-tim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51865513029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200,00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140,00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60,00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2,62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71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Tokić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74867487620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45,90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32,13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13,77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0,60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72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Torić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gradnja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30774285673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2.700,00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1.890,00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810,00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35,</w:t>
            </w:r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35</w:t>
            </w:r>
            <w:proofErr w:type="spellEnd"/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73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Unikem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07044854130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2.919,21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2.043,45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875,76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38,23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74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VECTOR DESIGN d.o.o. - u stečaju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23420802623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2.437,50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1.706,25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731,25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31,92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75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Veson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>-Plast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5339103121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2.123,29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1.486,30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636,99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27,80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76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VG Komunalac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9228704508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80,00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56,00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24,00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1,05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77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Vijčane pumpe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82989949903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2.472,00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1.730,40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741,60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32,37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78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VILLI COMERCE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80886119191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4.063,19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2.844,23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1.218,96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53,20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79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 xml:space="preserve">VILIČAR SERVIS, obrt za servis motornih vozila i viličara, </w:t>
            </w:r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vl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>. Ivica Čulić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66573567659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600,00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420,00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180,00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7,86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80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Vipnet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29524210204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5.009,32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3.506,52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1.502,80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65,59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81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Vivatip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43817701790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100,00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70,00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30,00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1,31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82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Vulkal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90439696130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430,00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301,00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129,00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5,63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83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WÜRTH-HRVATSKA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52641439848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795,00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556,50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238,50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10,41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84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Zagorje gradnja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24590198805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619,63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433,74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185,89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8,11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85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Zagreb-beton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90475183197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497.056,65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347.939,66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149.117,00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6.508,63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86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Zagreb nekretnine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15364543303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625,00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437,50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187,50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8,18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87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Zaštita projekt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76701744214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1.012,50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708,75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303,75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13,26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88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ZAVOD ZA ISTRAŽIVANJE I RAZVOJ SIGURNOSTI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05494093403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4.729,81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3.310,87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1.418,94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61,93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89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IMPULS-LEASING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65918029671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1.250,00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875,00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375,00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16,37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90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 xml:space="preserve">OTP </w:t>
            </w:r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Leasing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d.d.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23780250353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1.664,47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1.165,13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499,34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21,80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91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Delta viličari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93850251834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2.667.732,34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1.867.412,64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800.319,70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34.932,20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92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r>
              <w:rPr>
                <w:rFonts w:cs="Calibri" w:hAnsi="Calibri" w:ascii="Calibri"/>
                <w:sz w:val="18"/>
                <w:szCs w:val="18"/>
              </w:rPr>
              <w:t>Delta viličari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93850251834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10.872,78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7.610,95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3.261,83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142,37</w:t>
            </w:r>
          </w:p>
        </w:tc>
      </w:tr>
      <w:tr w:rsidTr="00F46840" w:rsidR="00354D9A">
        <w:trPr>
          <w:trHeight w:val="300"/>
        </w:trPr>
        <w:tc>
          <w:tcPr>
            <w:tcW w:type="dxa" w:w="67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93</w:t>
            </w:r>
          </w:p>
        </w:tc>
        <w:tc>
          <w:tcPr>
            <w:tcW w:type="dxa" w:w="2681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F8F8F8" w:color="auto" w:val="clear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UniCredit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 w:hAnsi="Calibri" w:ascii="Calibri"/>
                <w:sz w:val="18"/>
                <w:szCs w:val="18"/>
              </w:rPr>
              <w:t>Leasing</w:t>
            </w:r>
            <w:proofErr w:type="spellEnd"/>
            <w:r>
              <w:rPr>
                <w:rFonts w:cs="Calibri" w:hAnsi="Calibri" w:ascii="Calibri"/>
                <w:sz w:val="18"/>
                <w:szCs w:val="18"/>
              </w:rPr>
              <w:t xml:space="preserve"> Croatia d.o.o.</w:t>
            </w:r>
          </w:p>
        </w:tc>
        <w:tc>
          <w:tcPr>
            <w:tcW w:type="dxa" w:w="1288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18736141210</w:t>
            </w:r>
          </w:p>
        </w:tc>
        <w:tc>
          <w:tcPr>
            <w:tcW w:type="dxa" w:w="1173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 xml:space="preserve">379.544,87 </w:t>
            </w:r>
          </w:p>
        </w:tc>
        <w:tc>
          <w:tcPr>
            <w:tcW w:type="dxa" w:w="1237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265.681,41</w:t>
            </w:r>
          </w:p>
        </w:tc>
        <w:tc>
          <w:tcPr>
            <w:tcW w:type="dxa" w:w="1276"/>
            <w:tcBorders>
              <w:top w:space="0" w:sz="0" w:color="000000" w:val="non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113.863,46</w:t>
            </w:r>
          </w:p>
        </w:tc>
        <w:tc>
          <w:tcPr>
            <w:tcW w:type="dxa" w:w="1144"/>
            <w:tcBorders>
              <w:top w:space="0" w:sz="0" w:color="000000" w:val="non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4.969,89</w:t>
            </w:r>
          </w:p>
        </w:tc>
      </w:tr>
    </w:tbl>
    <w:p w:rsidRDefault="00354D9A" w:rsidP="00354D9A" w:rsidR="00354D9A"/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Ministarstvo financija, Avenija Dubrovnik, Zagreb, OIB: 18683136487 u iznosu od 1.084.534,52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>Utvrđenu tražbinu umanjenu 70% vjerovnika  Hrvatske šume d.o.o.,</w:t>
      </w:r>
      <w:r>
        <w:t xml:space="preserve"> </w:t>
      </w:r>
      <w:r>
        <w:rPr>
          <w:rFonts w:cs="Calibri" w:hAnsi="Calibri" w:ascii="Calibri"/>
        </w:rPr>
        <w:t xml:space="preserve">Ul. Ljudevita Farkaša 2, Zagreb, OIB: 69693144506 u iznosu od 9.852,71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lastRenderedPageBreak/>
        <w:t>Utvrđenu tražbinu umanjenu 70% vjerovnika Grad Zagreb,</w:t>
      </w:r>
      <w:r>
        <w:t xml:space="preserve"> </w:t>
      </w:r>
      <w:r>
        <w:rPr>
          <w:rFonts w:cs="Calibri" w:hAnsi="Calibri" w:ascii="Calibri"/>
        </w:rPr>
        <w:t xml:space="preserve">Trg Stjepana Radića 1, Zagreb, OIB: 61817894937  u iznosu od 11.419,54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HEP ELEKTRA d.o.o., Ulica grada Vukovara 37, Zagreb, OIB: 46830600751  u iznosu od 1.521,29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HP-Hrvatska pošta d.d., </w:t>
      </w:r>
      <w:proofErr w:type="spellStart"/>
      <w:r>
        <w:rPr>
          <w:rFonts w:cs="Calibri" w:hAnsi="Calibri" w:ascii="Calibri"/>
        </w:rPr>
        <w:t>Jurišićeva</w:t>
      </w:r>
      <w:proofErr w:type="spellEnd"/>
      <w:r>
        <w:rPr>
          <w:rFonts w:cs="Calibri" w:hAnsi="Calibri" w:ascii="Calibri"/>
        </w:rPr>
        <w:t xml:space="preserve"> 13, Zagreb, OIB: 87311810356   u iznosu od 1.126,54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Hrvatska radio televizija d.d., Prisavlje 3, Zagreb, OIB: 68419124305  u iznosu od 792,00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Vodoopskrba i odvodnja d.o.o., </w:t>
      </w:r>
      <w:proofErr w:type="spellStart"/>
      <w:r>
        <w:rPr>
          <w:rFonts w:cs="Calibri" w:hAnsi="Calibri" w:ascii="Calibri"/>
        </w:rPr>
        <w:t>Filnegovićeva</w:t>
      </w:r>
      <w:proofErr w:type="spellEnd"/>
      <w:r>
        <w:rPr>
          <w:rFonts w:cs="Calibri" w:hAnsi="Calibri" w:ascii="Calibri"/>
        </w:rPr>
        <w:t xml:space="preserve"> 1, Zagreb, OIB:</w:t>
      </w:r>
      <w:r>
        <w:t xml:space="preserve"> </w:t>
      </w:r>
      <w:r>
        <w:rPr>
          <w:rFonts w:cs="Calibri" w:hAnsi="Calibri" w:ascii="Calibri"/>
        </w:rPr>
        <w:t xml:space="preserve">83416546499  u iznosu od 270,33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Zagrebački Holding d.o.o., Ulica grada Vukovara 41, Zagreb, OIB: 85584865987  u iznosu od 4.664,25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</w:t>
      </w:r>
      <w:r>
        <w:rPr>
          <w:rFonts w:cs="Calibri" w:hAnsi="Calibri" w:ascii="Calibri"/>
        </w:rPr>
        <w:lastRenderedPageBreak/>
        <w:t>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</w:t>
      </w:r>
      <w:proofErr w:type="spellStart"/>
      <w:r>
        <w:rPr>
          <w:rFonts w:cs="Calibri" w:hAnsi="Calibri" w:ascii="Calibri"/>
        </w:rPr>
        <w:t>Raiffeisenbank</w:t>
      </w:r>
      <w:proofErr w:type="spellEnd"/>
      <w:r>
        <w:rPr>
          <w:rFonts w:cs="Calibri" w:hAnsi="Calibri" w:ascii="Calibri"/>
        </w:rPr>
        <w:t xml:space="preserve"> </w:t>
      </w:r>
      <w:proofErr w:type="spellStart"/>
      <w:r>
        <w:rPr>
          <w:rFonts w:cs="Calibri" w:hAnsi="Calibri" w:ascii="Calibri"/>
        </w:rPr>
        <w:t>Austria</w:t>
      </w:r>
      <w:proofErr w:type="spellEnd"/>
      <w:r>
        <w:rPr>
          <w:rFonts w:cs="Calibri" w:hAnsi="Calibri" w:ascii="Calibri"/>
        </w:rPr>
        <w:t xml:space="preserve"> d.d., Magazinska cesta 69, Zagreb , OIB: 53056966535  u iznosu od 181.511,43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>Utvrđenu tražbinu umanjenu 70% vjerovnika Financijska agencija,</w:t>
      </w:r>
      <w:r>
        <w:t xml:space="preserve"> </w:t>
      </w:r>
      <w:proofErr w:type="spellStart"/>
      <w:r>
        <w:rPr>
          <w:rFonts w:cs="Calibri" w:hAnsi="Calibri" w:ascii="Calibri"/>
        </w:rPr>
        <w:t>Ul.grada</w:t>
      </w:r>
      <w:proofErr w:type="spellEnd"/>
      <w:r>
        <w:rPr>
          <w:rFonts w:cs="Calibri" w:hAnsi="Calibri" w:ascii="Calibri"/>
        </w:rPr>
        <w:t xml:space="preserve"> Vukovara 70, Zagreb, OIB:</w:t>
      </w:r>
      <w:r>
        <w:t xml:space="preserve"> </w:t>
      </w:r>
      <w:r>
        <w:rPr>
          <w:rFonts w:cs="Calibri" w:hAnsi="Calibri" w:ascii="Calibri"/>
        </w:rPr>
        <w:t xml:space="preserve">85821130368  u iznosu od 655,50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Allianz Zagreb d.d., </w:t>
      </w:r>
      <w:proofErr w:type="spellStart"/>
      <w:r>
        <w:rPr>
          <w:rFonts w:cs="Calibri" w:hAnsi="Calibri" w:ascii="Calibri"/>
        </w:rPr>
        <w:t>Heinzlova</w:t>
      </w:r>
      <w:proofErr w:type="spellEnd"/>
      <w:r>
        <w:rPr>
          <w:rFonts w:cs="Calibri" w:hAnsi="Calibri" w:ascii="Calibri"/>
        </w:rPr>
        <w:t xml:space="preserve"> 70, Zagreb, OIB: 23759810849  u iznosu od 2.082,45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>Utvrđenu tražbinu umanjenu 70% vjerovnika Croatia osiguranje d.d.,</w:t>
      </w:r>
      <w:r>
        <w:t xml:space="preserve"> </w:t>
      </w:r>
      <w:r>
        <w:rPr>
          <w:rFonts w:cs="Calibri" w:hAnsi="Calibri" w:ascii="Calibri"/>
        </w:rPr>
        <w:t>Vatroslava Jagića 33,</w:t>
      </w:r>
      <w:r>
        <w:t xml:space="preserve"> </w:t>
      </w:r>
      <w:r>
        <w:rPr>
          <w:rFonts w:cs="Calibri" w:hAnsi="Calibri" w:ascii="Calibri"/>
        </w:rPr>
        <w:t xml:space="preserve">Zagreb, OIB: 26187994862  u iznosu od 69.785,78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</w:t>
      </w:r>
      <w:proofErr w:type="spellStart"/>
      <w:r>
        <w:rPr>
          <w:rFonts w:cs="Calibri" w:hAnsi="Calibri" w:ascii="Calibri"/>
        </w:rPr>
        <w:t>Adriateh</w:t>
      </w:r>
      <w:proofErr w:type="spellEnd"/>
      <w:r>
        <w:rPr>
          <w:rFonts w:cs="Calibri" w:hAnsi="Calibri" w:ascii="Calibri"/>
        </w:rPr>
        <w:t xml:space="preserve"> d.o.o.,</w:t>
      </w:r>
      <w:r>
        <w:t xml:space="preserve"> </w:t>
      </w:r>
      <w:r>
        <w:rPr>
          <w:rFonts w:cs="Calibri" w:hAnsi="Calibri" w:ascii="Calibri"/>
        </w:rPr>
        <w:t xml:space="preserve">Ul.Dr.F.Tuđmana 26, </w:t>
      </w:r>
      <w:proofErr w:type="spellStart"/>
      <w:r>
        <w:rPr>
          <w:rFonts w:cs="Calibri" w:hAnsi="Calibri" w:ascii="Calibri"/>
        </w:rPr>
        <w:t>Sv.Nedelja</w:t>
      </w:r>
      <w:proofErr w:type="spellEnd"/>
      <w:r>
        <w:rPr>
          <w:rFonts w:cs="Calibri" w:hAnsi="Calibri" w:ascii="Calibri"/>
        </w:rPr>
        <w:t xml:space="preserve">, OIB: 94348106606   u iznosu od 154,32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 </w:t>
      </w:r>
      <w:proofErr w:type="spellStart"/>
      <w:r>
        <w:rPr>
          <w:rFonts w:cs="Calibri" w:hAnsi="Calibri" w:ascii="Calibri"/>
        </w:rPr>
        <w:t>Alimi</w:t>
      </w:r>
      <w:proofErr w:type="spellEnd"/>
      <w:r>
        <w:rPr>
          <w:rFonts w:cs="Calibri" w:hAnsi="Calibri" w:ascii="Calibri"/>
        </w:rPr>
        <w:t xml:space="preserve"> d.o.o., </w:t>
      </w:r>
      <w:proofErr w:type="spellStart"/>
      <w:r>
        <w:rPr>
          <w:rFonts w:cs="Calibri" w:hAnsi="Calibri" w:ascii="Calibri"/>
        </w:rPr>
        <w:t>Melišće</w:t>
      </w:r>
      <w:proofErr w:type="spellEnd"/>
      <w:r>
        <w:rPr>
          <w:rFonts w:cs="Calibri" w:hAnsi="Calibri" w:ascii="Calibri"/>
        </w:rPr>
        <w:t xml:space="preserve"> 3a,</w:t>
      </w:r>
      <w:r>
        <w:t xml:space="preserve"> </w:t>
      </w:r>
      <w:r>
        <w:rPr>
          <w:rFonts w:cs="Calibri" w:hAnsi="Calibri" w:ascii="Calibri"/>
        </w:rPr>
        <w:t>Zagreb, OIB:</w:t>
      </w:r>
      <w:r>
        <w:t xml:space="preserve"> </w:t>
      </w:r>
      <w:r>
        <w:rPr>
          <w:rFonts w:cs="Calibri" w:hAnsi="Calibri" w:ascii="Calibri"/>
        </w:rPr>
        <w:t xml:space="preserve">24928594292   u iznosu od 187,50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</w:t>
      </w:r>
      <w:r>
        <w:rPr>
          <w:rFonts w:cs="Calibri" w:hAnsi="Calibri" w:ascii="Calibri"/>
        </w:rPr>
        <w:lastRenderedPageBreak/>
        <w:t xml:space="preserve">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</w:t>
      </w:r>
      <w:proofErr w:type="spellStart"/>
      <w:r>
        <w:rPr>
          <w:rFonts w:cs="Calibri" w:hAnsi="Calibri" w:ascii="Calibri"/>
        </w:rPr>
        <w:t>Alkemist</w:t>
      </w:r>
      <w:proofErr w:type="spellEnd"/>
      <w:r>
        <w:rPr>
          <w:rFonts w:cs="Calibri" w:hAnsi="Calibri" w:ascii="Calibri"/>
        </w:rPr>
        <w:t xml:space="preserve"> studio d.o.o.,</w:t>
      </w:r>
      <w:r>
        <w:t xml:space="preserve"> </w:t>
      </w:r>
      <w:proofErr w:type="spellStart"/>
      <w:r>
        <w:rPr>
          <w:rFonts w:cs="Calibri" w:hAnsi="Calibri" w:ascii="Calibri"/>
        </w:rPr>
        <w:t>Miramarska</w:t>
      </w:r>
      <w:proofErr w:type="spellEnd"/>
      <w:r>
        <w:rPr>
          <w:rFonts w:cs="Calibri" w:hAnsi="Calibri" w:ascii="Calibri"/>
        </w:rPr>
        <w:t xml:space="preserve"> 24/6,</w:t>
      </w:r>
      <w:r>
        <w:t xml:space="preserve"> </w:t>
      </w:r>
      <w:r>
        <w:rPr>
          <w:rFonts w:cs="Calibri" w:hAnsi="Calibri" w:ascii="Calibri"/>
        </w:rPr>
        <w:t xml:space="preserve">Zagreb, OIB: 72466496524  u iznosu od 111,44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 </w:t>
      </w:r>
      <w:proofErr w:type="spellStart"/>
      <w:r>
        <w:rPr>
          <w:rFonts w:cs="Calibri" w:hAnsi="Calibri" w:ascii="Calibri"/>
        </w:rPr>
        <w:t>Autoind</w:t>
      </w:r>
      <w:proofErr w:type="spellEnd"/>
      <w:r>
        <w:rPr>
          <w:rFonts w:cs="Calibri" w:hAnsi="Calibri" w:ascii="Calibri"/>
        </w:rPr>
        <w:t xml:space="preserve"> d.o.o.,</w:t>
      </w:r>
      <w:r>
        <w:t xml:space="preserve"> </w:t>
      </w:r>
      <w:r>
        <w:rPr>
          <w:rFonts w:cs="Calibri" w:hAnsi="Calibri" w:ascii="Calibri"/>
        </w:rPr>
        <w:t xml:space="preserve">V Poljanice 11, Zagreb, OIB: 97055405113  u iznosu od 2.483,93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Automat </w:t>
      </w:r>
      <w:proofErr w:type="spellStart"/>
      <w:r>
        <w:rPr>
          <w:rFonts w:cs="Calibri" w:hAnsi="Calibri" w:ascii="Calibri"/>
        </w:rPr>
        <w:t>caffe</w:t>
      </w:r>
      <w:proofErr w:type="spellEnd"/>
      <w:r>
        <w:rPr>
          <w:rFonts w:cs="Calibri" w:hAnsi="Calibri" w:ascii="Calibri"/>
        </w:rPr>
        <w:t xml:space="preserve"> d.o.o.,</w:t>
      </w:r>
      <w:r>
        <w:t xml:space="preserve"> </w:t>
      </w:r>
      <w:proofErr w:type="spellStart"/>
      <w:r>
        <w:rPr>
          <w:rFonts w:cs="Calibri" w:hAnsi="Calibri" w:ascii="Calibri"/>
        </w:rPr>
        <w:t>Svetoklarska</w:t>
      </w:r>
      <w:proofErr w:type="spellEnd"/>
      <w:r>
        <w:rPr>
          <w:rFonts w:cs="Calibri" w:hAnsi="Calibri" w:ascii="Calibri"/>
        </w:rPr>
        <w:t xml:space="preserve"> ul. 11a, Zagreb , OIB: 57812223496  u iznosu od 197,40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</w:t>
      </w:r>
      <w:proofErr w:type="spellStart"/>
      <w:r>
        <w:rPr>
          <w:rFonts w:cs="Calibri" w:hAnsi="Calibri" w:ascii="Calibri"/>
        </w:rPr>
        <w:t>Batel</w:t>
      </w:r>
      <w:proofErr w:type="spellEnd"/>
      <w:r>
        <w:rPr>
          <w:rFonts w:cs="Calibri" w:hAnsi="Calibri" w:ascii="Calibri"/>
        </w:rPr>
        <w:t xml:space="preserve"> d.o.o.,</w:t>
      </w:r>
      <w:r>
        <w:t xml:space="preserve"> </w:t>
      </w:r>
      <w:proofErr w:type="spellStart"/>
      <w:r>
        <w:rPr>
          <w:rFonts w:cs="Calibri" w:hAnsi="Calibri" w:ascii="Calibri"/>
        </w:rPr>
        <w:t>Horvaćanska</w:t>
      </w:r>
      <w:proofErr w:type="spellEnd"/>
      <w:r>
        <w:rPr>
          <w:rFonts w:cs="Calibri" w:hAnsi="Calibri" w:ascii="Calibri"/>
        </w:rPr>
        <w:t xml:space="preserve"> 31, Zagreb, OIB:</w:t>
      </w:r>
      <w:r>
        <w:t xml:space="preserve"> </w:t>
      </w:r>
      <w:r>
        <w:rPr>
          <w:rFonts w:cs="Calibri" w:hAnsi="Calibri" w:ascii="Calibri"/>
        </w:rPr>
        <w:t xml:space="preserve">34614933448   u iznosu od 3.962,55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</w:t>
      </w:r>
      <w:proofErr w:type="spellStart"/>
      <w:r>
        <w:rPr>
          <w:rFonts w:cs="Calibri" w:hAnsi="Calibri" w:ascii="Calibri"/>
        </w:rPr>
        <w:t>Baumit</w:t>
      </w:r>
      <w:proofErr w:type="spellEnd"/>
      <w:r>
        <w:rPr>
          <w:rFonts w:cs="Calibri" w:hAnsi="Calibri" w:ascii="Calibri"/>
        </w:rPr>
        <w:t xml:space="preserve"> Croatia d.o.o., Ruđera Boškovića 54, </w:t>
      </w:r>
      <w:proofErr w:type="spellStart"/>
      <w:r>
        <w:rPr>
          <w:rFonts w:cs="Calibri" w:hAnsi="Calibri" w:ascii="Calibri"/>
        </w:rPr>
        <w:t>Sirač</w:t>
      </w:r>
      <w:proofErr w:type="spellEnd"/>
      <w:r>
        <w:rPr>
          <w:rFonts w:cs="Calibri" w:hAnsi="Calibri" w:ascii="Calibri"/>
        </w:rPr>
        <w:t xml:space="preserve">, OIB: 19470350321  u iznosu od 348,30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Ciglana Cerje Tužno d.o.o., Cerje </w:t>
      </w:r>
      <w:proofErr w:type="spellStart"/>
      <w:r>
        <w:rPr>
          <w:rFonts w:cs="Calibri" w:hAnsi="Calibri" w:ascii="Calibri"/>
        </w:rPr>
        <w:t>Nebojse</w:t>
      </w:r>
      <w:proofErr w:type="spellEnd"/>
      <w:r>
        <w:rPr>
          <w:rFonts w:cs="Calibri" w:hAnsi="Calibri" w:ascii="Calibri"/>
        </w:rPr>
        <w:t xml:space="preserve"> 2, </w:t>
      </w:r>
      <w:proofErr w:type="spellStart"/>
      <w:r>
        <w:rPr>
          <w:rFonts w:cs="Calibri" w:hAnsi="Calibri" w:ascii="Calibri"/>
        </w:rPr>
        <w:t>Maruševec</w:t>
      </w:r>
      <w:proofErr w:type="spellEnd"/>
      <w:r>
        <w:rPr>
          <w:rFonts w:cs="Calibri" w:hAnsi="Calibri" w:ascii="Calibri"/>
        </w:rPr>
        <w:t xml:space="preserve">, OIB: 56297338355  u iznosu od 1.703,78 kn dužnik se obvezuje platiti u roku od 2 godine, odnosno 24 mjeseca, kroz jednake mjesečne obroke uvećano za kamate po fiksnoj stopi od 4,5% godišnje za vrijeme počeka i otplate. Prvi mjesečni obrok dospijeva na naplatu zadnjeg dana prvog sljedećeg </w:t>
      </w:r>
      <w:r>
        <w:rPr>
          <w:rFonts w:cs="Calibri" w:hAnsi="Calibri" w:ascii="Calibri"/>
        </w:rPr>
        <w:lastRenderedPageBreak/>
        <w:t xml:space="preserve">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DHL </w:t>
      </w:r>
      <w:proofErr w:type="spellStart"/>
      <w:r>
        <w:rPr>
          <w:rFonts w:cs="Calibri" w:hAnsi="Calibri" w:ascii="Calibri"/>
        </w:rPr>
        <w:t>International</w:t>
      </w:r>
      <w:proofErr w:type="spellEnd"/>
      <w:r>
        <w:rPr>
          <w:rFonts w:cs="Calibri" w:hAnsi="Calibri" w:ascii="Calibri"/>
        </w:rPr>
        <w:t xml:space="preserve"> d.o.o.,</w:t>
      </w:r>
      <w:r>
        <w:t xml:space="preserve"> </w:t>
      </w:r>
      <w:proofErr w:type="spellStart"/>
      <w:r>
        <w:rPr>
          <w:rFonts w:cs="Calibri" w:hAnsi="Calibri" w:ascii="Calibri"/>
        </w:rPr>
        <w:t>Utinjska</w:t>
      </w:r>
      <w:proofErr w:type="spellEnd"/>
      <w:r>
        <w:rPr>
          <w:rFonts w:cs="Calibri" w:hAnsi="Calibri" w:ascii="Calibri"/>
        </w:rPr>
        <w:t xml:space="preserve"> 40, Zagreb, OIB: 79069474349   u iznosu od 416,41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>Utvrđenu tražbinu umanjenu 70% vjerovnika Dijamant-rez d.o.o.,</w:t>
      </w:r>
      <w:r>
        <w:t xml:space="preserve"> </w:t>
      </w:r>
      <w:proofErr w:type="spellStart"/>
      <w:r>
        <w:rPr>
          <w:rFonts w:cs="Calibri" w:hAnsi="Calibri" w:ascii="Calibri"/>
        </w:rPr>
        <w:t>Kobiljačka</w:t>
      </w:r>
      <w:proofErr w:type="spellEnd"/>
      <w:r>
        <w:rPr>
          <w:rFonts w:cs="Calibri" w:hAnsi="Calibri" w:ascii="Calibri"/>
        </w:rPr>
        <w:t xml:space="preserve"> 102/1,</w:t>
      </w:r>
      <w:r>
        <w:t xml:space="preserve"> </w:t>
      </w:r>
      <w:r>
        <w:rPr>
          <w:rFonts w:cs="Calibri" w:hAnsi="Calibri" w:ascii="Calibri"/>
        </w:rPr>
        <w:t>Zagreb, OIB:</w:t>
      </w:r>
      <w:r>
        <w:t xml:space="preserve"> </w:t>
      </w:r>
      <w:r>
        <w:rPr>
          <w:rFonts w:cs="Calibri" w:hAnsi="Calibri" w:ascii="Calibri"/>
        </w:rPr>
        <w:t xml:space="preserve">63932855896    u iznosu od 1.414,79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PROIZVODNO-USLUŽNI OBRT "DU PLAST", </w:t>
      </w:r>
      <w:proofErr w:type="spellStart"/>
      <w:r>
        <w:rPr>
          <w:rFonts w:cs="Calibri" w:hAnsi="Calibri" w:ascii="Calibri"/>
        </w:rPr>
        <w:t>vl</w:t>
      </w:r>
      <w:proofErr w:type="spellEnd"/>
      <w:r>
        <w:rPr>
          <w:rFonts w:cs="Calibri" w:hAnsi="Calibri" w:ascii="Calibri"/>
        </w:rPr>
        <w:t xml:space="preserve">. Nikola </w:t>
      </w:r>
      <w:proofErr w:type="spellStart"/>
      <w:r>
        <w:rPr>
          <w:rFonts w:cs="Calibri" w:hAnsi="Calibri" w:ascii="Calibri"/>
        </w:rPr>
        <w:t>Pokrajčić</w:t>
      </w:r>
      <w:proofErr w:type="spellEnd"/>
      <w:r>
        <w:rPr>
          <w:rFonts w:cs="Calibri" w:hAnsi="Calibri" w:ascii="Calibri"/>
        </w:rPr>
        <w:t xml:space="preserve">, PERE PIRKERA 31, Sesvete, OIB: 26405750909  u iznosu od 135,00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</w:t>
      </w:r>
      <w:proofErr w:type="spellStart"/>
      <w:r>
        <w:rPr>
          <w:rFonts w:cs="Calibri" w:hAnsi="Calibri" w:ascii="Calibri"/>
        </w:rPr>
        <w:t>Ekotex</w:t>
      </w:r>
      <w:proofErr w:type="spellEnd"/>
      <w:r>
        <w:rPr>
          <w:rFonts w:cs="Calibri" w:hAnsi="Calibri" w:ascii="Calibri"/>
        </w:rPr>
        <w:t xml:space="preserve"> d.o.o.,</w:t>
      </w:r>
      <w:r>
        <w:t xml:space="preserve"> </w:t>
      </w:r>
      <w:r>
        <w:rPr>
          <w:rFonts w:cs="Calibri" w:hAnsi="Calibri" w:ascii="Calibri"/>
        </w:rPr>
        <w:t>Remete 99,</w:t>
      </w:r>
      <w:r>
        <w:t xml:space="preserve"> </w:t>
      </w:r>
      <w:r>
        <w:rPr>
          <w:rFonts w:cs="Calibri" w:hAnsi="Calibri" w:ascii="Calibri"/>
        </w:rPr>
        <w:t xml:space="preserve">Zagreb, OIB: 07941830049   u iznosu od 1.941,71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ELEKTROMEHANIČKA RADIONA, </w:t>
      </w:r>
      <w:proofErr w:type="spellStart"/>
      <w:r>
        <w:rPr>
          <w:rFonts w:cs="Calibri" w:hAnsi="Calibri" w:ascii="Calibri"/>
        </w:rPr>
        <w:t>vl</w:t>
      </w:r>
      <w:proofErr w:type="spellEnd"/>
      <w:r>
        <w:rPr>
          <w:rFonts w:cs="Calibri" w:hAnsi="Calibri" w:ascii="Calibri"/>
        </w:rPr>
        <w:t>. MILAN RAPAIĆ, Greda 4b,</w:t>
      </w:r>
      <w:r>
        <w:t xml:space="preserve"> </w:t>
      </w:r>
      <w:r>
        <w:rPr>
          <w:rFonts w:cs="Calibri" w:hAnsi="Calibri" w:ascii="Calibri"/>
        </w:rPr>
        <w:t>Vrbovec, OIB:</w:t>
      </w:r>
      <w:r>
        <w:t xml:space="preserve"> </w:t>
      </w:r>
      <w:r>
        <w:rPr>
          <w:rFonts w:cs="Calibri" w:hAnsi="Calibri" w:ascii="Calibri"/>
        </w:rPr>
        <w:t xml:space="preserve">25842270569 u iznosu od 105,00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jc w:val="both"/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</w:t>
      </w:r>
      <w:proofErr w:type="spellStart"/>
      <w:r>
        <w:rPr>
          <w:rFonts w:cs="Calibri" w:hAnsi="Calibri" w:ascii="Calibri"/>
        </w:rPr>
        <w:t>Feros</w:t>
      </w:r>
      <w:proofErr w:type="spellEnd"/>
      <w:r>
        <w:rPr>
          <w:rFonts w:cs="Calibri" w:hAnsi="Calibri" w:ascii="Calibri"/>
        </w:rPr>
        <w:t xml:space="preserve"> d.o.o.,</w:t>
      </w:r>
      <w:r>
        <w:t xml:space="preserve"> </w:t>
      </w:r>
      <w:proofErr w:type="spellStart"/>
      <w:r>
        <w:rPr>
          <w:rFonts w:cs="Calibri" w:hAnsi="Calibri" w:ascii="Calibri"/>
        </w:rPr>
        <w:t>Čulinečka</w:t>
      </w:r>
      <w:proofErr w:type="spellEnd"/>
      <w:r>
        <w:rPr>
          <w:rFonts w:cs="Calibri" w:hAnsi="Calibri" w:ascii="Calibri"/>
        </w:rPr>
        <w:t xml:space="preserve"> c. 234,</w:t>
      </w:r>
      <w:r>
        <w:t xml:space="preserve"> </w:t>
      </w:r>
      <w:r>
        <w:rPr>
          <w:rFonts w:cs="Calibri" w:hAnsi="Calibri" w:ascii="Calibri"/>
        </w:rPr>
        <w:t xml:space="preserve">Zagreb, OIB: 91115557093 u iznosu od92,95 kn dužnik se obvezuje platiti u roku od 2 godine, odnosno 24 mjeseca, kroz jednake mjesečne obroke uvećano za kamate po fiksnoj stopi od 4,5% godišnje za </w:t>
      </w:r>
      <w:r>
        <w:rPr>
          <w:rFonts w:cs="Calibri" w:hAnsi="Calibri" w:ascii="Calibri"/>
        </w:rPr>
        <w:lastRenderedPageBreak/>
        <w:t xml:space="preserve">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>Utvrđenu tražbinu umanjenu 70% vjerovnika Fond za zaštitu okoliša i energetsku učinkovitost,</w:t>
      </w:r>
      <w:r>
        <w:t xml:space="preserve"> </w:t>
      </w:r>
      <w:r>
        <w:rPr>
          <w:rFonts w:cs="Calibri" w:hAnsi="Calibri" w:ascii="Calibri"/>
        </w:rPr>
        <w:t>Radnička cesta 80, Zagreb, OIB:</w:t>
      </w:r>
      <w:r>
        <w:t xml:space="preserve"> </w:t>
      </w:r>
      <w:r>
        <w:rPr>
          <w:rFonts w:cs="Calibri" w:hAnsi="Calibri" w:ascii="Calibri"/>
        </w:rPr>
        <w:t xml:space="preserve">85828625994 u iznosu od 533,46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</w:t>
      </w:r>
      <w:proofErr w:type="spellStart"/>
      <w:r>
        <w:rPr>
          <w:rFonts w:cs="Calibri" w:hAnsi="Calibri" w:ascii="Calibri"/>
        </w:rPr>
        <w:t>Glazing</w:t>
      </w:r>
      <w:proofErr w:type="spellEnd"/>
      <w:r>
        <w:rPr>
          <w:rFonts w:cs="Calibri" w:hAnsi="Calibri" w:ascii="Calibri"/>
        </w:rPr>
        <w:t xml:space="preserve"> industrijski podovi j.d.o.o.,</w:t>
      </w:r>
      <w:r>
        <w:t xml:space="preserve"> </w:t>
      </w:r>
      <w:proofErr w:type="spellStart"/>
      <w:r>
        <w:rPr>
          <w:rFonts w:cs="Calibri" w:hAnsi="Calibri" w:ascii="Calibri"/>
        </w:rPr>
        <w:t>Pavlenski</w:t>
      </w:r>
      <w:proofErr w:type="spellEnd"/>
      <w:r>
        <w:rPr>
          <w:rFonts w:cs="Calibri" w:hAnsi="Calibri" w:ascii="Calibri"/>
        </w:rPr>
        <w:t xml:space="preserve"> put 9, Zagreb, OIB:</w:t>
      </w:r>
      <w:r>
        <w:t xml:space="preserve"> </w:t>
      </w:r>
      <w:r>
        <w:rPr>
          <w:rFonts w:cs="Calibri" w:hAnsi="Calibri" w:ascii="Calibri"/>
        </w:rPr>
        <w:t xml:space="preserve">39229793348  u iznosu od 2.866,63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HANSA-FLEX Croatia d.o.o., III </w:t>
      </w:r>
      <w:proofErr w:type="spellStart"/>
      <w:r>
        <w:rPr>
          <w:rFonts w:cs="Calibri" w:hAnsi="Calibri" w:ascii="Calibri"/>
        </w:rPr>
        <w:t>Resnik</w:t>
      </w:r>
      <w:proofErr w:type="spellEnd"/>
      <w:r>
        <w:rPr>
          <w:rFonts w:cs="Calibri" w:hAnsi="Calibri" w:ascii="Calibri"/>
        </w:rPr>
        <w:t xml:space="preserve"> 8, Zagreb, OIB: 60365429880   u iznosu od 2.075,98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</w:t>
      </w:r>
      <w:proofErr w:type="spellStart"/>
      <w:r>
        <w:rPr>
          <w:rFonts w:cs="Calibri" w:hAnsi="Calibri" w:ascii="Calibri"/>
        </w:rPr>
        <w:t>Holi</w:t>
      </w:r>
      <w:proofErr w:type="spellEnd"/>
      <w:r>
        <w:rPr>
          <w:rFonts w:cs="Calibri" w:hAnsi="Calibri" w:ascii="Calibri"/>
        </w:rPr>
        <w:t>-Samobor d.o.o.,</w:t>
      </w:r>
      <w:r>
        <w:t xml:space="preserve"> </w:t>
      </w:r>
      <w:r>
        <w:rPr>
          <w:rFonts w:cs="Calibri" w:hAnsi="Calibri" w:ascii="Calibri"/>
        </w:rPr>
        <w:t>Samoborska c.138,</w:t>
      </w:r>
      <w:r>
        <w:t xml:space="preserve"> </w:t>
      </w:r>
      <w:r>
        <w:rPr>
          <w:rFonts w:cs="Calibri" w:hAnsi="Calibri" w:ascii="Calibri"/>
        </w:rPr>
        <w:t>Samobor, OIB:</w:t>
      </w:r>
      <w:r>
        <w:t xml:space="preserve"> </w:t>
      </w:r>
      <w:r>
        <w:rPr>
          <w:rFonts w:cs="Calibri" w:hAnsi="Calibri" w:ascii="Calibri"/>
        </w:rPr>
        <w:t xml:space="preserve">47751726843  u iznosu od 450,00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>Utvrđenu tražbinu umanjenu 70% vjerovnika INSPEKT, tehničko ispitivanje i analiza, kontrola i druge usluge, d.o.o.,</w:t>
      </w:r>
      <w:r>
        <w:t xml:space="preserve"> </w:t>
      </w:r>
      <w:r>
        <w:rPr>
          <w:rFonts w:cs="Calibri" w:hAnsi="Calibri" w:ascii="Calibri"/>
        </w:rPr>
        <w:t>Avenija Dubrovnik 15,</w:t>
      </w:r>
      <w:r>
        <w:t xml:space="preserve"> </w:t>
      </w:r>
      <w:r>
        <w:rPr>
          <w:rFonts w:cs="Calibri" w:hAnsi="Calibri" w:ascii="Calibri"/>
        </w:rPr>
        <w:t xml:space="preserve">Zagreb, OIB: 24609583524  u iznosu od 3.420,00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46151" w:rsidP="00354D9A" w:rsidR="00346151">
      <w:pPr>
        <w:jc w:val="both"/>
        <w:rPr>
          <w:rFonts w:cs="Calibri" w:hAnsi="Calibri" w:ascii="Calibri"/>
        </w:rPr>
      </w:pPr>
    </w:p>
    <w:p w:rsidRDefault="00346151" w:rsidP="00354D9A" w:rsidR="00346151">
      <w:pPr>
        <w:jc w:val="both"/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lastRenderedPageBreak/>
        <w:t>Utvrđenu tražbinu umanjenu 70% vjerovnika Javni bilježnik Zoran Jelavić,</w:t>
      </w:r>
      <w:r>
        <w:t xml:space="preserve"> </w:t>
      </w:r>
      <w:r>
        <w:rPr>
          <w:rFonts w:cs="Calibri" w:hAnsi="Calibri" w:ascii="Calibri"/>
        </w:rPr>
        <w:t>Hrvatskog proljeća,</w:t>
      </w:r>
      <w:r>
        <w:t xml:space="preserve"> </w:t>
      </w:r>
      <w:r>
        <w:rPr>
          <w:rFonts w:cs="Calibri" w:hAnsi="Calibri" w:ascii="Calibri"/>
        </w:rPr>
        <w:t>Zagreb, OIB:</w:t>
      </w:r>
      <w:r>
        <w:t xml:space="preserve"> </w:t>
      </w:r>
      <w:r>
        <w:rPr>
          <w:rFonts w:cs="Calibri" w:hAnsi="Calibri" w:ascii="Calibri"/>
        </w:rPr>
        <w:t xml:space="preserve">80474315732 u iznosu od 8.414,54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</w:t>
      </w:r>
      <w:proofErr w:type="spellStart"/>
      <w:r>
        <w:rPr>
          <w:rFonts w:cs="Calibri" w:hAnsi="Calibri" w:ascii="Calibri"/>
        </w:rPr>
        <w:t>Kićo</w:t>
      </w:r>
      <w:proofErr w:type="spellEnd"/>
      <w:r>
        <w:rPr>
          <w:rFonts w:cs="Calibri" w:hAnsi="Calibri" w:ascii="Calibri"/>
        </w:rPr>
        <w:t xml:space="preserve"> promet d.o.o.,</w:t>
      </w:r>
      <w:r>
        <w:t xml:space="preserve"> </w:t>
      </w:r>
      <w:r>
        <w:rPr>
          <w:rFonts w:cs="Calibri" w:hAnsi="Calibri" w:ascii="Calibri"/>
        </w:rPr>
        <w:t>Jakova Gotovca 11,</w:t>
      </w:r>
      <w:r>
        <w:t xml:space="preserve"> </w:t>
      </w:r>
      <w:r>
        <w:rPr>
          <w:rFonts w:cs="Calibri" w:hAnsi="Calibri" w:ascii="Calibri"/>
        </w:rPr>
        <w:t xml:space="preserve">Zagreb, OIB: 20718273944   u iznosu od 264,00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</w:t>
      </w:r>
      <w:proofErr w:type="spellStart"/>
      <w:r>
        <w:rPr>
          <w:rFonts w:cs="Calibri" w:hAnsi="Calibri" w:ascii="Calibri"/>
        </w:rPr>
        <w:t>Klapšec</w:t>
      </w:r>
      <w:proofErr w:type="spellEnd"/>
      <w:r>
        <w:rPr>
          <w:rFonts w:cs="Calibri" w:hAnsi="Calibri" w:ascii="Calibri"/>
        </w:rPr>
        <w:t xml:space="preserve"> d.o.o.,</w:t>
      </w:r>
      <w:r>
        <w:t xml:space="preserve"> </w:t>
      </w:r>
      <w:proofErr w:type="spellStart"/>
      <w:r>
        <w:rPr>
          <w:rFonts w:cs="Calibri" w:hAnsi="Calibri" w:ascii="Calibri"/>
        </w:rPr>
        <w:t>Jalševečka</w:t>
      </w:r>
      <w:proofErr w:type="spellEnd"/>
      <w:r>
        <w:rPr>
          <w:rFonts w:cs="Calibri" w:hAnsi="Calibri" w:ascii="Calibri"/>
        </w:rPr>
        <w:t xml:space="preserve"> 77,</w:t>
      </w:r>
      <w:r>
        <w:t xml:space="preserve"> </w:t>
      </w:r>
      <w:r>
        <w:rPr>
          <w:rFonts w:cs="Calibri" w:hAnsi="Calibri" w:ascii="Calibri"/>
        </w:rPr>
        <w:t xml:space="preserve">Zagreb, OIB: 46046049925  u iznosu od 270,00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</w:t>
      </w:r>
      <w:proofErr w:type="spellStart"/>
      <w:r>
        <w:rPr>
          <w:rFonts w:cs="Calibri" w:hAnsi="Calibri" w:ascii="Calibri"/>
        </w:rPr>
        <w:t>Klimavent</w:t>
      </w:r>
      <w:proofErr w:type="spellEnd"/>
      <w:r>
        <w:rPr>
          <w:rFonts w:cs="Calibri" w:hAnsi="Calibri" w:ascii="Calibri"/>
        </w:rPr>
        <w:t xml:space="preserve"> d.o.o.,</w:t>
      </w:r>
      <w:r>
        <w:t xml:space="preserve"> </w:t>
      </w:r>
      <w:r>
        <w:rPr>
          <w:rFonts w:cs="Calibri" w:hAnsi="Calibri" w:ascii="Calibri"/>
        </w:rPr>
        <w:t>Martićeva 67, Zagreb, OIB:</w:t>
      </w:r>
      <w:r>
        <w:t xml:space="preserve"> </w:t>
      </w:r>
      <w:r>
        <w:rPr>
          <w:rFonts w:cs="Calibri" w:hAnsi="Calibri" w:ascii="Calibri"/>
        </w:rPr>
        <w:t xml:space="preserve">12255408498  u iznosu od 1.456,69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>Utvrđenu tražbinu umanjenu 70% vjerovnika Kodeks d.o.o.,</w:t>
      </w:r>
      <w:r>
        <w:t xml:space="preserve"> </w:t>
      </w:r>
      <w:proofErr w:type="spellStart"/>
      <w:r>
        <w:rPr>
          <w:rFonts w:cs="Calibri" w:hAnsi="Calibri" w:ascii="Calibri"/>
        </w:rPr>
        <w:t>Drašnička</w:t>
      </w:r>
      <w:proofErr w:type="spellEnd"/>
      <w:r>
        <w:rPr>
          <w:rFonts w:cs="Calibri" w:hAnsi="Calibri" w:ascii="Calibri"/>
        </w:rPr>
        <w:t xml:space="preserve"> 6, Zagreb, OIB:</w:t>
      </w:r>
      <w:r>
        <w:t xml:space="preserve"> </w:t>
      </w:r>
      <w:r>
        <w:rPr>
          <w:rFonts w:cs="Calibri" w:hAnsi="Calibri" w:ascii="Calibri"/>
        </w:rPr>
        <w:t xml:space="preserve">82691288367  u iznosu od 2.700,00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>Utvrđenu tražbinu umanjenu 70% vjerovnika Kova d.o.o.,</w:t>
      </w:r>
      <w:r>
        <w:t xml:space="preserve"> </w:t>
      </w:r>
      <w:r>
        <w:rPr>
          <w:rFonts w:cs="Calibri" w:hAnsi="Calibri" w:ascii="Calibri"/>
        </w:rPr>
        <w:t>Braće Radića 122b,</w:t>
      </w:r>
      <w:r>
        <w:t xml:space="preserve"> </w:t>
      </w:r>
      <w:proofErr w:type="spellStart"/>
      <w:r>
        <w:rPr>
          <w:rFonts w:cs="Calibri" w:hAnsi="Calibri" w:ascii="Calibri"/>
        </w:rPr>
        <w:t>Mraclin</w:t>
      </w:r>
      <w:proofErr w:type="spellEnd"/>
      <w:r>
        <w:rPr>
          <w:rFonts w:cs="Calibri" w:hAnsi="Calibri" w:ascii="Calibri"/>
        </w:rPr>
        <w:t xml:space="preserve">, OIB: 31948370674   u iznosu od 75,00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>Utvrđenu tražbinu umanjenu 70% vjerovnika Kožul d.o.o.,</w:t>
      </w:r>
      <w:r>
        <w:t xml:space="preserve"> </w:t>
      </w:r>
      <w:r>
        <w:rPr>
          <w:rFonts w:cs="Calibri" w:hAnsi="Calibri" w:ascii="Calibri"/>
        </w:rPr>
        <w:t>Vinogradska 2g.,</w:t>
      </w:r>
      <w:r>
        <w:t xml:space="preserve"> </w:t>
      </w:r>
      <w:r>
        <w:rPr>
          <w:rFonts w:cs="Calibri" w:hAnsi="Calibri" w:ascii="Calibri"/>
        </w:rPr>
        <w:t>Slavonski Brod, OIB:</w:t>
      </w:r>
      <w:r>
        <w:t xml:space="preserve"> </w:t>
      </w:r>
      <w:r>
        <w:rPr>
          <w:rFonts w:cs="Calibri" w:hAnsi="Calibri" w:ascii="Calibri"/>
        </w:rPr>
        <w:t xml:space="preserve">99080771351    u iznosu od 1.434,37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Lager </w:t>
      </w:r>
      <w:proofErr w:type="spellStart"/>
      <w:r>
        <w:rPr>
          <w:rFonts w:cs="Calibri" w:hAnsi="Calibri" w:ascii="Calibri"/>
        </w:rPr>
        <w:t>commerce</w:t>
      </w:r>
      <w:proofErr w:type="spellEnd"/>
      <w:r>
        <w:rPr>
          <w:rFonts w:cs="Calibri" w:hAnsi="Calibri" w:ascii="Calibri"/>
        </w:rPr>
        <w:t xml:space="preserve"> d.o.o.,</w:t>
      </w:r>
      <w:r>
        <w:t xml:space="preserve"> </w:t>
      </w:r>
      <w:r>
        <w:rPr>
          <w:rFonts w:cs="Calibri" w:hAnsi="Calibri" w:ascii="Calibri"/>
        </w:rPr>
        <w:t>Ulica Franje Lučića 32, Zagreb , OIB:</w:t>
      </w:r>
      <w:r>
        <w:t xml:space="preserve"> </w:t>
      </w:r>
      <w:r>
        <w:rPr>
          <w:rFonts w:cs="Calibri" w:hAnsi="Calibri" w:ascii="Calibri"/>
        </w:rPr>
        <w:t xml:space="preserve">94872190833  u iznosu od 369,27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 </w:t>
      </w:r>
      <w:proofErr w:type="spellStart"/>
      <w:r>
        <w:rPr>
          <w:rFonts w:cs="Calibri" w:hAnsi="Calibri" w:ascii="Calibri"/>
        </w:rPr>
        <w:t>Lorenčić</w:t>
      </w:r>
      <w:proofErr w:type="spellEnd"/>
      <w:r>
        <w:rPr>
          <w:rFonts w:cs="Calibri" w:hAnsi="Calibri" w:ascii="Calibri"/>
        </w:rPr>
        <w:t>-Croatia d.o.o.,</w:t>
      </w:r>
      <w:r>
        <w:t xml:space="preserve"> </w:t>
      </w:r>
      <w:r>
        <w:rPr>
          <w:rFonts w:cs="Calibri" w:hAnsi="Calibri" w:ascii="Calibri"/>
        </w:rPr>
        <w:t xml:space="preserve">Bani 96, Zagreb, OIB: 97308715020  u iznosu od 1.260,96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</w:t>
      </w:r>
      <w:proofErr w:type="spellStart"/>
      <w:r>
        <w:rPr>
          <w:rFonts w:cs="Calibri" w:hAnsi="Calibri" w:ascii="Calibri"/>
        </w:rPr>
        <w:t>Lupus</w:t>
      </w:r>
      <w:proofErr w:type="spellEnd"/>
      <w:r>
        <w:rPr>
          <w:rFonts w:cs="Calibri" w:hAnsi="Calibri" w:ascii="Calibri"/>
        </w:rPr>
        <w:t xml:space="preserve"> d.o.o., </w:t>
      </w:r>
      <w:proofErr w:type="spellStart"/>
      <w:r>
        <w:rPr>
          <w:rFonts w:cs="Calibri" w:hAnsi="Calibri" w:ascii="Calibri"/>
        </w:rPr>
        <w:t>F.Gažje</w:t>
      </w:r>
      <w:proofErr w:type="spellEnd"/>
      <w:r>
        <w:rPr>
          <w:rFonts w:cs="Calibri" w:hAnsi="Calibri" w:ascii="Calibri"/>
        </w:rPr>
        <w:t xml:space="preserve"> 13,</w:t>
      </w:r>
      <w:r>
        <w:t xml:space="preserve"> </w:t>
      </w:r>
      <w:r>
        <w:rPr>
          <w:rFonts w:cs="Calibri" w:hAnsi="Calibri" w:ascii="Calibri"/>
        </w:rPr>
        <w:t xml:space="preserve">Koprivnica, OIB: 62214837135  u iznosu od 1.441,02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</w:t>
      </w:r>
      <w:proofErr w:type="spellStart"/>
      <w:r>
        <w:rPr>
          <w:rFonts w:cs="Calibri" w:hAnsi="Calibri" w:ascii="Calibri"/>
        </w:rPr>
        <w:t>Mack</w:t>
      </w:r>
      <w:proofErr w:type="spellEnd"/>
      <w:r>
        <w:rPr>
          <w:rFonts w:cs="Calibri" w:hAnsi="Calibri" w:ascii="Calibri"/>
        </w:rPr>
        <w:t>-</w:t>
      </w:r>
      <w:proofErr w:type="spellStart"/>
      <w:r>
        <w:rPr>
          <w:rFonts w:cs="Calibri" w:hAnsi="Calibri" w:ascii="Calibri"/>
        </w:rPr>
        <w:t>M.K</w:t>
      </w:r>
      <w:proofErr w:type="spellEnd"/>
      <w:r>
        <w:rPr>
          <w:rFonts w:cs="Calibri" w:hAnsi="Calibri" w:ascii="Calibri"/>
        </w:rPr>
        <w:t>. d.o.o.,</w:t>
      </w:r>
      <w:r>
        <w:t xml:space="preserve"> </w:t>
      </w:r>
      <w:r>
        <w:rPr>
          <w:rFonts w:cs="Calibri" w:hAnsi="Calibri" w:ascii="Calibri"/>
        </w:rPr>
        <w:t>Oranice 26,</w:t>
      </w:r>
      <w:r>
        <w:t xml:space="preserve"> </w:t>
      </w:r>
      <w:r>
        <w:rPr>
          <w:rFonts w:cs="Calibri" w:hAnsi="Calibri" w:ascii="Calibri"/>
        </w:rPr>
        <w:t>Zagreb, OIB:</w:t>
      </w:r>
      <w:r>
        <w:t xml:space="preserve"> </w:t>
      </w:r>
      <w:r>
        <w:rPr>
          <w:rFonts w:cs="Calibri" w:hAnsi="Calibri" w:ascii="Calibri"/>
        </w:rPr>
        <w:t xml:space="preserve">88145820908  u iznosu od 412,50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>Utvrđenu tražbinu umanjenu 70% vjerovnika Maček-tvornica vijaka Zagreb d.o.o.,</w:t>
      </w:r>
      <w:r>
        <w:t xml:space="preserve"> </w:t>
      </w:r>
      <w:proofErr w:type="spellStart"/>
      <w:r>
        <w:rPr>
          <w:rFonts w:cs="Calibri" w:hAnsi="Calibri" w:ascii="Calibri"/>
        </w:rPr>
        <w:t>Ogrizovićeva</w:t>
      </w:r>
      <w:proofErr w:type="spellEnd"/>
      <w:r>
        <w:rPr>
          <w:rFonts w:cs="Calibri" w:hAnsi="Calibri" w:ascii="Calibri"/>
        </w:rPr>
        <w:t xml:space="preserve"> 41, Zagreb, OIB: 48633701387  u iznosu od 28,36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</w:t>
      </w:r>
      <w:r>
        <w:rPr>
          <w:rFonts w:cs="Calibri" w:hAnsi="Calibri" w:ascii="Calibri"/>
        </w:rPr>
        <w:lastRenderedPageBreak/>
        <w:t>kalendarskog mjeseca.</w:t>
      </w:r>
    </w:p>
    <w:p w:rsidRDefault="00354D9A" w:rsidP="00354D9A" w:rsidR="00354D9A">
      <w:pPr>
        <w:jc w:val="both"/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</w:t>
      </w:r>
      <w:proofErr w:type="spellStart"/>
      <w:r>
        <w:rPr>
          <w:rFonts w:cs="Calibri" w:hAnsi="Calibri" w:ascii="Calibri"/>
        </w:rPr>
        <w:t>Mapei</w:t>
      </w:r>
      <w:proofErr w:type="spellEnd"/>
      <w:r>
        <w:rPr>
          <w:rFonts w:cs="Calibri" w:hAnsi="Calibri" w:ascii="Calibri"/>
        </w:rPr>
        <w:t xml:space="preserve"> Croatia d.o.o.,</w:t>
      </w:r>
      <w:r>
        <w:t xml:space="preserve"> </w:t>
      </w:r>
      <w:proofErr w:type="spellStart"/>
      <w:r>
        <w:rPr>
          <w:rFonts w:cs="Calibri" w:hAnsi="Calibri" w:ascii="Calibri"/>
        </w:rPr>
        <w:t>Purgarija</w:t>
      </w:r>
      <w:proofErr w:type="spellEnd"/>
      <w:r>
        <w:rPr>
          <w:rFonts w:cs="Calibri" w:hAnsi="Calibri" w:ascii="Calibri"/>
        </w:rPr>
        <w:t xml:space="preserve"> 14,</w:t>
      </w:r>
      <w:r>
        <w:t xml:space="preserve"> </w:t>
      </w:r>
      <w:proofErr w:type="spellStart"/>
      <w:r>
        <w:rPr>
          <w:rFonts w:cs="Calibri" w:hAnsi="Calibri" w:ascii="Calibri"/>
        </w:rPr>
        <w:t>Sv.Nedelja</w:t>
      </w:r>
      <w:proofErr w:type="spellEnd"/>
      <w:r>
        <w:rPr>
          <w:rFonts w:cs="Calibri" w:hAnsi="Calibri" w:ascii="Calibri"/>
        </w:rPr>
        <w:t xml:space="preserve">, OIB: 89471789472   u iznosu od 3.416,44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jc w:val="both"/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>Utvrđenu tražbinu umanjenu 70% vjerovnika  Matić d.o.o.,</w:t>
      </w:r>
      <w:r>
        <w:t xml:space="preserve"> </w:t>
      </w:r>
      <w:r>
        <w:rPr>
          <w:rFonts w:cs="Calibri" w:hAnsi="Calibri" w:ascii="Calibri"/>
        </w:rPr>
        <w:t>Kolodvorska 137,</w:t>
      </w:r>
      <w:r>
        <w:t xml:space="preserve"> </w:t>
      </w:r>
      <w:r>
        <w:rPr>
          <w:rFonts w:cs="Calibri" w:hAnsi="Calibri" w:ascii="Calibri"/>
        </w:rPr>
        <w:t xml:space="preserve">Velika Gorica, OIB: 76598425509   u iznosu od 819,00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 MATUS-DESIGN tapetiranje vozila, plovila i namještaja, </w:t>
      </w:r>
      <w:proofErr w:type="spellStart"/>
      <w:r>
        <w:rPr>
          <w:rFonts w:cs="Calibri" w:hAnsi="Calibri" w:ascii="Calibri"/>
        </w:rPr>
        <w:t>vl</w:t>
      </w:r>
      <w:proofErr w:type="spellEnd"/>
      <w:r>
        <w:rPr>
          <w:rFonts w:cs="Calibri" w:hAnsi="Calibri" w:ascii="Calibri"/>
        </w:rPr>
        <w:t xml:space="preserve">. Ivan </w:t>
      </w:r>
      <w:proofErr w:type="spellStart"/>
      <w:r>
        <w:rPr>
          <w:rFonts w:cs="Calibri" w:hAnsi="Calibri" w:ascii="Calibri"/>
        </w:rPr>
        <w:t>Matus</w:t>
      </w:r>
      <w:proofErr w:type="spellEnd"/>
      <w:r>
        <w:rPr>
          <w:rFonts w:cs="Calibri" w:hAnsi="Calibri" w:ascii="Calibri"/>
        </w:rPr>
        <w:t>,</w:t>
      </w:r>
      <w:r>
        <w:t xml:space="preserve"> </w:t>
      </w:r>
      <w:r>
        <w:rPr>
          <w:rFonts w:cs="Calibri" w:hAnsi="Calibri" w:ascii="Calibri"/>
        </w:rPr>
        <w:t>Varaždinska 28,</w:t>
      </w:r>
      <w:r>
        <w:t xml:space="preserve"> </w:t>
      </w:r>
      <w:r>
        <w:rPr>
          <w:rFonts w:cs="Calibri" w:hAnsi="Calibri" w:ascii="Calibri"/>
        </w:rPr>
        <w:t>Sesvete, OIB: 23899051141 u iznosu od 1.031,25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</w:t>
      </w:r>
      <w:r>
        <w:rPr>
          <w:rFonts w:cs="Calibri" w:hAnsi="Calibri" w:ascii="Calibri"/>
          <w:i/>
        </w:rPr>
        <w:t>grace period</w:t>
      </w:r>
      <w:r>
        <w:rPr>
          <w:rFonts w:cs="Calibri" w:hAnsi="Calibri" w:ascii="Calibri"/>
        </w:rPr>
        <w:t xml:space="preserve">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>Utvrđenu tražbinu umanjenu 70% vjerovnika  Meandar model d.o.o., Vladimira Preloga 9,</w:t>
      </w:r>
      <w:r>
        <w:t xml:space="preserve"> </w:t>
      </w:r>
      <w:r>
        <w:rPr>
          <w:rFonts w:cs="Calibri" w:hAnsi="Calibri" w:ascii="Calibri"/>
        </w:rPr>
        <w:t>Zagreb, OIB: 99503736235  u iznosu od 1.687,50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</w:t>
      </w:r>
      <w:r>
        <w:rPr>
          <w:rFonts w:cs="Calibri" w:hAnsi="Calibri" w:ascii="Calibri"/>
          <w:i/>
        </w:rPr>
        <w:t>grace period</w:t>
      </w:r>
      <w:r>
        <w:rPr>
          <w:rFonts w:cs="Calibri" w:hAnsi="Calibri" w:ascii="Calibri"/>
        </w:rPr>
        <w:t xml:space="preserve">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</w:t>
      </w:r>
      <w:proofErr w:type="spellStart"/>
      <w:r>
        <w:rPr>
          <w:rFonts w:cs="Calibri" w:hAnsi="Calibri" w:ascii="Calibri"/>
        </w:rPr>
        <w:t>Melibo</w:t>
      </w:r>
      <w:proofErr w:type="spellEnd"/>
      <w:r>
        <w:rPr>
          <w:rFonts w:cs="Calibri" w:hAnsi="Calibri" w:ascii="Calibri"/>
        </w:rPr>
        <w:t xml:space="preserve"> d.o.o.,</w:t>
      </w:r>
      <w:r>
        <w:t xml:space="preserve"> </w:t>
      </w:r>
      <w:proofErr w:type="spellStart"/>
      <w:r>
        <w:rPr>
          <w:rFonts w:cs="Calibri" w:hAnsi="Calibri" w:ascii="Calibri"/>
        </w:rPr>
        <w:t>Markuševečka</w:t>
      </w:r>
      <w:proofErr w:type="spellEnd"/>
      <w:r>
        <w:rPr>
          <w:rFonts w:cs="Calibri" w:hAnsi="Calibri" w:ascii="Calibri"/>
        </w:rPr>
        <w:t xml:space="preserve"> Dubrava 79,</w:t>
      </w:r>
      <w:r>
        <w:t xml:space="preserve"> </w:t>
      </w:r>
      <w:r>
        <w:rPr>
          <w:rFonts w:cs="Calibri" w:hAnsi="Calibri" w:ascii="Calibri"/>
        </w:rPr>
        <w:t xml:space="preserve">Zagreb, OIB: 89068110440  u iznosu od 487,50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>Utvrđenu tražbinu umanjenu 70% vjerovnika</w:t>
      </w:r>
      <w:r>
        <w:t xml:space="preserve"> </w:t>
      </w:r>
      <w:r>
        <w:rPr>
          <w:rFonts w:cs="Calibri" w:hAnsi="Calibri" w:ascii="Calibri"/>
        </w:rPr>
        <w:t>MST d.o.o., Braće Radića 11,</w:t>
      </w:r>
      <w:r>
        <w:t xml:space="preserve"> </w:t>
      </w:r>
      <w:proofErr w:type="spellStart"/>
      <w:r>
        <w:rPr>
          <w:rFonts w:cs="Calibri" w:hAnsi="Calibri" w:ascii="Calibri"/>
        </w:rPr>
        <w:t>D.Zdenčina</w:t>
      </w:r>
      <w:proofErr w:type="spellEnd"/>
      <w:r>
        <w:rPr>
          <w:rFonts w:cs="Calibri" w:hAnsi="Calibri" w:ascii="Calibri"/>
        </w:rPr>
        <w:t>, OIB:</w:t>
      </w:r>
      <w:r>
        <w:t xml:space="preserve"> </w:t>
      </w:r>
      <w:r>
        <w:rPr>
          <w:rFonts w:cs="Calibri" w:hAnsi="Calibri" w:ascii="Calibri"/>
        </w:rPr>
        <w:t xml:space="preserve">71404234047   u iznosu od 5.514,35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</w:t>
      </w:r>
      <w:r>
        <w:rPr>
          <w:rFonts w:cs="Calibri" w:hAnsi="Calibri" w:ascii="Calibri"/>
        </w:rPr>
        <w:lastRenderedPageBreak/>
        <w:t xml:space="preserve">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>Utvrđenu tražbinu umanjenu 70% vjerovnika Nevina d.o.o.,</w:t>
      </w:r>
      <w:r>
        <w:t xml:space="preserve"> </w:t>
      </w:r>
      <w:r>
        <w:rPr>
          <w:rFonts w:cs="Calibri" w:hAnsi="Calibri" w:ascii="Calibri"/>
        </w:rPr>
        <w:t>Ilica 1a, Zagreb, OIB:</w:t>
      </w:r>
      <w:r>
        <w:t xml:space="preserve"> </w:t>
      </w:r>
      <w:r>
        <w:rPr>
          <w:rFonts w:cs="Calibri" w:hAnsi="Calibri" w:ascii="Calibri"/>
        </w:rPr>
        <w:t xml:space="preserve">55525681968 u iznosu od 3.064,50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>Utvrđenu tražbinu umanjenu 70% vjerovnika</w:t>
      </w:r>
      <w:r>
        <w:t xml:space="preserve"> </w:t>
      </w:r>
      <w:proofErr w:type="spellStart"/>
      <w:r>
        <w:rPr>
          <w:rFonts w:cs="Calibri" w:hAnsi="Calibri" w:ascii="Calibri"/>
        </w:rPr>
        <w:t>Nexe</w:t>
      </w:r>
      <w:proofErr w:type="spellEnd"/>
      <w:r>
        <w:rPr>
          <w:rFonts w:cs="Calibri" w:hAnsi="Calibri" w:ascii="Calibri"/>
        </w:rPr>
        <w:t xml:space="preserve"> beton d.o.o.,</w:t>
      </w:r>
      <w:r>
        <w:t xml:space="preserve"> </w:t>
      </w:r>
      <w:r>
        <w:rPr>
          <w:rFonts w:cs="Calibri" w:hAnsi="Calibri" w:ascii="Calibri"/>
        </w:rPr>
        <w:t>Braće Radića 200,</w:t>
      </w:r>
      <w:r>
        <w:t xml:space="preserve"> </w:t>
      </w:r>
      <w:r>
        <w:rPr>
          <w:rFonts w:cs="Calibri" w:hAnsi="Calibri" w:ascii="Calibri"/>
        </w:rPr>
        <w:t xml:space="preserve">Našice, OIB: 48358267745   u iznosu od 1.473,11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>Utvrđenu tražbinu umanjenu 70% vjerovnika Njuškalo d.o.o.,</w:t>
      </w:r>
      <w:r>
        <w:t xml:space="preserve"> </w:t>
      </w:r>
      <w:proofErr w:type="spellStart"/>
      <w:r>
        <w:rPr>
          <w:rFonts w:cs="Calibri" w:hAnsi="Calibri" w:ascii="Calibri"/>
        </w:rPr>
        <w:t>Oreškovićeva</w:t>
      </w:r>
      <w:proofErr w:type="spellEnd"/>
      <w:r>
        <w:rPr>
          <w:rFonts w:cs="Calibri" w:hAnsi="Calibri" w:ascii="Calibri"/>
        </w:rPr>
        <w:t xml:space="preserve"> 3d,</w:t>
      </w:r>
      <w:r>
        <w:t xml:space="preserve"> </w:t>
      </w:r>
      <w:r>
        <w:rPr>
          <w:rFonts w:cs="Calibri" w:hAnsi="Calibri" w:ascii="Calibri"/>
        </w:rPr>
        <w:t>Zagreb, OIB:</w:t>
      </w:r>
      <w:r>
        <w:t xml:space="preserve"> </w:t>
      </w:r>
      <w:r>
        <w:rPr>
          <w:rFonts w:cs="Calibri" w:hAnsi="Calibri" w:ascii="Calibri"/>
        </w:rPr>
        <w:t xml:space="preserve">94718723416  u iznosu od 90,00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>Utvrđenu tražbinu umanjenu 70% vjerovnika Odvjetnik Franjo Serdar,</w:t>
      </w:r>
      <w:r>
        <w:t xml:space="preserve"> </w:t>
      </w:r>
      <w:proofErr w:type="spellStart"/>
      <w:r>
        <w:rPr>
          <w:rFonts w:cs="Calibri" w:hAnsi="Calibri" w:ascii="Calibri"/>
        </w:rPr>
        <w:t>Miramarska</w:t>
      </w:r>
      <w:proofErr w:type="spellEnd"/>
      <w:r>
        <w:rPr>
          <w:rFonts w:cs="Calibri" w:hAnsi="Calibri" w:ascii="Calibri"/>
        </w:rPr>
        <w:t xml:space="preserve"> c.15D/VI,</w:t>
      </w:r>
      <w:r>
        <w:t xml:space="preserve"> </w:t>
      </w:r>
      <w:r>
        <w:rPr>
          <w:rFonts w:cs="Calibri" w:hAnsi="Calibri" w:ascii="Calibri"/>
        </w:rPr>
        <w:t xml:space="preserve">Zagreb, OIB: 06494919128  u iznosu od 6.732,00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jc w:val="both"/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>Utvrđenu tražbinu umanjenu 70% vjerovnika PERKOVIĆ- OBRT ZA SERVIS PLAMENIKA I ELEKTRONIKE VL. NEVEN PERKOVIĆ,</w:t>
      </w:r>
      <w:r>
        <w:t xml:space="preserve"> </w:t>
      </w:r>
      <w:r>
        <w:rPr>
          <w:rFonts w:cs="Calibri" w:hAnsi="Calibri" w:ascii="Calibri"/>
        </w:rPr>
        <w:t>Stubička 188,</w:t>
      </w:r>
      <w:r>
        <w:t xml:space="preserve"> </w:t>
      </w:r>
      <w:proofErr w:type="spellStart"/>
      <w:r>
        <w:rPr>
          <w:rFonts w:cs="Calibri" w:hAnsi="Calibri" w:ascii="Calibri"/>
        </w:rPr>
        <w:t>Jablanovec</w:t>
      </w:r>
      <w:proofErr w:type="spellEnd"/>
      <w:r>
        <w:rPr>
          <w:rFonts w:cs="Calibri" w:hAnsi="Calibri" w:ascii="Calibri"/>
        </w:rPr>
        <w:t>, OIB:</w:t>
      </w:r>
      <w:r>
        <w:t xml:space="preserve"> </w:t>
      </w:r>
      <w:r>
        <w:rPr>
          <w:rFonts w:cs="Calibri" w:hAnsi="Calibri" w:ascii="Calibri"/>
        </w:rPr>
        <w:t xml:space="preserve">14762062825 u iznosu od 274,88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>Utvrđenu tražbinu umanjenu 70% vjerovnika PINTAR-HYDRAULIC d.o.o.,</w:t>
      </w:r>
      <w:r>
        <w:t xml:space="preserve"> </w:t>
      </w:r>
      <w:proofErr w:type="spellStart"/>
      <w:r>
        <w:rPr>
          <w:rFonts w:cs="Calibri" w:hAnsi="Calibri" w:ascii="Calibri"/>
        </w:rPr>
        <w:t>A.Šenoe</w:t>
      </w:r>
      <w:proofErr w:type="spellEnd"/>
      <w:r>
        <w:rPr>
          <w:rFonts w:cs="Calibri" w:hAnsi="Calibri" w:ascii="Calibri"/>
        </w:rPr>
        <w:t xml:space="preserve"> 35,</w:t>
      </w:r>
      <w:r>
        <w:t xml:space="preserve"> </w:t>
      </w:r>
      <w:r>
        <w:rPr>
          <w:rFonts w:cs="Calibri" w:hAnsi="Calibri" w:ascii="Calibri"/>
        </w:rPr>
        <w:t xml:space="preserve">Sesvetski </w:t>
      </w:r>
      <w:proofErr w:type="spellStart"/>
      <w:r>
        <w:rPr>
          <w:rFonts w:cs="Calibri" w:hAnsi="Calibri" w:ascii="Calibri"/>
        </w:rPr>
        <w:t>Kraljevec</w:t>
      </w:r>
      <w:proofErr w:type="spellEnd"/>
      <w:r>
        <w:rPr>
          <w:rFonts w:cs="Calibri" w:hAnsi="Calibri" w:ascii="Calibri"/>
        </w:rPr>
        <w:t xml:space="preserve">, OIB: 02846956432  u iznosu od 855,95 kn dužnik se obvezuje platiti u roku od 2 godine, odnosno 24 mjeseca, kroz jednake mjesečne obroke uvećano za kamate po fiksnoj stopi od 4,5% godišnje za vrijeme počeka i otplate. Prvi mjesečni obrok dospijeva na naplatu zadnjeg dana prvog </w:t>
      </w:r>
      <w:r>
        <w:rPr>
          <w:rFonts w:cs="Calibri" w:hAnsi="Calibri" w:ascii="Calibri"/>
        </w:rPr>
        <w:lastRenderedPageBreak/>
        <w:t xml:space="preserve">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jc w:val="both"/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Podovi </w:t>
      </w:r>
      <w:proofErr w:type="spellStart"/>
      <w:r>
        <w:rPr>
          <w:rFonts w:cs="Calibri" w:hAnsi="Calibri" w:ascii="Calibri"/>
        </w:rPr>
        <w:t>opačak</w:t>
      </w:r>
      <w:proofErr w:type="spellEnd"/>
      <w:r>
        <w:rPr>
          <w:rFonts w:cs="Calibri" w:hAnsi="Calibri" w:ascii="Calibri"/>
        </w:rPr>
        <w:t xml:space="preserve"> d.o.o.,</w:t>
      </w:r>
      <w:r>
        <w:t xml:space="preserve"> </w:t>
      </w:r>
      <w:proofErr w:type="spellStart"/>
      <w:r>
        <w:rPr>
          <w:rFonts w:cs="Calibri" w:hAnsi="Calibri" w:ascii="Calibri"/>
        </w:rPr>
        <w:t>Trodheimska</w:t>
      </w:r>
      <w:proofErr w:type="spellEnd"/>
      <w:r>
        <w:rPr>
          <w:rFonts w:cs="Calibri" w:hAnsi="Calibri" w:ascii="Calibri"/>
        </w:rPr>
        <w:t xml:space="preserve"> 4D,</w:t>
      </w:r>
      <w:r>
        <w:t xml:space="preserve"> </w:t>
      </w:r>
      <w:r>
        <w:rPr>
          <w:rFonts w:cs="Calibri" w:hAnsi="Calibri" w:ascii="Calibri"/>
        </w:rPr>
        <w:t xml:space="preserve">Split, OIB: 72656809791   u iznosu od 61.496,66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>Utvrđenu tražbinu umanjenu 70% vjerovnika PPT Veletrgovina d.o.o.,</w:t>
      </w:r>
      <w:r>
        <w:t xml:space="preserve"> </w:t>
      </w:r>
      <w:r>
        <w:rPr>
          <w:rFonts w:cs="Calibri" w:hAnsi="Calibri" w:ascii="Calibri"/>
        </w:rPr>
        <w:t xml:space="preserve">Ilica 220, Zagreb, OIB: 00015641710   u iznosu od 526,46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</w:t>
      </w:r>
      <w:proofErr w:type="spellStart"/>
      <w:r>
        <w:rPr>
          <w:rFonts w:cs="Calibri" w:hAnsi="Calibri" w:ascii="Calibri"/>
        </w:rPr>
        <w:t>Press</w:t>
      </w:r>
      <w:proofErr w:type="spellEnd"/>
      <w:r>
        <w:rPr>
          <w:rFonts w:cs="Calibri" w:hAnsi="Calibri" w:ascii="Calibri"/>
        </w:rPr>
        <w:t xml:space="preserve"> studio d.o.o.,</w:t>
      </w:r>
      <w:r>
        <w:t xml:space="preserve"> </w:t>
      </w:r>
      <w:r>
        <w:rPr>
          <w:rFonts w:cs="Calibri" w:hAnsi="Calibri" w:ascii="Calibri"/>
        </w:rPr>
        <w:t xml:space="preserve">Ilica 158, Zagreb, OIB: 90441705420  u iznosu od 553,50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>Utvrđenu tražbinu umanjenu 70% vjerovnika Proba d.o.o.,</w:t>
      </w:r>
      <w:r>
        <w:t xml:space="preserve"> </w:t>
      </w:r>
      <w:proofErr w:type="spellStart"/>
      <w:r>
        <w:rPr>
          <w:rFonts w:cs="Calibri" w:hAnsi="Calibri" w:ascii="Calibri"/>
        </w:rPr>
        <w:t>Mrzlopoljska</w:t>
      </w:r>
      <w:proofErr w:type="spellEnd"/>
      <w:r>
        <w:rPr>
          <w:rFonts w:cs="Calibri" w:hAnsi="Calibri" w:ascii="Calibri"/>
        </w:rPr>
        <w:t xml:space="preserve"> 7,</w:t>
      </w:r>
      <w:r>
        <w:t xml:space="preserve"> </w:t>
      </w:r>
      <w:r>
        <w:rPr>
          <w:rFonts w:cs="Calibri" w:hAnsi="Calibri" w:ascii="Calibri"/>
        </w:rPr>
        <w:t>Zagreb, OIB:</w:t>
      </w:r>
      <w:r>
        <w:t xml:space="preserve"> </w:t>
      </w:r>
      <w:r>
        <w:rPr>
          <w:rFonts w:cs="Calibri" w:hAnsi="Calibri" w:ascii="Calibri"/>
        </w:rPr>
        <w:t xml:space="preserve">63589448724  u iznosu od 307,50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PREDEN, automehaničarski obrt, </w:t>
      </w:r>
      <w:proofErr w:type="spellStart"/>
      <w:r>
        <w:rPr>
          <w:rFonts w:cs="Calibri" w:hAnsi="Calibri" w:ascii="Calibri"/>
        </w:rPr>
        <w:t>vl.Martina</w:t>
      </w:r>
      <w:proofErr w:type="spellEnd"/>
      <w:r>
        <w:rPr>
          <w:rFonts w:cs="Calibri" w:hAnsi="Calibri" w:ascii="Calibri"/>
        </w:rPr>
        <w:t xml:space="preserve"> </w:t>
      </w:r>
      <w:proofErr w:type="spellStart"/>
      <w:r>
        <w:rPr>
          <w:rFonts w:cs="Calibri" w:hAnsi="Calibri" w:ascii="Calibri"/>
        </w:rPr>
        <w:t>Mužina</w:t>
      </w:r>
      <w:proofErr w:type="spellEnd"/>
      <w:r>
        <w:rPr>
          <w:rFonts w:cs="Calibri" w:hAnsi="Calibri" w:ascii="Calibri"/>
        </w:rPr>
        <w:t xml:space="preserve"> Preden,</w:t>
      </w:r>
      <w:r>
        <w:t xml:space="preserve"> </w:t>
      </w:r>
      <w:r>
        <w:rPr>
          <w:rFonts w:cs="Calibri" w:hAnsi="Calibri" w:ascii="Calibri"/>
        </w:rPr>
        <w:t>Sesvetska cesta 6/1,</w:t>
      </w:r>
      <w:r>
        <w:t xml:space="preserve"> </w:t>
      </w:r>
      <w:r>
        <w:rPr>
          <w:rFonts w:cs="Calibri" w:hAnsi="Calibri" w:ascii="Calibri"/>
        </w:rPr>
        <w:t>Sesvete, OIB:</w:t>
      </w:r>
      <w:r>
        <w:t xml:space="preserve"> </w:t>
      </w:r>
      <w:r>
        <w:rPr>
          <w:rFonts w:cs="Calibri" w:hAnsi="Calibri" w:ascii="Calibri"/>
        </w:rPr>
        <w:t xml:space="preserve">98253678298  u iznosu od 1.139,25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PRIJEVOZNIČKO-GRAĐEVINSKI OBRT, </w:t>
      </w:r>
      <w:proofErr w:type="spellStart"/>
      <w:r>
        <w:rPr>
          <w:rFonts w:cs="Calibri" w:hAnsi="Calibri" w:ascii="Calibri"/>
        </w:rPr>
        <w:t>vl</w:t>
      </w:r>
      <w:proofErr w:type="spellEnd"/>
      <w:r>
        <w:rPr>
          <w:rFonts w:cs="Calibri" w:hAnsi="Calibri" w:ascii="Calibri"/>
        </w:rPr>
        <w:t xml:space="preserve">. IVICA TEŠIJA, GIZDIĆI 35, Klis, OIB: 87738631343  u iznosu od 1.612,50 kn dužnik se obvezuje platiti u roku od 2 godine, odnosno 24 mjeseca, kroz jednake mjesečne obroke uvećano za kamate po fiksnoj stopi od 4,5% godišnje za vrijeme počeka i otplate. Prvi mjesečni obrok dospijeva na naplatu zadnjeg dana </w:t>
      </w:r>
      <w:r>
        <w:rPr>
          <w:rFonts w:cs="Calibri" w:hAnsi="Calibri" w:ascii="Calibri"/>
        </w:rPr>
        <w:lastRenderedPageBreak/>
        <w:t xml:space="preserve">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</w:t>
      </w:r>
      <w:proofErr w:type="spellStart"/>
      <w:r>
        <w:rPr>
          <w:rFonts w:cs="Calibri" w:hAnsi="Calibri" w:ascii="Calibri"/>
        </w:rPr>
        <w:t>Qoppa</w:t>
      </w:r>
      <w:proofErr w:type="spellEnd"/>
      <w:r>
        <w:rPr>
          <w:rFonts w:cs="Calibri" w:hAnsi="Calibri" w:ascii="Calibri"/>
        </w:rPr>
        <w:t xml:space="preserve"> d.o.o.,</w:t>
      </w:r>
      <w:r>
        <w:t xml:space="preserve"> </w:t>
      </w:r>
      <w:r>
        <w:rPr>
          <w:rFonts w:cs="Calibri" w:hAnsi="Calibri" w:ascii="Calibri"/>
        </w:rPr>
        <w:t>Vjekoslava Klaića 5,</w:t>
      </w:r>
      <w:r>
        <w:t xml:space="preserve"> </w:t>
      </w:r>
      <w:r>
        <w:rPr>
          <w:rFonts w:cs="Calibri" w:hAnsi="Calibri" w:ascii="Calibri"/>
        </w:rPr>
        <w:t xml:space="preserve">Samobor, OIB: 60537928350   u iznosu od 5.096,00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>Utvrđenu tražbinu umanjenu 70% vjerovnika Reko d.o.o.,</w:t>
      </w:r>
      <w:r>
        <w:t xml:space="preserve"> </w:t>
      </w:r>
      <w:proofErr w:type="spellStart"/>
      <w:r>
        <w:rPr>
          <w:rFonts w:cs="Calibri" w:hAnsi="Calibri" w:ascii="Calibri"/>
        </w:rPr>
        <w:t>Dumovečka</w:t>
      </w:r>
      <w:proofErr w:type="spellEnd"/>
      <w:r>
        <w:rPr>
          <w:rFonts w:cs="Calibri" w:hAnsi="Calibri" w:ascii="Calibri"/>
        </w:rPr>
        <w:t xml:space="preserve"> 53,</w:t>
      </w:r>
      <w:r>
        <w:t xml:space="preserve"> </w:t>
      </w:r>
      <w:proofErr w:type="spellStart"/>
      <w:r>
        <w:rPr>
          <w:rFonts w:cs="Calibri" w:hAnsi="Calibri" w:ascii="Calibri"/>
        </w:rPr>
        <w:t>Hrušćica</w:t>
      </w:r>
      <w:proofErr w:type="spellEnd"/>
      <w:r>
        <w:rPr>
          <w:rFonts w:cs="Calibri" w:hAnsi="Calibri" w:ascii="Calibri"/>
        </w:rPr>
        <w:t>, OIB:</w:t>
      </w:r>
      <w:r>
        <w:t xml:space="preserve"> </w:t>
      </w:r>
      <w:r>
        <w:rPr>
          <w:rFonts w:cs="Calibri" w:hAnsi="Calibri" w:ascii="Calibri"/>
        </w:rPr>
        <w:t xml:space="preserve">62387986338  u iznosu od 75,00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</w:t>
      </w:r>
      <w:proofErr w:type="spellStart"/>
      <w:r>
        <w:rPr>
          <w:rFonts w:cs="Calibri" w:hAnsi="Calibri" w:ascii="Calibri"/>
        </w:rPr>
        <w:t>Rotban</w:t>
      </w:r>
      <w:proofErr w:type="spellEnd"/>
      <w:r>
        <w:rPr>
          <w:rFonts w:cs="Calibri" w:hAnsi="Calibri" w:ascii="Calibri"/>
        </w:rPr>
        <w:t xml:space="preserve"> d.o.o., Baruna </w:t>
      </w:r>
      <w:proofErr w:type="spellStart"/>
      <w:r>
        <w:rPr>
          <w:rFonts w:cs="Calibri" w:hAnsi="Calibri" w:ascii="Calibri"/>
        </w:rPr>
        <w:t>Trenka</w:t>
      </w:r>
      <w:proofErr w:type="spellEnd"/>
      <w:r>
        <w:rPr>
          <w:rFonts w:cs="Calibri" w:hAnsi="Calibri" w:ascii="Calibri"/>
        </w:rPr>
        <w:t xml:space="preserve"> 21, Split, OIB: 80409276920  u iznosu od 31,79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>Utvrđenu tražbinu umanjenu 70% vjerovnika SCHENKER d.o.o.,</w:t>
      </w:r>
      <w:r>
        <w:t xml:space="preserve"> </w:t>
      </w:r>
      <w:r>
        <w:rPr>
          <w:rFonts w:cs="Calibri" w:hAnsi="Calibri" w:ascii="Calibri"/>
        </w:rPr>
        <w:t>Dugoselska cesta 5,</w:t>
      </w:r>
      <w:r>
        <w:t xml:space="preserve"> </w:t>
      </w:r>
      <w:proofErr w:type="spellStart"/>
      <w:r>
        <w:rPr>
          <w:rFonts w:cs="Calibri" w:hAnsi="Calibri" w:ascii="Calibri"/>
        </w:rPr>
        <w:t>Rugvica</w:t>
      </w:r>
      <w:proofErr w:type="spellEnd"/>
      <w:r>
        <w:rPr>
          <w:rFonts w:cs="Calibri" w:hAnsi="Calibri" w:ascii="Calibri"/>
        </w:rPr>
        <w:t>, OIB:</w:t>
      </w:r>
      <w:r>
        <w:t xml:space="preserve"> </w:t>
      </w:r>
      <w:r>
        <w:rPr>
          <w:rFonts w:cs="Calibri" w:hAnsi="Calibri" w:ascii="Calibri"/>
        </w:rPr>
        <w:t xml:space="preserve">51003352330    u iznosu od 1.870,57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SENJAK HLAĐENJE,KLIMA, obrt za usluge i trgovinu, </w:t>
      </w:r>
      <w:proofErr w:type="spellStart"/>
      <w:r>
        <w:rPr>
          <w:rFonts w:cs="Calibri" w:hAnsi="Calibri" w:ascii="Calibri"/>
        </w:rPr>
        <w:t>vl</w:t>
      </w:r>
      <w:proofErr w:type="spellEnd"/>
      <w:r>
        <w:rPr>
          <w:rFonts w:cs="Calibri" w:hAnsi="Calibri" w:ascii="Calibri"/>
        </w:rPr>
        <w:t xml:space="preserve">. Ljiljana </w:t>
      </w:r>
      <w:proofErr w:type="spellStart"/>
      <w:r>
        <w:rPr>
          <w:rFonts w:cs="Calibri" w:hAnsi="Calibri" w:ascii="Calibri"/>
        </w:rPr>
        <w:t>Senjak</w:t>
      </w:r>
      <w:proofErr w:type="spellEnd"/>
      <w:r>
        <w:rPr>
          <w:rFonts w:cs="Calibri" w:hAnsi="Calibri" w:ascii="Calibri"/>
        </w:rPr>
        <w:t>,</w:t>
      </w:r>
      <w:r>
        <w:t xml:space="preserve"> </w:t>
      </w:r>
      <w:r>
        <w:rPr>
          <w:rFonts w:cs="Calibri" w:hAnsi="Calibri" w:ascii="Calibri"/>
        </w:rPr>
        <w:t xml:space="preserve">Ulica Josipa </w:t>
      </w:r>
      <w:proofErr w:type="spellStart"/>
      <w:r>
        <w:rPr>
          <w:rFonts w:cs="Calibri" w:hAnsi="Calibri" w:ascii="Calibri"/>
        </w:rPr>
        <w:t>Pucekovića</w:t>
      </w:r>
      <w:proofErr w:type="spellEnd"/>
      <w:r>
        <w:rPr>
          <w:rFonts w:cs="Calibri" w:hAnsi="Calibri" w:ascii="Calibri"/>
        </w:rPr>
        <w:t> 5,</w:t>
      </w:r>
      <w:r>
        <w:t xml:space="preserve"> </w:t>
      </w:r>
      <w:r>
        <w:rPr>
          <w:rFonts w:cs="Calibri" w:hAnsi="Calibri" w:ascii="Calibri"/>
        </w:rPr>
        <w:t>Velika Gorica, OIB:</w:t>
      </w:r>
      <w:r>
        <w:t xml:space="preserve"> </w:t>
      </w:r>
      <w:r>
        <w:rPr>
          <w:rFonts w:cs="Calibri" w:hAnsi="Calibri" w:ascii="Calibri"/>
        </w:rPr>
        <w:t xml:space="preserve">48547041985 u iznosu od 313,65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>Utvrđenu tražbinu umanjenu 70% vjerovnika "SERVA" SERVIS I PRODAJA VATROGASNIH APARATA, OPREME ZA VATROGASTVO I ZAŠTITE NA RADU, IRENA CEROVEČKI,</w:t>
      </w:r>
      <w:r>
        <w:t xml:space="preserve"> </w:t>
      </w:r>
      <w:r>
        <w:rPr>
          <w:rFonts w:cs="Calibri" w:hAnsi="Calibri" w:ascii="Calibri"/>
        </w:rPr>
        <w:t>Magistarska 42,</w:t>
      </w:r>
      <w:r>
        <w:t xml:space="preserve"> </w:t>
      </w:r>
      <w:r>
        <w:rPr>
          <w:rFonts w:cs="Calibri" w:hAnsi="Calibri" w:ascii="Calibri"/>
        </w:rPr>
        <w:t xml:space="preserve">Krapina, OIB: </w:t>
      </w:r>
      <w:r>
        <w:rPr>
          <w:rFonts w:cs="Calibri" w:hAnsi="Calibri" w:ascii="Calibri"/>
        </w:rPr>
        <w:lastRenderedPageBreak/>
        <w:t xml:space="preserve">65455106426  u iznosu od 766,08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</w:t>
      </w:r>
      <w:proofErr w:type="spellStart"/>
      <w:r>
        <w:rPr>
          <w:rFonts w:cs="Calibri" w:hAnsi="Calibri" w:ascii="Calibri"/>
        </w:rPr>
        <w:t>Skiro</w:t>
      </w:r>
      <w:proofErr w:type="spellEnd"/>
      <w:r>
        <w:rPr>
          <w:rFonts w:cs="Calibri" w:hAnsi="Calibri" w:ascii="Calibri"/>
        </w:rPr>
        <w:t xml:space="preserve"> Zagreb d.o.o.,</w:t>
      </w:r>
      <w:r>
        <w:t xml:space="preserve"> </w:t>
      </w:r>
      <w:proofErr w:type="spellStart"/>
      <w:r>
        <w:rPr>
          <w:rFonts w:cs="Calibri" w:hAnsi="Calibri" w:ascii="Calibri"/>
        </w:rPr>
        <w:t>Kurilovečka</w:t>
      </w:r>
      <w:proofErr w:type="spellEnd"/>
      <w:r>
        <w:rPr>
          <w:rFonts w:cs="Calibri" w:hAnsi="Calibri" w:ascii="Calibri"/>
        </w:rPr>
        <w:t xml:space="preserve"> 88,</w:t>
      </w:r>
      <w:r>
        <w:t xml:space="preserve"> </w:t>
      </w:r>
      <w:r>
        <w:rPr>
          <w:rFonts w:cs="Calibri" w:hAnsi="Calibri" w:ascii="Calibri"/>
        </w:rPr>
        <w:t>Velika Gorica, OIB:</w:t>
      </w:r>
      <w:r>
        <w:t xml:space="preserve"> </w:t>
      </w:r>
      <w:r>
        <w:rPr>
          <w:rFonts w:cs="Calibri" w:hAnsi="Calibri" w:ascii="Calibri"/>
        </w:rPr>
        <w:t xml:space="preserve">83768315562  u iznosu od 2.787,00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>Utvrđenu tražbinu umanjenu 70% vjerovnika Super Mario d.o.o.,</w:t>
      </w:r>
      <w:r>
        <w:t xml:space="preserve"> </w:t>
      </w:r>
      <w:r>
        <w:rPr>
          <w:rFonts w:cs="Calibri" w:hAnsi="Calibri" w:ascii="Calibri"/>
        </w:rPr>
        <w:t xml:space="preserve">Novo </w:t>
      </w:r>
      <w:proofErr w:type="spellStart"/>
      <w:r>
        <w:rPr>
          <w:rFonts w:cs="Calibri" w:hAnsi="Calibri" w:ascii="Calibri"/>
        </w:rPr>
        <w:t>Svibje</w:t>
      </w:r>
      <w:proofErr w:type="spellEnd"/>
      <w:r>
        <w:rPr>
          <w:rFonts w:cs="Calibri" w:hAnsi="Calibri" w:ascii="Calibri"/>
        </w:rPr>
        <w:t xml:space="preserve"> 4,</w:t>
      </w:r>
      <w:r>
        <w:t xml:space="preserve"> </w:t>
      </w:r>
      <w:proofErr w:type="spellStart"/>
      <w:r>
        <w:rPr>
          <w:rFonts w:cs="Calibri" w:hAnsi="Calibri" w:ascii="Calibri"/>
        </w:rPr>
        <w:t>Svibje</w:t>
      </w:r>
      <w:proofErr w:type="spellEnd"/>
      <w:r>
        <w:rPr>
          <w:rFonts w:cs="Calibri" w:hAnsi="Calibri" w:ascii="Calibri"/>
        </w:rPr>
        <w:t>, OIB:</w:t>
      </w:r>
      <w:r>
        <w:t xml:space="preserve"> </w:t>
      </w:r>
      <w:r>
        <w:rPr>
          <w:rFonts w:cs="Calibri" w:hAnsi="Calibri" w:ascii="Calibri"/>
        </w:rPr>
        <w:t xml:space="preserve">97003245557   u iznosu od 35.134,63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</w:t>
      </w:r>
      <w:proofErr w:type="spellStart"/>
      <w:r>
        <w:rPr>
          <w:rFonts w:cs="Calibri" w:hAnsi="Calibri" w:ascii="Calibri"/>
        </w:rPr>
        <w:t>Šima</w:t>
      </w:r>
      <w:proofErr w:type="spellEnd"/>
      <w:r>
        <w:rPr>
          <w:rFonts w:cs="Calibri" w:hAnsi="Calibri" w:ascii="Calibri"/>
        </w:rPr>
        <w:t>-tim d.o.o.,</w:t>
      </w:r>
      <w:r>
        <w:t xml:space="preserve"> </w:t>
      </w:r>
      <w:proofErr w:type="spellStart"/>
      <w:r>
        <w:rPr>
          <w:rFonts w:cs="Calibri" w:hAnsi="Calibri" w:ascii="Calibri"/>
        </w:rPr>
        <w:t>Štefanovec</w:t>
      </w:r>
      <w:proofErr w:type="spellEnd"/>
      <w:r>
        <w:rPr>
          <w:rFonts w:cs="Calibri" w:hAnsi="Calibri" w:ascii="Calibri"/>
        </w:rPr>
        <w:t xml:space="preserve"> 40,</w:t>
      </w:r>
      <w:r>
        <w:t xml:space="preserve"> </w:t>
      </w:r>
      <w:r>
        <w:rPr>
          <w:rFonts w:cs="Calibri" w:hAnsi="Calibri" w:ascii="Calibri"/>
        </w:rPr>
        <w:t xml:space="preserve">Zagreb, OIB: 51865513029  u iznosu od 60,00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>Utvrđenu tražbinu umanjenu 70% vjerovnika Tokić d.o.o.,</w:t>
      </w:r>
      <w:r>
        <w:t xml:space="preserve"> </w:t>
      </w:r>
      <w:proofErr w:type="spellStart"/>
      <w:r>
        <w:rPr>
          <w:rFonts w:cs="Calibri" w:hAnsi="Calibri" w:ascii="Calibri"/>
        </w:rPr>
        <w:t>Vinogorska</w:t>
      </w:r>
      <w:proofErr w:type="spellEnd"/>
      <w:r>
        <w:rPr>
          <w:rFonts w:cs="Calibri" w:hAnsi="Calibri" w:ascii="Calibri"/>
        </w:rPr>
        <w:t xml:space="preserve"> 49,</w:t>
      </w:r>
      <w:r>
        <w:t xml:space="preserve"> </w:t>
      </w:r>
      <w:r>
        <w:rPr>
          <w:rFonts w:cs="Calibri" w:hAnsi="Calibri" w:ascii="Calibri"/>
        </w:rPr>
        <w:t>Sesvete, OIB:</w:t>
      </w:r>
      <w:r>
        <w:t xml:space="preserve"> </w:t>
      </w:r>
      <w:r>
        <w:rPr>
          <w:rFonts w:cs="Calibri" w:hAnsi="Calibri" w:ascii="Calibri"/>
        </w:rPr>
        <w:t xml:space="preserve">74867487620   u iznosu od 13,77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</w:t>
      </w:r>
      <w:proofErr w:type="spellStart"/>
      <w:r>
        <w:rPr>
          <w:rFonts w:cs="Calibri" w:hAnsi="Calibri" w:ascii="Calibri"/>
        </w:rPr>
        <w:t>Torić</w:t>
      </w:r>
      <w:proofErr w:type="spellEnd"/>
      <w:r>
        <w:rPr>
          <w:rFonts w:cs="Calibri" w:hAnsi="Calibri" w:ascii="Calibri"/>
        </w:rPr>
        <w:t xml:space="preserve"> gradnja d.o.o.,</w:t>
      </w:r>
      <w:r>
        <w:t xml:space="preserve"> </w:t>
      </w:r>
      <w:r>
        <w:rPr>
          <w:rFonts w:cs="Calibri" w:hAnsi="Calibri" w:ascii="Calibri"/>
        </w:rPr>
        <w:t>Ivane Brlić Mažuranić 70,</w:t>
      </w:r>
      <w:r>
        <w:t xml:space="preserve"> </w:t>
      </w:r>
      <w:r>
        <w:rPr>
          <w:rFonts w:cs="Calibri" w:hAnsi="Calibri" w:ascii="Calibri"/>
        </w:rPr>
        <w:t xml:space="preserve">Zagreb, OIB: 30774285673  u iznosu od 810,00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lastRenderedPageBreak/>
        <w:t xml:space="preserve">Utvrđenu tražbinu umanjenu 70% vjerovnika </w:t>
      </w:r>
      <w:proofErr w:type="spellStart"/>
      <w:r>
        <w:rPr>
          <w:rFonts w:cs="Calibri" w:hAnsi="Calibri" w:ascii="Calibri"/>
        </w:rPr>
        <w:t>Unikem</w:t>
      </w:r>
      <w:proofErr w:type="spellEnd"/>
      <w:r>
        <w:rPr>
          <w:rFonts w:cs="Calibri" w:hAnsi="Calibri" w:ascii="Calibri"/>
        </w:rPr>
        <w:t xml:space="preserve"> d.o.o., Trgovačka 6,</w:t>
      </w:r>
      <w:r>
        <w:t xml:space="preserve"> </w:t>
      </w:r>
      <w:r>
        <w:rPr>
          <w:rFonts w:cs="Calibri" w:hAnsi="Calibri" w:ascii="Calibri"/>
        </w:rPr>
        <w:t>Zagreb, OIB:</w:t>
      </w:r>
      <w:r>
        <w:t xml:space="preserve"> </w:t>
      </w:r>
      <w:r>
        <w:rPr>
          <w:rFonts w:cs="Calibri" w:hAnsi="Calibri" w:ascii="Calibri"/>
        </w:rPr>
        <w:t xml:space="preserve">07044854130   u iznosu od 875,76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>Utvrđenu tražbinu umanjenu 70% vjerovnika VECTOR DESIGN d.o.o. - u stečaju,</w:t>
      </w:r>
      <w:r>
        <w:t xml:space="preserve"> </w:t>
      </w:r>
      <w:r>
        <w:rPr>
          <w:rFonts w:cs="Calibri" w:hAnsi="Calibri" w:ascii="Calibri"/>
        </w:rPr>
        <w:t>Ulica dr. Franje Tuđmana 18d,</w:t>
      </w:r>
      <w:r>
        <w:t xml:space="preserve"> </w:t>
      </w:r>
      <w:proofErr w:type="spellStart"/>
      <w:r>
        <w:rPr>
          <w:rFonts w:cs="Calibri" w:hAnsi="Calibri" w:ascii="Calibri"/>
        </w:rPr>
        <w:t>Sv.Nedelja</w:t>
      </w:r>
      <w:proofErr w:type="spellEnd"/>
      <w:r>
        <w:rPr>
          <w:rFonts w:cs="Calibri" w:hAnsi="Calibri" w:ascii="Calibri"/>
        </w:rPr>
        <w:t>, OIB:</w:t>
      </w:r>
      <w:r>
        <w:t xml:space="preserve"> </w:t>
      </w:r>
      <w:r>
        <w:rPr>
          <w:rFonts w:cs="Calibri" w:hAnsi="Calibri" w:ascii="Calibri"/>
        </w:rPr>
        <w:t xml:space="preserve">23420802623 u iznosu od 731,25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</w:t>
      </w:r>
      <w:proofErr w:type="spellStart"/>
      <w:r>
        <w:rPr>
          <w:rFonts w:cs="Calibri" w:hAnsi="Calibri" w:ascii="Calibri"/>
        </w:rPr>
        <w:t>Veson</w:t>
      </w:r>
      <w:proofErr w:type="spellEnd"/>
      <w:r>
        <w:rPr>
          <w:rFonts w:cs="Calibri" w:hAnsi="Calibri" w:ascii="Calibri"/>
        </w:rPr>
        <w:t xml:space="preserve">-Plast d.o.o., Josipa </w:t>
      </w:r>
      <w:proofErr w:type="spellStart"/>
      <w:r>
        <w:rPr>
          <w:rFonts w:cs="Calibri" w:hAnsi="Calibri" w:ascii="Calibri"/>
        </w:rPr>
        <w:t>Pupačića</w:t>
      </w:r>
      <w:proofErr w:type="spellEnd"/>
      <w:r>
        <w:rPr>
          <w:rFonts w:cs="Calibri" w:hAnsi="Calibri" w:ascii="Calibri"/>
        </w:rPr>
        <w:t xml:space="preserve"> 4,</w:t>
      </w:r>
      <w:r>
        <w:t xml:space="preserve"> </w:t>
      </w:r>
      <w:r>
        <w:rPr>
          <w:rFonts w:cs="Calibri" w:hAnsi="Calibri" w:ascii="Calibri"/>
        </w:rPr>
        <w:t>Zagreb, OIB:</w:t>
      </w:r>
      <w:r>
        <w:t xml:space="preserve"> </w:t>
      </w:r>
      <w:r>
        <w:rPr>
          <w:rFonts w:cs="Calibri" w:hAnsi="Calibri" w:ascii="Calibri"/>
        </w:rPr>
        <w:t xml:space="preserve">05339103121    u iznosu od 636,99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>Utvrđenu tražbinu umanjenu 70% vjerovnika VG Komunalac d.o.o.,</w:t>
      </w:r>
      <w:r>
        <w:t xml:space="preserve"> </w:t>
      </w:r>
      <w:r>
        <w:rPr>
          <w:rFonts w:cs="Calibri" w:hAnsi="Calibri" w:ascii="Calibri"/>
        </w:rPr>
        <w:t>Ulica kneza Ljudevita Posavskog 45,</w:t>
      </w:r>
      <w:r>
        <w:t xml:space="preserve"> </w:t>
      </w:r>
      <w:r>
        <w:rPr>
          <w:rFonts w:cs="Calibri" w:hAnsi="Calibri" w:ascii="Calibri"/>
        </w:rPr>
        <w:t>Velika Gorica, OIB:</w:t>
      </w:r>
      <w:r>
        <w:t xml:space="preserve"> </w:t>
      </w:r>
      <w:r>
        <w:rPr>
          <w:rFonts w:cs="Calibri" w:hAnsi="Calibri" w:ascii="Calibri"/>
        </w:rPr>
        <w:t xml:space="preserve">09228704508  u iznosu od 24,00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>Utvrđenu tražbinu umanjenu 70% vjerovnika Vijčane pumpe d.o.o.,</w:t>
      </w:r>
      <w:r>
        <w:t xml:space="preserve"> </w:t>
      </w:r>
      <w:r>
        <w:rPr>
          <w:rFonts w:cs="Calibri" w:hAnsi="Calibri" w:ascii="Calibri"/>
        </w:rPr>
        <w:t>Vrapčanska 8,</w:t>
      </w:r>
      <w:r>
        <w:t xml:space="preserve"> </w:t>
      </w:r>
      <w:r>
        <w:rPr>
          <w:rFonts w:cs="Calibri" w:hAnsi="Calibri" w:ascii="Calibri"/>
        </w:rPr>
        <w:t xml:space="preserve">Zagreb, OIB: 82989949903   u iznosu od 741,60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>Utvrđenu tražbinu umanjenu 70% vjerovnika VILLI COMERCE d.o.o.,</w:t>
      </w:r>
      <w:r>
        <w:t xml:space="preserve"> </w:t>
      </w:r>
      <w:r>
        <w:rPr>
          <w:rFonts w:cs="Calibri" w:hAnsi="Calibri" w:ascii="Calibri"/>
        </w:rPr>
        <w:t xml:space="preserve">Zabočki </w:t>
      </w:r>
      <w:proofErr w:type="spellStart"/>
      <w:r>
        <w:rPr>
          <w:rFonts w:cs="Calibri" w:hAnsi="Calibri" w:ascii="Calibri"/>
        </w:rPr>
        <w:t>bregi</w:t>
      </w:r>
      <w:proofErr w:type="spellEnd"/>
      <w:r>
        <w:rPr>
          <w:rFonts w:cs="Calibri" w:hAnsi="Calibri" w:ascii="Calibri"/>
        </w:rPr>
        <w:t xml:space="preserve"> 58,</w:t>
      </w:r>
      <w:r>
        <w:t xml:space="preserve"> </w:t>
      </w:r>
      <w:r>
        <w:rPr>
          <w:rFonts w:cs="Calibri" w:hAnsi="Calibri" w:ascii="Calibri"/>
        </w:rPr>
        <w:t>Zabok, OIB:</w:t>
      </w:r>
      <w:r>
        <w:t xml:space="preserve"> </w:t>
      </w:r>
      <w:r>
        <w:rPr>
          <w:rFonts w:cs="Calibri" w:hAnsi="Calibri" w:ascii="Calibri"/>
        </w:rPr>
        <w:t xml:space="preserve">80886119191    u iznosu od 1.218,96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lastRenderedPageBreak/>
        <w:t xml:space="preserve">Utvrđenu tražbinu umanjenu 70% vjerovnika VILIČAR SERVIS, obrt za servis motornih vozila i viličara, </w:t>
      </w:r>
      <w:proofErr w:type="spellStart"/>
      <w:r>
        <w:rPr>
          <w:rFonts w:cs="Calibri" w:hAnsi="Calibri" w:ascii="Calibri"/>
        </w:rPr>
        <w:t>vl</w:t>
      </w:r>
      <w:proofErr w:type="spellEnd"/>
      <w:r>
        <w:rPr>
          <w:rFonts w:cs="Calibri" w:hAnsi="Calibri" w:ascii="Calibri"/>
        </w:rPr>
        <w:t>. Ivica Čulić,</w:t>
      </w:r>
      <w:r>
        <w:t xml:space="preserve"> </w:t>
      </w:r>
      <w:r>
        <w:rPr>
          <w:rFonts w:cs="Calibri" w:hAnsi="Calibri" w:ascii="Calibri"/>
        </w:rPr>
        <w:t>Mostarska 2,</w:t>
      </w:r>
      <w:r>
        <w:t xml:space="preserve"> </w:t>
      </w:r>
      <w:r>
        <w:rPr>
          <w:rFonts w:cs="Calibri" w:hAnsi="Calibri" w:ascii="Calibri"/>
        </w:rPr>
        <w:t xml:space="preserve">Split, OIB:    u iznosu od 180,00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>Utvrđenu tražbinu umanjenu 70% vjerovnika Vipnet d.o.o.,</w:t>
      </w:r>
      <w:r>
        <w:t xml:space="preserve"> </w:t>
      </w:r>
      <w:r>
        <w:rPr>
          <w:rFonts w:cs="Calibri" w:hAnsi="Calibri" w:ascii="Calibri"/>
        </w:rPr>
        <w:t>Vrtni put 1,</w:t>
      </w:r>
      <w:r>
        <w:t xml:space="preserve"> </w:t>
      </w:r>
      <w:r>
        <w:rPr>
          <w:rFonts w:cs="Calibri" w:hAnsi="Calibri" w:ascii="Calibri"/>
        </w:rPr>
        <w:t xml:space="preserve">Zagreb, OIB: 29524210204   u iznosu od 1.502,80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</w:t>
      </w:r>
      <w:proofErr w:type="spellStart"/>
      <w:r>
        <w:rPr>
          <w:rFonts w:cs="Calibri" w:hAnsi="Calibri" w:ascii="Calibri"/>
        </w:rPr>
        <w:t>Vivatip</w:t>
      </w:r>
      <w:proofErr w:type="spellEnd"/>
      <w:r>
        <w:rPr>
          <w:rFonts w:cs="Calibri" w:hAnsi="Calibri" w:ascii="Calibri"/>
        </w:rPr>
        <w:t xml:space="preserve"> d.o.o.,</w:t>
      </w:r>
      <w:r>
        <w:t xml:space="preserve"> </w:t>
      </w:r>
      <w:r>
        <w:rPr>
          <w:rFonts w:cs="Calibri" w:hAnsi="Calibri" w:ascii="Calibri"/>
        </w:rPr>
        <w:t>Ninska ulica 24,</w:t>
      </w:r>
      <w:r>
        <w:t xml:space="preserve"> </w:t>
      </w:r>
      <w:r>
        <w:rPr>
          <w:rFonts w:cs="Calibri" w:hAnsi="Calibri" w:ascii="Calibri"/>
        </w:rPr>
        <w:t xml:space="preserve">Zagreb, OIB: 43817701790  u iznosu od 30,00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>Utvrđenu tražbinu umanjenu 70% vjerovnika Vulkal d.o.o.,</w:t>
      </w:r>
      <w:r>
        <w:t xml:space="preserve"> </w:t>
      </w:r>
      <w:r>
        <w:rPr>
          <w:rFonts w:cs="Calibri" w:hAnsi="Calibri" w:ascii="Calibri"/>
        </w:rPr>
        <w:t>Samoborska c.310,</w:t>
      </w:r>
      <w:r>
        <w:t xml:space="preserve"> </w:t>
      </w:r>
      <w:r>
        <w:rPr>
          <w:rFonts w:cs="Calibri" w:hAnsi="Calibri" w:ascii="Calibri"/>
        </w:rPr>
        <w:t>Zagreb, OIB:</w:t>
      </w:r>
      <w:r>
        <w:t xml:space="preserve"> </w:t>
      </w:r>
      <w:r>
        <w:rPr>
          <w:rFonts w:cs="Calibri" w:hAnsi="Calibri" w:ascii="Calibri"/>
        </w:rPr>
        <w:t xml:space="preserve">90439696130  u iznosu od 129,00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>Utvrđenu tražbinu umanjenu 70% vjerovnika WÜRTH-HRVATSKA d.o.o.,</w:t>
      </w:r>
      <w:r>
        <w:t xml:space="preserve"> </w:t>
      </w:r>
      <w:r>
        <w:rPr>
          <w:rFonts w:cs="Calibri" w:hAnsi="Calibri" w:ascii="Calibri"/>
        </w:rPr>
        <w:t>Franje Lučića 23/III,</w:t>
      </w:r>
      <w:r>
        <w:t xml:space="preserve"> </w:t>
      </w:r>
      <w:r>
        <w:rPr>
          <w:rFonts w:cs="Calibri" w:hAnsi="Calibri" w:ascii="Calibri"/>
        </w:rPr>
        <w:t xml:space="preserve">Zagreb, OIB: 52641439848  u iznosu od 238,50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>Utvrđenu tražbinu umanjenu 70% vjerovnika Zagorje gradnja d.o.o.,</w:t>
      </w:r>
      <w:r>
        <w:t xml:space="preserve"> </w:t>
      </w:r>
      <w:r>
        <w:rPr>
          <w:rFonts w:cs="Calibri" w:hAnsi="Calibri" w:ascii="Calibri"/>
        </w:rPr>
        <w:t>Zagrebačka cesta 26,</w:t>
      </w:r>
      <w:r>
        <w:t xml:space="preserve"> </w:t>
      </w:r>
      <w:r>
        <w:rPr>
          <w:rFonts w:cs="Calibri" w:hAnsi="Calibri" w:ascii="Calibri"/>
        </w:rPr>
        <w:t xml:space="preserve">Zagreb, OIB: 24590198805 u iznosu od 185,89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Zagreb-beton d.o.o., Strojarska cesta 5, Sesvetski </w:t>
      </w:r>
      <w:proofErr w:type="spellStart"/>
      <w:r>
        <w:rPr>
          <w:rFonts w:cs="Calibri" w:hAnsi="Calibri" w:ascii="Calibri"/>
        </w:rPr>
        <w:t>Kraljevec</w:t>
      </w:r>
      <w:proofErr w:type="spellEnd"/>
      <w:r>
        <w:rPr>
          <w:rFonts w:cs="Calibri" w:hAnsi="Calibri" w:ascii="Calibri"/>
        </w:rPr>
        <w:t xml:space="preserve">, OIB: 90475183197  u iznosu od 149.117,00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>Utvrđenu tražbinu umanjenu 70% vjerovnika</w:t>
      </w:r>
      <w:r>
        <w:t xml:space="preserve"> </w:t>
      </w:r>
      <w:r>
        <w:rPr>
          <w:rFonts w:cs="Calibri" w:hAnsi="Calibri" w:ascii="Calibri"/>
        </w:rPr>
        <w:t>Zagreb nekretnine d.o.o.,</w:t>
      </w:r>
      <w:r>
        <w:t xml:space="preserve"> </w:t>
      </w:r>
      <w:r>
        <w:rPr>
          <w:rFonts w:cs="Calibri" w:hAnsi="Calibri" w:ascii="Calibri"/>
        </w:rPr>
        <w:t xml:space="preserve">Nova </w:t>
      </w:r>
      <w:proofErr w:type="spellStart"/>
      <w:r>
        <w:rPr>
          <w:rFonts w:cs="Calibri" w:hAnsi="Calibri" w:ascii="Calibri"/>
        </w:rPr>
        <w:t>Ves</w:t>
      </w:r>
      <w:proofErr w:type="spellEnd"/>
      <w:r>
        <w:rPr>
          <w:rFonts w:cs="Calibri" w:hAnsi="Calibri" w:ascii="Calibri"/>
        </w:rPr>
        <w:t xml:space="preserve"> 17,</w:t>
      </w:r>
      <w:r>
        <w:t xml:space="preserve"> </w:t>
      </w:r>
      <w:r>
        <w:rPr>
          <w:rFonts w:cs="Calibri" w:hAnsi="Calibri" w:ascii="Calibri"/>
        </w:rPr>
        <w:t xml:space="preserve">Zagreb, OIB: 15364543303   u iznosu od 187,50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>Utvrđenu tražbinu umanjenu 70% vjerovnika Zaštita projekt d.o.o.,</w:t>
      </w:r>
      <w:r>
        <w:t xml:space="preserve"> </w:t>
      </w:r>
      <w:r>
        <w:rPr>
          <w:rFonts w:cs="Calibri" w:hAnsi="Calibri" w:ascii="Calibri"/>
        </w:rPr>
        <w:t>Vladimira Nazora 8,</w:t>
      </w:r>
      <w:r>
        <w:t xml:space="preserve"> </w:t>
      </w:r>
      <w:r>
        <w:rPr>
          <w:rFonts w:cs="Calibri" w:hAnsi="Calibri" w:ascii="Calibri"/>
        </w:rPr>
        <w:t xml:space="preserve">Karlovac, OIB: 76701744214  u iznosu od 303,75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>Utvrđenu tražbinu umanjenu 70% vjerovnika ZAVOD ZA ISTRAŽIVANJE I RAZVOJ SIGURNOSTI d.o.o.,</w:t>
      </w:r>
      <w:r>
        <w:t xml:space="preserve"> </w:t>
      </w:r>
      <w:proofErr w:type="spellStart"/>
      <w:r>
        <w:rPr>
          <w:rFonts w:cs="Calibri" w:hAnsi="Calibri" w:ascii="Calibri"/>
        </w:rPr>
        <w:t>Ul.grada</w:t>
      </w:r>
      <w:proofErr w:type="spellEnd"/>
      <w:r>
        <w:rPr>
          <w:rFonts w:cs="Calibri" w:hAnsi="Calibri" w:ascii="Calibri"/>
        </w:rPr>
        <w:t xml:space="preserve"> Vukovara 68,</w:t>
      </w:r>
      <w:r>
        <w:t xml:space="preserve"> </w:t>
      </w:r>
      <w:r>
        <w:rPr>
          <w:rFonts w:cs="Calibri" w:hAnsi="Calibri" w:ascii="Calibri"/>
        </w:rPr>
        <w:t>Zagreb, OIB:</w:t>
      </w:r>
      <w:r>
        <w:t xml:space="preserve"> </w:t>
      </w:r>
      <w:r>
        <w:rPr>
          <w:rFonts w:cs="Calibri" w:hAnsi="Calibri" w:ascii="Calibri"/>
        </w:rPr>
        <w:t xml:space="preserve">05494093403 u iznosu od 1.418,94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 IMPULS-LEASING d.o.o., Velimira </w:t>
      </w:r>
      <w:proofErr w:type="spellStart"/>
      <w:r>
        <w:rPr>
          <w:rFonts w:cs="Calibri" w:hAnsi="Calibri" w:ascii="Calibri"/>
        </w:rPr>
        <w:t>Škorpika</w:t>
      </w:r>
      <w:proofErr w:type="spellEnd"/>
      <w:r>
        <w:rPr>
          <w:rFonts w:cs="Calibri" w:hAnsi="Calibri" w:ascii="Calibri"/>
        </w:rPr>
        <w:t xml:space="preserve"> 24/1,</w:t>
      </w:r>
      <w:r>
        <w:t xml:space="preserve"> </w:t>
      </w:r>
      <w:r>
        <w:rPr>
          <w:rFonts w:cs="Calibri" w:hAnsi="Calibri" w:ascii="Calibri"/>
        </w:rPr>
        <w:t xml:space="preserve">Zagreb, OIB: 65918029671  u iznosu od 375,00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OTP </w:t>
      </w:r>
      <w:proofErr w:type="spellStart"/>
      <w:r>
        <w:rPr>
          <w:rFonts w:cs="Calibri" w:hAnsi="Calibri" w:ascii="Calibri"/>
        </w:rPr>
        <w:t>Leasing</w:t>
      </w:r>
      <w:proofErr w:type="spellEnd"/>
      <w:r>
        <w:rPr>
          <w:rFonts w:cs="Calibri" w:hAnsi="Calibri" w:ascii="Calibri"/>
        </w:rPr>
        <w:t xml:space="preserve"> d.d.,</w:t>
      </w:r>
      <w:r>
        <w:t xml:space="preserve"> </w:t>
      </w:r>
      <w:r>
        <w:rPr>
          <w:rFonts w:cs="Calibri" w:hAnsi="Calibri" w:ascii="Calibri"/>
        </w:rPr>
        <w:t>Avenija Dubrovnik 16/V,</w:t>
      </w:r>
      <w:r>
        <w:t xml:space="preserve"> </w:t>
      </w:r>
      <w:r>
        <w:rPr>
          <w:rFonts w:cs="Calibri" w:hAnsi="Calibri" w:ascii="Calibri"/>
        </w:rPr>
        <w:t>Zagreb, OIB:</w:t>
      </w:r>
      <w:r>
        <w:t xml:space="preserve"> </w:t>
      </w:r>
      <w:r>
        <w:rPr>
          <w:rFonts w:cs="Calibri" w:hAnsi="Calibri" w:ascii="Calibri"/>
        </w:rPr>
        <w:t xml:space="preserve">23780250353 u iznosu od 499,34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</w:t>
      </w:r>
      <w:r>
        <w:rPr>
          <w:rFonts w:cs="Calibri" w:hAnsi="Calibri" w:ascii="Calibri"/>
        </w:rPr>
        <w:lastRenderedPageBreak/>
        <w:t>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Delta viličari d.o.o., </w:t>
      </w:r>
      <w:proofErr w:type="spellStart"/>
      <w:r>
        <w:rPr>
          <w:rFonts w:cs="Calibri" w:hAnsi="Calibri" w:ascii="Calibri"/>
        </w:rPr>
        <w:t>Čulinečka</w:t>
      </w:r>
      <w:proofErr w:type="spellEnd"/>
      <w:r>
        <w:rPr>
          <w:rFonts w:cs="Calibri" w:hAnsi="Calibri" w:ascii="Calibri"/>
        </w:rPr>
        <w:t xml:space="preserve"> 214b, Zagreb, OIB:</w:t>
      </w:r>
      <w:r>
        <w:t xml:space="preserve"> </w:t>
      </w:r>
      <w:r>
        <w:rPr>
          <w:rFonts w:cs="Calibri" w:hAnsi="Calibri" w:ascii="Calibri"/>
        </w:rPr>
        <w:t xml:space="preserve">93850251834   u iznosu od 800.319,70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Delta viličari d.o.o., </w:t>
      </w:r>
      <w:proofErr w:type="spellStart"/>
      <w:r>
        <w:rPr>
          <w:rFonts w:cs="Calibri" w:hAnsi="Calibri" w:ascii="Calibri"/>
        </w:rPr>
        <w:t>Čulinečka</w:t>
      </w:r>
      <w:proofErr w:type="spellEnd"/>
      <w:r>
        <w:rPr>
          <w:rFonts w:cs="Calibri" w:hAnsi="Calibri" w:ascii="Calibri"/>
        </w:rPr>
        <w:t xml:space="preserve"> 214b, Zagreb, OIB:</w:t>
      </w:r>
      <w:r>
        <w:t xml:space="preserve"> </w:t>
      </w:r>
      <w:r>
        <w:rPr>
          <w:rFonts w:cs="Calibri" w:hAnsi="Calibri" w:ascii="Calibri"/>
        </w:rPr>
        <w:t xml:space="preserve">93850251834   u iznosu od 3.261,83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</w:t>
      </w:r>
      <w:proofErr w:type="spellStart"/>
      <w:r>
        <w:rPr>
          <w:rFonts w:cs="Calibri" w:hAnsi="Calibri" w:ascii="Calibri"/>
        </w:rPr>
        <w:t>UniCredit</w:t>
      </w:r>
      <w:proofErr w:type="spellEnd"/>
      <w:r>
        <w:rPr>
          <w:rFonts w:cs="Calibri" w:hAnsi="Calibri" w:ascii="Calibri"/>
        </w:rPr>
        <w:t xml:space="preserve"> </w:t>
      </w:r>
      <w:proofErr w:type="spellStart"/>
      <w:r>
        <w:rPr>
          <w:rFonts w:cs="Calibri" w:hAnsi="Calibri" w:ascii="Calibri"/>
        </w:rPr>
        <w:t>Leasing</w:t>
      </w:r>
      <w:proofErr w:type="spellEnd"/>
      <w:r>
        <w:rPr>
          <w:rFonts w:cs="Calibri" w:hAnsi="Calibri" w:ascii="Calibri"/>
        </w:rPr>
        <w:t xml:space="preserve"> Croatia d.o.o.,</w:t>
      </w:r>
      <w:r>
        <w:t xml:space="preserve"> </w:t>
      </w:r>
      <w:proofErr w:type="spellStart"/>
      <w:r>
        <w:rPr>
          <w:rFonts w:cs="Calibri" w:hAnsi="Calibri" w:ascii="Calibri"/>
        </w:rPr>
        <w:t>Heinzelova</w:t>
      </w:r>
      <w:proofErr w:type="spellEnd"/>
      <w:r>
        <w:rPr>
          <w:rFonts w:cs="Calibri" w:hAnsi="Calibri" w:ascii="Calibri"/>
        </w:rPr>
        <w:t xml:space="preserve"> 33, Zagreb, OIB: 18736141210  u iznosu od 113.863,46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  <w:b/>
          <w:sz w:val="24"/>
          <w:szCs w:val="24"/>
        </w:rPr>
      </w:pPr>
    </w:p>
    <w:p w:rsidRDefault="00354D9A" w:rsidP="00354D9A" w:rsidR="00354D9A">
      <w:r>
        <w:rPr>
          <w:rFonts w:cs="Calibri" w:hAnsi="Calibri" w:ascii="Calibri"/>
          <w:b/>
          <w:sz w:val="24"/>
          <w:szCs w:val="24"/>
        </w:rPr>
        <w:t>Osporene tražbine</w:t>
      </w:r>
    </w:p>
    <w:p w:rsidRDefault="00354D9A" w:rsidP="00354D9A" w:rsidR="00354D9A">
      <w:pPr>
        <w:rPr>
          <w:rFonts w:cs="Arial" w:hAnsi="Arial" w:ascii="Arial"/>
          <w:b/>
          <w:color w:val="222222"/>
          <w:sz w:val="19"/>
          <w:szCs w:val="19"/>
          <w:shd w:fill="FFFFFF" w:color="auto" w:val="clear"/>
        </w:rPr>
      </w:pPr>
    </w:p>
    <w:p w:rsidRDefault="00354D9A" w:rsidP="00354D9A" w:rsidR="00354D9A">
      <w:pPr>
        <w:rPr>
          <w:rFonts w:cs="Arial" w:hAnsi="Arial" w:ascii="Arial"/>
          <w:b/>
          <w:color w:val="222222"/>
          <w:sz w:val="19"/>
          <w:szCs w:val="19"/>
          <w:shd w:fill="FFFFFF" w:color="auto" w:val="clear"/>
        </w:rPr>
      </w:pPr>
      <w:r>
        <w:rPr>
          <w:rFonts w:cs="Arial" w:hAnsi="Arial" w:ascii="Arial"/>
          <w:b/>
          <w:color w:val="222222"/>
          <w:sz w:val="19"/>
          <w:szCs w:val="19"/>
          <w:shd w:fill="FFFFFF" w:color="auto" w:val="clear"/>
        </w:rPr>
        <w:t xml:space="preserve">Napomena: Društva sa osporenim tražbinama ako uspiju u sporu namiruju se sukladno </w:t>
      </w:r>
      <w:proofErr w:type="spellStart"/>
      <w:r>
        <w:rPr>
          <w:rFonts w:cs="Arial" w:hAnsi="Arial" w:ascii="Arial"/>
          <w:b/>
          <w:color w:val="222222"/>
          <w:sz w:val="19"/>
          <w:szCs w:val="19"/>
          <w:shd w:fill="FFFFFF" w:color="auto" w:val="clear"/>
        </w:rPr>
        <w:t>predstečajnom</w:t>
      </w:r>
      <w:proofErr w:type="spellEnd"/>
      <w:r>
        <w:rPr>
          <w:rFonts w:cs="Arial" w:hAnsi="Arial" w:ascii="Arial"/>
          <w:b/>
          <w:color w:val="222222"/>
          <w:sz w:val="19"/>
          <w:szCs w:val="19"/>
          <w:shd w:fill="FFFFFF" w:color="auto" w:val="clear"/>
        </w:rPr>
        <w:t xml:space="preserve"> sporazumu, kao i utvrđene tražbine.</w:t>
      </w:r>
    </w:p>
    <w:p w:rsidRDefault="00354D9A" w:rsidP="00354D9A" w:rsidR="00354D9A">
      <w:bookmarkStart w:name="_1545465067" w:id="1"/>
      <w:bookmarkStart w:name="_1545465116" w:id="2"/>
      <w:bookmarkEnd w:id="1"/>
      <w:bookmarkEnd w:id="2"/>
    </w:p>
    <w:tbl>
      <w:tblPr>
        <w:tblpPr w:tblpY="519" w:tblpXSpec="center" w:horzAnchor="margin" w:rightFromText="180" w:leftFromText="180"/>
        <w:tblW w:type="dxa" w:w="10141"/>
        <w:tblLook w:val="04A0" w:noVBand="1" w:noHBand="0" w:lastColumn="0" w:firstColumn="1" w:lastRow="0" w:firstRow="1"/>
      </w:tblPr>
      <w:tblGrid>
        <w:gridCol w:w="678"/>
        <w:gridCol w:w="3825"/>
        <w:gridCol w:w="1275"/>
        <w:gridCol w:w="1441"/>
        <w:gridCol w:w="1104"/>
        <w:gridCol w:w="955"/>
        <w:gridCol w:w="863"/>
      </w:tblGrid>
      <w:tr w:rsidTr="00F46840" w:rsidR="00354D9A" w:rsidRPr="00020932">
        <w:trPr>
          <w:trHeight w:val="274"/>
        </w:trPr>
        <w:tc>
          <w:tcPr>
            <w:tcW w:type="dxa" w:w="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vAlign w:val="bottom"/>
            <w:hideMark/>
          </w:tcPr>
          <w:p w:rsidRDefault="00354D9A" w:rsidP="00F46840" w:rsidR="00354D9A" w:rsidRPr="00020932">
            <w:pPr>
              <w:jc w:val="center"/>
              <w:rPr>
                <w:rFonts w:cs="Calibri" w:hAnsi="Calibri" w:ascii="Calibri"/>
                <w:b/>
                <w:bCs/>
                <w:sz w:val="18"/>
                <w:szCs w:val="18"/>
              </w:rPr>
            </w:pPr>
            <w:r w:rsidRPr="00020932">
              <w:rPr>
                <w:rFonts w:cs="Calibri" w:hAnsi="Calibri" w:ascii="Calibri"/>
                <w:b/>
                <w:bCs/>
                <w:sz w:val="18"/>
                <w:szCs w:val="18"/>
              </w:rPr>
              <w:t>Rn.br.</w:t>
            </w:r>
          </w:p>
        </w:tc>
        <w:tc>
          <w:tcPr>
            <w:tcW w:type="dxa" w:w="38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vAlign w:val="center"/>
            <w:hideMark/>
          </w:tcPr>
          <w:p w:rsidRDefault="00354D9A" w:rsidP="00F46840" w:rsidR="00354D9A" w:rsidRPr="00020932">
            <w:pPr>
              <w:jc w:val="center"/>
              <w:rPr>
                <w:rFonts w:cs="Calibri" w:hAnsi="Calibri" w:ascii="Calibri"/>
                <w:b/>
                <w:bCs/>
                <w:sz w:val="18"/>
                <w:szCs w:val="18"/>
              </w:rPr>
            </w:pPr>
            <w:r w:rsidRPr="00020932">
              <w:rPr>
                <w:rFonts w:cs="Calibri" w:hAnsi="Calibri" w:ascii="Calibri"/>
                <w:b/>
                <w:bCs/>
                <w:sz w:val="18"/>
                <w:szCs w:val="18"/>
              </w:rPr>
              <w:t>Naziv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vAlign w:val="center"/>
            <w:hideMark/>
          </w:tcPr>
          <w:p w:rsidRDefault="00354D9A" w:rsidP="00F46840" w:rsidR="00354D9A" w:rsidRPr="00020932">
            <w:pPr>
              <w:jc w:val="center"/>
              <w:rPr>
                <w:rFonts w:cs="Calibri" w:hAnsi="Calibri" w:ascii="Calibri"/>
                <w:b/>
                <w:bCs/>
                <w:sz w:val="18"/>
                <w:szCs w:val="18"/>
              </w:rPr>
            </w:pPr>
            <w:r w:rsidRPr="00020932">
              <w:rPr>
                <w:rFonts w:cs="Calibri" w:hAnsi="Calibri" w:ascii="Calibri"/>
                <w:b/>
                <w:bCs/>
                <w:sz w:val="18"/>
                <w:szCs w:val="18"/>
              </w:rPr>
              <w:t>OIB</w:t>
            </w:r>
          </w:p>
        </w:tc>
        <w:tc>
          <w:tcPr>
            <w:tcW w:type="dxa" w:w="1441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FFFF00" w:color="000000" w:val="clear"/>
            <w:vAlign w:val="center"/>
            <w:hideMark/>
          </w:tcPr>
          <w:p w:rsidRDefault="00354D9A" w:rsidP="00F46840" w:rsidR="00354D9A" w:rsidRPr="00020932">
            <w:pPr>
              <w:jc w:val="center"/>
              <w:rPr>
                <w:rFonts w:cs="Calibri" w:hAnsi="Calibri" w:ascii="Calibri"/>
                <w:b/>
                <w:bCs/>
                <w:sz w:val="18"/>
                <w:szCs w:val="18"/>
              </w:rPr>
            </w:pPr>
            <w:r w:rsidRPr="00020932">
              <w:rPr>
                <w:rFonts w:cs="Calibri" w:hAnsi="Calibri" w:ascii="Calibri"/>
                <w:b/>
                <w:bCs/>
                <w:sz w:val="18"/>
                <w:szCs w:val="18"/>
              </w:rPr>
              <w:t>Iznos (kn)</w:t>
            </w:r>
          </w:p>
        </w:tc>
        <w:tc>
          <w:tcPr>
            <w:tcW w:type="dxa" w:w="11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vAlign w:val="bottom"/>
            <w:hideMark/>
          </w:tcPr>
          <w:p w:rsidRDefault="00354D9A" w:rsidP="00F46840" w:rsidR="00354D9A" w:rsidRPr="00020932">
            <w:pPr>
              <w:jc w:val="center"/>
              <w:rPr>
                <w:rFonts w:cs="Calibri" w:hAnsi="Calibri" w:ascii="Calibri"/>
                <w:b/>
                <w:bCs/>
                <w:sz w:val="18"/>
                <w:szCs w:val="18"/>
              </w:rPr>
            </w:pPr>
            <w:r w:rsidRPr="00020932">
              <w:rPr>
                <w:rFonts w:cs="Calibri" w:hAnsi="Calibri" w:ascii="Calibri"/>
                <w:b/>
                <w:bCs/>
                <w:sz w:val="18"/>
                <w:szCs w:val="18"/>
              </w:rPr>
              <w:t>Otpis (kn)</w:t>
            </w:r>
          </w:p>
        </w:tc>
        <w:tc>
          <w:tcPr>
            <w:tcW w:type="dxa" w:w="9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vAlign w:val="bottom"/>
            <w:hideMark/>
          </w:tcPr>
          <w:p w:rsidRDefault="00354D9A" w:rsidP="00F46840" w:rsidR="00354D9A" w:rsidRPr="00020932">
            <w:pPr>
              <w:jc w:val="center"/>
              <w:rPr>
                <w:rFonts w:cs="Calibri" w:hAnsi="Calibri" w:ascii="Calibri"/>
                <w:b/>
                <w:bCs/>
                <w:sz w:val="18"/>
                <w:szCs w:val="18"/>
              </w:rPr>
            </w:pPr>
            <w:r w:rsidRPr="00020932">
              <w:rPr>
                <w:rFonts w:cs="Calibri" w:hAnsi="Calibri" w:ascii="Calibri"/>
                <w:b/>
                <w:bCs/>
                <w:sz w:val="18"/>
                <w:szCs w:val="18"/>
              </w:rPr>
              <w:t xml:space="preserve">Za isplatu </w:t>
            </w:r>
            <w:r w:rsidRPr="00020932">
              <w:rPr>
                <w:rFonts w:cs="Calibri" w:hAnsi="Calibri" w:ascii="Calibri"/>
                <w:b/>
                <w:bCs/>
                <w:sz w:val="18"/>
                <w:szCs w:val="18"/>
              </w:rPr>
              <w:lastRenderedPageBreak/>
              <w:t>(kn)</w:t>
            </w:r>
          </w:p>
        </w:tc>
        <w:tc>
          <w:tcPr>
            <w:tcW w:type="dxa" w:w="8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vAlign w:val="bottom"/>
            <w:hideMark/>
          </w:tcPr>
          <w:p w:rsidRDefault="00354D9A" w:rsidP="00F46840" w:rsidR="00354D9A" w:rsidRPr="00020932">
            <w:pPr>
              <w:jc w:val="center"/>
              <w:rPr>
                <w:rFonts w:cs="Calibri" w:hAnsi="Calibri" w:ascii="Calibri"/>
                <w:b/>
                <w:bCs/>
                <w:sz w:val="18"/>
                <w:szCs w:val="18"/>
              </w:rPr>
            </w:pPr>
            <w:r w:rsidRPr="00020932">
              <w:rPr>
                <w:rFonts w:cs="Calibri" w:hAnsi="Calibri" w:ascii="Calibri"/>
                <w:b/>
                <w:bCs/>
                <w:sz w:val="18"/>
                <w:szCs w:val="18"/>
              </w:rPr>
              <w:lastRenderedPageBreak/>
              <w:t xml:space="preserve">Anuitet </w:t>
            </w:r>
            <w:r w:rsidRPr="00020932">
              <w:rPr>
                <w:rFonts w:cs="Calibri" w:hAnsi="Calibri" w:ascii="Calibri"/>
                <w:b/>
                <w:bCs/>
                <w:sz w:val="18"/>
                <w:szCs w:val="18"/>
              </w:rPr>
              <w:lastRenderedPageBreak/>
              <w:t>(kn)</w:t>
            </w:r>
          </w:p>
        </w:tc>
      </w:tr>
      <w:tr w:rsidTr="00F46840" w:rsidR="00354D9A" w:rsidRPr="00020932">
        <w:trPr>
          <w:trHeight w:val="220"/>
        </w:trPr>
        <w:tc>
          <w:tcPr>
            <w:tcW w:type="dxa" w:w="6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020932">
              <w:rPr>
                <w:rFonts w:cs="Calibri" w:hAnsi="Calibri" w:ascii="Calibri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type="dxa" w:w="38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020932">
              <w:rPr>
                <w:rFonts w:cs="Calibri" w:hAnsi="Calibri" w:ascii="Calibri"/>
                <w:color w:val="000000"/>
                <w:sz w:val="18"/>
                <w:szCs w:val="18"/>
              </w:rPr>
              <w:t>C.I.A.K. društvo s ograničenom odgovornošću za proizvodnju, unutarnju i vanjsku trgovinu, zastupanje i usluge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020932">
              <w:rPr>
                <w:rFonts w:cs="Calibri" w:hAnsi="Calibri" w:ascii="Calibri"/>
                <w:color w:val="000000"/>
                <w:sz w:val="18"/>
                <w:szCs w:val="18"/>
              </w:rPr>
              <w:t>47428597158</w:t>
            </w:r>
          </w:p>
        </w:tc>
        <w:tc>
          <w:tcPr>
            <w:tcW w:type="dxa" w:w="1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020932">
              <w:rPr>
                <w:rFonts w:cs="Calibri" w:hAnsi="Calibri" w:ascii="Calibri"/>
                <w:color w:val="000000"/>
                <w:sz w:val="18"/>
                <w:szCs w:val="18"/>
              </w:rPr>
              <w:t>19.317,50 kn</w:t>
            </w:r>
          </w:p>
        </w:tc>
        <w:tc>
          <w:tcPr>
            <w:tcW w:type="dxa" w:w="11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020932">
              <w:rPr>
                <w:rFonts w:cs="Calibri" w:hAnsi="Calibri" w:ascii="Calibri"/>
                <w:sz w:val="18"/>
                <w:szCs w:val="18"/>
              </w:rPr>
              <w:t>13.522,25</w:t>
            </w:r>
          </w:p>
        </w:tc>
        <w:tc>
          <w:tcPr>
            <w:tcW w:type="dxa" w:w="9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020932">
              <w:rPr>
                <w:rFonts w:cs="Calibri" w:hAnsi="Calibri" w:ascii="Calibri"/>
                <w:sz w:val="18"/>
                <w:szCs w:val="18"/>
              </w:rPr>
              <w:t>5.795,25</w:t>
            </w:r>
          </w:p>
        </w:tc>
        <w:tc>
          <w:tcPr>
            <w:tcW w:type="dxa" w:w="8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020932">
              <w:rPr>
                <w:rFonts w:cs="Calibri" w:hAnsi="Calibri" w:ascii="Calibri"/>
                <w:sz w:val="18"/>
                <w:szCs w:val="18"/>
              </w:rPr>
              <w:t>252,95</w:t>
            </w:r>
          </w:p>
        </w:tc>
      </w:tr>
      <w:tr w:rsidTr="00F46840" w:rsidR="00354D9A" w:rsidRPr="00020932">
        <w:trPr>
          <w:trHeight w:val="220"/>
        </w:trPr>
        <w:tc>
          <w:tcPr>
            <w:tcW w:type="dxa" w:w="6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020932">
              <w:rPr>
                <w:rFonts w:cs="Calibri" w:hAnsi="Calibri" w:asci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type="dxa" w:w="38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020932">
              <w:rPr>
                <w:rFonts w:cs="Calibri" w:hAnsi="Calibri" w:ascii="Calibri"/>
                <w:color w:val="000000"/>
                <w:sz w:val="18"/>
                <w:szCs w:val="18"/>
              </w:rPr>
              <w:t>FANON društvo s ograničenom odgovornošću za trgovinu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020932">
              <w:rPr>
                <w:rFonts w:cs="Calibri" w:hAnsi="Calibri" w:ascii="Calibri"/>
                <w:color w:val="000000"/>
                <w:sz w:val="18"/>
                <w:szCs w:val="18"/>
              </w:rPr>
              <w:t>30703851882</w:t>
            </w:r>
          </w:p>
        </w:tc>
        <w:tc>
          <w:tcPr>
            <w:tcW w:type="dxa" w:w="1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020932">
              <w:rPr>
                <w:rFonts w:cs="Calibri" w:hAnsi="Calibri" w:ascii="Calibri"/>
                <w:color w:val="000000"/>
                <w:sz w:val="18"/>
                <w:szCs w:val="18"/>
              </w:rPr>
              <w:t>38.683,35 kn</w:t>
            </w:r>
          </w:p>
        </w:tc>
        <w:tc>
          <w:tcPr>
            <w:tcW w:type="dxa" w:w="11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020932">
              <w:rPr>
                <w:rFonts w:cs="Calibri" w:hAnsi="Calibri" w:ascii="Calibri"/>
                <w:sz w:val="18"/>
                <w:szCs w:val="18"/>
              </w:rPr>
              <w:t>27.078,35</w:t>
            </w:r>
          </w:p>
        </w:tc>
        <w:tc>
          <w:tcPr>
            <w:tcW w:type="dxa" w:w="9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020932">
              <w:rPr>
                <w:rFonts w:cs="Calibri" w:hAnsi="Calibri" w:ascii="Calibri"/>
                <w:sz w:val="18"/>
                <w:szCs w:val="18"/>
              </w:rPr>
              <w:t>11.605,01</w:t>
            </w:r>
          </w:p>
        </w:tc>
        <w:tc>
          <w:tcPr>
            <w:tcW w:type="dxa" w:w="8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020932">
              <w:rPr>
                <w:rFonts w:cs="Calibri" w:hAnsi="Calibri" w:ascii="Calibri"/>
                <w:sz w:val="18"/>
                <w:szCs w:val="18"/>
              </w:rPr>
              <w:t>506,53</w:t>
            </w:r>
          </w:p>
        </w:tc>
      </w:tr>
      <w:tr w:rsidTr="00F46840" w:rsidR="00354D9A" w:rsidRPr="00020932">
        <w:trPr>
          <w:trHeight w:val="220"/>
        </w:trPr>
        <w:tc>
          <w:tcPr>
            <w:tcW w:type="dxa" w:w="6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020932">
              <w:rPr>
                <w:rFonts w:cs="Calibri" w:hAnsi="Calibri" w:ascii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type="dxa" w:w="38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020932">
              <w:rPr>
                <w:rFonts w:cs="Calibri" w:hAnsi="Calibri" w:ascii="Calibri"/>
                <w:color w:val="000000"/>
                <w:sz w:val="18"/>
                <w:szCs w:val="18"/>
              </w:rPr>
              <w:t>KOTURIĆ d.o.o. za unutarnju i vanjsku trgovinu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020932">
              <w:rPr>
                <w:rFonts w:cs="Calibri" w:hAnsi="Calibri" w:ascii="Calibri"/>
                <w:color w:val="000000"/>
                <w:sz w:val="18"/>
                <w:szCs w:val="18"/>
              </w:rPr>
              <w:t>01928398713</w:t>
            </w:r>
          </w:p>
        </w:tc>
        <w:tc>
          <w:tcPr>
            <w:tcW w:type="dxa" w:w="1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020932">
              <w:rPr>
                <w:rFonts w:cs="Calibri" w:hAnsi="Calibri" w:ascii="Calibri"/>
                <w:color w:val="000000"/>
                <w:sz w:val="18"/>
                <w:szCs w:val="18"/>
              </w:rPr>
              <w:t>1.968,89 kn</w:t>
            </w:r>
          </w:p>
        </w:tc>
        <w:tc>
          <w:tcPr>
            <w:tcW w:type="dxa" w:w="11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020932">
              <w:rPr>
                <w:rFonts w:cs="Calibri" w:hAnsi="Calibri" w:ascii="Calibri"/>
                <w:sz w:val="18"/>
                <w:szCs w:val="18"/>
              </w:rPr>
              <w:t>1.378,22</w:t>
            </w:r>
          </w:p>
        </w:tc>
        <w:tc>
          <w:tcPr>
            <w:tcW w:type="dxa" w:w="9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020932">
              <w:rPr>
                <w:rFonts w:cs="Calibri" w:hAnsi="Calibri" w:ascii="Calibri"/>
                <w:sz w:val="18"/>
                <w:szCs w:val="18"/>
              </w:rPr>
              <w:t>590,67</w:t>
            </w:r>
          </w:p>
        </w:tc>
        <w:tc>
          <w:tcPr>
            <w:tcW w:type="dxa" w:w="8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020932">
              <w:rPr>
                <w:rFonts w:cs="Calibri" w:hAnsi="Calibri" w:ascii="Calibri"/>
                <w:sz w:val="18"/>
                <w:szCs w:val="18"/>
              </w:rPr>
              <w:t>25,78</w:t>
            </w:r>
          </w:p>
        </w:tc>
      </w:tr>
      <w:tr w:rsidTr="00F46840" w:rsidR="00354D9A" w:rsidRPr="00020932">
        <w:trPr>
          <w:trHeight w:val="220"/>
        </w:trPr>
        <w:tc>
          <w:tcPr>
            <w:tcW w:type="dxa" w:w="6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020932">
              <w:rPr>
                <w:rFonts w:cs="Calibri" w:hAnsi="Calibri" w:ascii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type="dxa" w:w="38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020932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MC-Building </w:t>
            </w:r>
            <w:proofErr w:type="spellStart"/>
            <w:r w:rsidRPr="00020932">
              <w:rPr>
                <w:rFonts w:cs="Calibri" w:hAnsi="Calibri" w:ascii="Calibri"/>
                <w:color w:val="000000"/>
                <w:sz w:val="18"/>
                <w:szCs w:val="18"/>
              </w:rPr>
              <w:t>Chemicals</w:t>
            </w:r>
            <w:proofErr w:type="spellEnd"/>
            <w:r w:rsidRPr="00020932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društvo s ograničenom odgovornošću za proizvodnju, trgovinu i usluge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020932">
              <w:rPr>
                <w:rFonts w:cs="Calibri" w:hAnsi="Calibri" w:ascii="Calibri"/>
                <w:color w:val="000000"/>
                <w:sz w:val="18"/>
                <w:szCs w:val="18"/>
              </w:rPr>
              <w:t>18813452599</w:t>
            </w:r>
          </w:p>
        </w:tc>
        <w:tc>
          <w:tcPr>
            <w:tcW w:type="dxa" w:w="1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020932">
              <w:rPr>
                <w:rFonts w:cs="Calibri" w:hAnsi="Calibri" w:ascii="Calibri"/>
                <w:color w:val="000000"/>
                <w:sz w:val="18"/>
                <w:szCs w:val="18"/>
              </w:rPr>
              <w:t>51.945,46 kn</w:t>
            </w:r>
          </w:p>
        </w:tc>
        <w:tc>
          <w:tcPr>
            <w:tcW w:type="dxa" w:w="11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020932">
              <w:rPr>
                <w:rFonts w:cs="Calibri" w:hAnsi="Calibri" w:ascii="Calibri"/>
                <w:sz w:val="18"/>
                <w:szCs w:val="18"/>
              </w:rPr>
              <w:t>36.361,82</w:t>
            </w:r>
          </w:p>
        </w:tc>
        <w:tc>
          <w:tcPr>
            <w:tcW w:type="dxa" w:w="9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020932">
              <w:rPr>
                <w:rFonts w:cs="Calibri" w:hAnsi="Calibri" w:ascii="Calibri"/>
                <w:sz w:val="18"/>
                <w:szCs w:val="18"/>
              </w:rPr>
              <w:t>15.583,64</w:t>
            </w:r>
          </w:p>
        </w:tc>
        <w:tc>
          <w:tcPr>
            <w:tcW w:type="dxa" w:w="8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020932">
              <w:rPr>
                <w:rFonts w:cs="Calibri" w:hAnsi="Calibri" w:ascii="Calibri"/>
                <w:sz w:val="18"/>
                <w:szCs w:val="18"/>
              </w:rPr>
              <w:t>680,19</w:t>
            </w:r>
          </w:p>
        </w:tc>
      </w:tr>
      <w:tr w:rsidTr="00F46840" w:rsidR="00354D9A" w:rsidRPr="00020932">
        <w:trPr>
          <w:trHeight w:val="220"/>
        </w:trPr>
        <w:tc>
          <w:tcPr>
            <w:tcW w:type="dxa" w:w="6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020932">
              <w:rPr>
                <w:rFonts w:cs="Calibri" w:hAnsi="Calibri" w:ascii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type="dxa" w:w="38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020932">
              <w:rPr>
                <w:rFonts w:cs="Calibri" w:hAnsi="Calibri" w:ascii="Calibri"/>
                <w:color w:val="000000"/>
                <w:sz w:val="18"/>
                <w:szCs w:val="18"/>
              </w:rPr>
              <w:t>MEC GRADNJA d.o.o. za usluge i trgovinu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020932">
              <w:rPr>
                <w:rFonts w:cs="Calibri" w:hAnsi="Calibri" w:ascii="Calibri"/>
                <w:color w:val="000000"/>
                <w:sz w:val="18"/>
                <w:szCs w:val="18"/>
              </w:rPr>
              <w:t>99752785844</w:t>
            </w:r>
          </w:p>
        </w:tc>
        <w:tc>
          <w:tcPr>
            <w:tcW w:type="dxa" w:w="1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020932">
              <w:rPr>
                <w:rFonts w:cs="Calibri" w:hAnsi="Calibri" w:ascii="Calibri"/>
                <w:color w:val="000000"/>
                <w:sz w:val="18"/>
                <w:szCs w:val="18"/>
              </w:rPr>
              <w:t>35.400,00 kn</w:t>
            </w:r>
          </w:p>
        </w:tc>
        <w:tc>
          <w:tcPr>
            <w:tcW w:type="dxa" w:w="11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020932">
              <w:rPr>
                <w:rFonts w:cs="Calibri" w:hAnsi="Calibri" w:ascii="Calibri"/>
                <w:sz w:val="18"/>
                <w:szCs w:val="18"/>
              </w:rPr>
              <w:t>24.780,00</w:t>
            </w:r>
          </w:p>
        </w:tc>
        <w:tc>
          <w:tcPr>
            <w:tcW w:type="dxa" w:w="9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020932">
              <w:rPr>
                <w:rFonts w:cs="Calibri" w:hAnsi="Calibri" w:ascii="Calibri"/>
                <w:sz w:val="18"/>
                <w:szCs w:val="18"/>
              </w:rPr>
              <w:t>10.620,00</w:t>
            </w:r>
          </w:p>
        </w:tc>
        <w:tc>
          <w:tcPr>
            <w:tcW w:type="dxa" w:w="8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020932">
              <w:rPr>
                <w:rFonts w:cs="Calibri" w:hAnsi="Calibri" w:ascii="Calibri"/>
                <w:sz w:val="18"/>
                <w:szCs w:val="18"/>
              </w:rPr>
              <w:t>463,54</w:t>
            </w:r>
          </w:p>
        </w:tc>
      </w:tr>
      <w:tr w:rsidTr="00F46840" w:rsidR="00354D9A" w:rsidRPr="00020932">
        <w:trPr>
          <w:trHeight w:val="220"/>
        </w:trPr>
        <w:tc>
          <w:tcPr>
            <w:tcW w:type="dxa" w:w="6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020932">
              <w:rPr>
                <w:rFonts w:cs="Calibri" w:hAnsi="Calibri" w:ascii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type="dxa" w:w="38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020932">
              <w:rPr>
                <w:rFonts w:cs="Calibri" w:hAnsi="Calibri" w:ascii="Calibri"/>
                <w:color w:val="000000"/>
                <w:sz w:val="18"/>
                <w:szCs w:val="18"/>
              </w:rPr>
              <w:t>Model Pakiranja dioničko društvo za proizvodnju i promet kartonske i papirne ambalaže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020932">
              <w:rPr>
                <w:rFonts w:cs="Calibri" w:hAnsi="Calibri" w:ascii="Calibri"/>
                <w:color w:val="000000"/>
                <w:sz w:val="18"/>
                <w:szCs w:val="18"/>
              </w:rPr>
              <w:t>01993249507</w:t>
            </w:r>
          </w:p>
        </w:tc>
        <w:tc>
          <w:tcPr>
            <w:tcW w:type="dxa" w:w="1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020932">
              <w:rPr>
                <w:rFonts w:cs="Calibri" w:hAnsi="Calibri" w:ascii="Calibri"/>
                <w:color w:val="000000"/>
                <w:sz w:val="18"/>
                <w:szCs w:val="18"/>
              </w:rPr>
              <w:t>8.981,49 kn</w:t>
            </w:r>
          </w:p>
        </w:tc>
        <w:tc>
          <w:tcPr>
            <w:tcW w:type="dxa" w:w="11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020932">
              <w:rPr>
                <w:rFonts w:cs="Calibri" w:hAnsi="Calibri" w:ascii="Calibri"/>
                <w:sz w:val="18"/>
                <w:szCs w:val="18"/>
              </w:rPr>
              <w:t>6.287,04</w:t>
            </w:r>
          </w:p>
        </w:tc>
        <w:tc>
          <w:tcPr>
            <w:tcW w:type="dxa" w:w="9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020932">
              <w:rPr>
                <w:rFonts w:cs="Calibri" w:hAnsi="Calibri" w:ascii="Calibri"/>
                <w:sz w:val="18"/>
                <w:szCs w:val="18"/>
              </w:rPr>
              <w:t>2.694,45</w:t>
            </w:r>
          </w:p>
        </w:tc>
        <w:tc>
          <w:tcPr>
            <w:tcW w:type="dxa" w:w="8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020932">
              <w:rPr>
                <w:rFonts w:cs="Calibri" w:hAnsi="Calibri" w:ascii="Calibri"/>
                <w:sz w:val="18"/>
                <w:szCs w:val="18"/>
              </w:rPr>
              <w:t>117,61</w:t>
            </w:r>
          </w:p>
        </w:tc>
      </w:tr>
      <w:tr w:rsidTr="00F46840" w:rsidR="00354D9A" w:rsidRPr="00020932">
        <w:trPr>
          <w:trHeight w:val="248"/>
        </w:trPr>
        <w:tc>
          <w:tcPr>
            <w:tcW w:type="dxa" w:w="6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020932">
              <w:rPr>
                <w:rFonts w:cs="Calibri" w:hAnsi="Calibri" w:asci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type="dxa" w:w="38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020932">
              <w:rPr>
                <w:rFonts w:cs="Calibri" w:hAnsi="Calibri" w:ascii="Calibri"/>
                <w:color w:val="000000"/>
                <w:sz w:val="18"/>
                <w:szCs w:val="18"/>
              </w:rPr>
              <w:t>SOMERO ENTERPRISES LIMITED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020932">
              <w:rPr>
                <w:rFonts w:cs="Calibri" w:hAnsi="Calibri" w:ascii="Calibri"/>
                <w:color w:val="000000"/>
                <w:sz w:val="18"/>
                <w:szCs w:val="18"/>
              </w:rPr>
              <w:t>73969861372</w:t>
            </w:r>
          </w:p>
        </w:tc>
        <w:tc>
          <w:tcPr>
            <w:tcW w:type="dxa" w:w="1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020932">
              <w:rPr>
                <w:rFonts w:cs="Calibri" w:hAnsi="Calibri" w:ascii="Calibri"/>
                <w:color w:val="000000"/>
                <w:sz w:val="18"/>
                <w:szCs w:val="18"/>
              </w:rPr>
              <w:t>316.964,32 kn</w:t>
            </w:r>
          </w:p>
        </w:tc>
        <w:tc>
          <w:tcPr>
            <w:tcW w:type="dxa" w:w="11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020932">
              <w:rPr>
                <w:rFonts w:cs="Calibri" w:hAnsi="Calibri" w:ascii="Calibri"/>
                <w:sz w:val="18"/>
                <w:szCs w:val="18"/>
              </w:rPr>
              <w:t>221.875,02</w:t>
            </w:r>
          </w:p>
        </w:tc>
        <w:tc>
          <w:tcPr>
            <w:tcW w:type="dxa" w:w="9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020932">
              <w:rPr>
                <w:rFonts w:cs="Calibri" w:hAnsi="Calibri" w:ascii="Calibri"/>
                <w:sz w:val="18"/>
                <w:szCs w:val="18"/>
              </w:rPr>
              <w:t>95.089,30</w:t>
            </w:r>
          </w:p>
        </w:tc>
        <w:tc>
          <w:tcPr>
            <w:tcW w:type="dxa" w:w="8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020932">
              <w:rPr>
                <w:rFonts w:cs="Calibri" w:hAnsi="Calibri" w:ascii="Calibri"/>
                <w:sz w:val="18"/>
                <w:szCs w:val="18"/>
              </w:rPr>
              <w:t>4.150,44</w:t>
            </w:r>
          </w:p>
        </w:tc>
      </w:tr>
      <w:tr w:rsidTr="00F46840" w:rsidR="00354D9A" w:rsidRPr="00020932">
        <w:trPr>
          <w:trHeight w:val="220"/>
        </w:trPr>
        <w:tc>
          <w:tcPr>
            <w:tcW w:type="dxa" w:w="6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020932">
              <w:rPr>
                <w:rFonts w:cs="Calibri" w:hAnsi="Calibri" w:asci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type="dxa" w:w="38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020932">
              <w:rPr>
                <w:rFonts w:cs="Calibri" w:hAnsi="Calibri" w:ascii="Calibri"/>
                <w:color w:val="000000"/>
                <w:sz w:val="18"/>
                <w:szCs w:val="18"/>
              </w:rPr>
              <w:t>SPORTIVO društvo s ograničenom odgovornošću za trgovinu i usluge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020932">
              <w:rPr>
                <w:rFonts w:cs="Calibri" w:hAnsi="Calibri" w:ascii="Calibri"/>
                <w:color w:val="000000"/>
                <w:sz w:val="18"/>
                <w:szCs w:val="18"/>
              </w:rPr>
              <w:t>49631665961</w:t>
            </w:r>
          </w:p>
        </w:tc>
        <w:tc>
          <w:tcPr>
            <w:tcW w:type="dxa" w:w="1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020932">
              <w:rPr>
                <w:rFonts w:cs="Calibri" w:hAnsi="Calibri" w:ascii="Calibri"/>
                <w:color w:val="000000"/>
                <w:sz w:val="18"/>
                <w:szCs w:val="18"/>
              </w:rPr>
              <w:t>39.000,00 kn</w:t>
            </w:r>
          </w:p>
        </w:tc>
        <w:tc>
          <w:tcPr>
            <w:tcW w:type="dxa" w:w="11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020932">
              <w:rPr>
                <w:rFonts w:cs="Calibri" w:hAnsi="Calibri" w:ascii="Calibri"/>
                <w:sz w:val="18"/>
                <w:szCs w:val="18"/>
              </w:rPr>
              <w:t>27.300,00</w:t>
            </w:r>
          </w:p>
        </w:tc>
        <w:tc>
          <w:tcPr>
            <w:tcW w:type="dxa" w:w="9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020932">
              <w:rPr>
                <w:rFonts w:cs="Calibri" w:hAnsi="Calibri" w:ascii="Calibri"/>
                <w:sz w:val="18"/>
                <w:szCs w:val="18"/>
              </w:rPr>
              <w:t>11.700,00</w:t>
            </w:r>
          </w:p>
        </w:tc>
        <w:tc>
          <w:tcPr>
            <w:tcW w:type="dxa" w:w="8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020932">
              <w:rPr>
                <w:rFonts w:cs="Calibri" w:hAnsi="Calibri" w:ascii="Calibri"/>
                <w:sz w:val="18"/>
                <w:szCs w:val="18"/>
              </w:rPr>
              <w:t>510,68</w:t>
            </w:r>
          </w:p>
        </w:tc>
      </w:tr>
      <w:tr w:rsidTr="00F46840" w:rsidR="00354D9A" w:rsidRPr="00020932">
        <w:trPr>
          <w:trHeight w:val="220"/>
        </w:trPr>
        <w:tc>
          <w:tcPr>
            <w:tcW w:type="dxa" w:w="6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020932">
              <w:rPr>
                <w:rFonts w:cs="Calibri" w:hAnsi="Calibri" w:ascii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type="dxa" w:w="38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020932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VB LEASING d.o.o. za </w:t>
            </w:r>
            <w:proofErr w:type="spellStart"/>
            <w:r w:rsidRPr="00020932">
              <w:rPr>
                <w:rFonts w:cs="Calibri" w:hAnsi="Calibri" w:ascii="Calibri"/>
                <w:color w:val="000000"/>
                <w:sz w:val="18"/>
                <w:szCs w:val="18"/>
              </w:rPr>
              <w:t>leasing</w:t>
            </w:r>
            <w:proofErr w:type="spellEnd"/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020932">
              <w:rPr>
                <w:rFonts w:cs="Calibri" w:hAnsi="Calibri" w:ascii="Calibri"/>
                <w:color w:val="000000"/>
                <w:sz w:val="18"/>
                <w:szCs w:val="18"/>
              </w:rPr>
              <w:t>55525619967</w:t>
            </w:r>
          </w:p>
        </w:tc>
        <w:tc>
          <w:tcPr>
            <w:tcW w:type="dxa" w:w="1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020932">
              <w:rPr>
                <w:rFonts w:cs="Calibri" w:hAnsi="Calibri" w:ascii="Calibri"/>
                <w:color w:val="000000"/>
                <w:sz w:val="18"/>
                <w:szCs w:val="18"/>
              </w:rPr>
              <w:t>62.498,15 kn</w:t>
            </w:r>
          </w:p>
        </w:tc>
        <w:tc>
          <w:tcPr>
            <w:tcW w:type="dxa" w:w="11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020932">
              <w:rPr>
                <w:rFonts w:cs="Calibri" w:hAnsi="Calibri" w:ascii="Calibri"/>
                <w:sz w:val="18"/>
                <w:szCs w:val="18"/>
              </w:rPr>
              <w:t>43.748,71</w:t>
            </w:r>
          </w:p>
        </w:tc>
        <w:tc>
          <w:tcPr>
            <w:tcW w:type="dxa" w:w="9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020932">
              <w:rPr>
                <w:rFonts w:cs="Calibri" w:hAnsi="Calibri" w:ascii="Calibri"/>
                <w:sz w:val="18"/>
                <w:szCs w:val="18"/>
              </w:rPr>
              <w:t>18.749,45</w:t>
            </w:r>
          </w:p>
        </w:tc>
        <w:tc>
          <w:tcPr>
            <w:tcW w:type="dxa" w:w="8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020932">
              <w:rPr>
                <w:rFonts w:cs="Calibri" w:hAnsi="Calibri" w:ascii="Calibri"/>
                <w:sz w:val="18"/>
                <w:szCs w:val="18"/>
              </w:rPr>
              <w:t>818,37</w:t>
            </w:r>
          </w:p>
        </w:tc>
      </w:tr>
      <w:tr w:rsidTr="00F46840" w:rsidR="00354D9A" w:rsidRPr="00020932">
        <w:trPr>
          <w:trHeight w:val="220"/>
        </w:trPr>
        <w:tc>
          <w:tcPr>
            <w:tcW w:type="dxa" w:w="6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020932">
              <w:rPr>
                <w:rFonts w:cs="Calibri" w:hAnsi="Calibri" w:ascii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type="dxa" w:w="38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4D9A" w:rsidP="00F46840" w:rsidR="00354D9A" w:rsidRPr="00020932">
            <w:pPr>
              <w:rPr>
                <w:rFonts w:cs="Calibri" w:hAnsi="Calibri" w:ascii="Calibri"/>
                <w:sz w:val="18"/>
                <w:szCs w:val="18"/>
              </w:rPr>
            </w:pPr>
            <w:r w:rsidRPr="00020932">
              <w:rPr>
                <w:rFonts w:cs="Calibri" w:hAnsi="Calibri" w:ascii="Calibri"/>
                <w:sz w:val="18"/>
                <w:szCs w:val="18"/>
              </w:rPr>
              <w:t>Croatia osiguranje d.d.-Zagreb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4D9A" w:rsidP="00F46840" w:rsidR="00354D9A" w:rsidRPr="00020932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020932">
              <w:rPr>
                <w:rFonts w:cs="Calibri" w:hAnsi="Calibri" w:ascii="Calibri"/>
                <w:sz w:val="18"/>
                <w:szCs w:val="18"/>
              </w:rPr>
              <w:t>26187994862</w:t>
            </w:r>
          </w:p>
        </w:tc>
        <w:tc>
          <w:tcPr>
            <w:tcW w:type="dxa" w:w="1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020932">
              <w:rPr>
                <w:rFonts w:cs="Calibri" w:hAnsi="Calibri" w:ascii="Calibri"/>
                <w:color w:val="000000"/>
                <w:sz w:val="18"/>
                <w:szCs w:val="18"/>
              </w:rPr>
              <w:t>55.430,64</w:t>
            </w:r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kn</w:t>
            </w:r>
          </w:p>
        </w:tc>
        <w:tc>
          <w:tcPr>
            <w:tcW w:type="dxa" w:w="11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020932">
              <w:rPr>
                <w:rFonts w:cs="Calibri" w:hAnsi="Calibri" w:ascii="Calibri"/>
                <w:sz w:val="18"/>
                <w:szCs w:val="18"/>
              </w:rPr>
              <w:t>38.801,45</w:t>
            </w:r>
          </w:p>
        </w:tc>
        <w:tc>
          <w:tcPr>
            <w:tcW w:type="dxa" w:w="9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020932">
              <w:rPr>
                <w:rFonts w:cs="Calibri" w:hAnsi="Calibri" w:ascii="Calibri"/>
                <w:sz w:val="18"/>
                <w:szCs w:val="18"/>
              </w:rPr>
              <w:t>16.629,19</w:t>
            </w:r>
          </w:p>
        </w:tc>
        <w:tc>
          <w:tcPr>
            <w:tcW w:type="dxa" w:w="8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4D9A" w:rsidP="00F46840" w:rsidR="00354D9A" w:rsidRPr="00020932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020932">
              <w:rPr>
                <w:rFonts w:cs="Calibri" w:hAnsi="Calibri" w:ascii="Calibri"/>
                <w:sz w:val="18"/>
                <w:szCs w:val="18"/>
              </w:rPr>
              <w:t>725,83</w:t>
            </w:r>
          </w:p>
        </w:tc>
      </w:tr>
    </w:tbl>
    <w:p w:rsidRDefault="00354D9A" w:rsidP="00354D9A" w:rsidR="00354D9A"/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C.I.A.K. društvo s ograničenom odgovornošću za proizvodnju, unutarnju i vanjsku trgovinu, zastupanje i usluge, </w:t>
      </w:r>
      <w:proofErr w:type="spellStart"/>
      <w:r>
        <w:rPr>
          <w:rFonts w:cs="Calibri" w:hAnsi="Calibri" w:ascii="Calibri"/>
        </w:rPr>
        <w:t>Stupničke</w:t>
      </w:r>
      <w:proofErr w:type="spellEnd"/>
      <w:r>
        <w:rPr>
          <w:rFonts w:cs="Calibri" w:hAnsi="Calibri" w:ascii="Calibri"/>
        </w:rPr>
        <w:t xml:space="preserve"> </w:t>
      </w:r>
      <w:proofErr w:type="spellStart"/>
      <w:r>
        <w:rPr>
          <w:rFonts w:cs="Calibri" w:hAnsi="Calibri" w:ascii="Calibri"/>
        </w:rPr>
        <w:t>šipkovine</w:t>
      </w:r>
      <w:proofErr w:type="spellEnd"/>
      <w:r>
        <w:rPr>
          <w:rFonts w:cs="Calibri" w:hAnsi="Calibri" w:ascii="Calibri"/>
        </w:rPr>
        <w:t xml:space="preserve"> 1, Donji </w:t>
      </w:r>
      <w:proofErr w:type="spellStart"/>
      <w:r>
        <w:rPr>
          <w:rFonts w:cs="Calibri" w:hAnsi="Calibri" w:ascii="Calibri"/>
        </w:rPr>
        <w:t>Stupnik</w:t>
      </w:r>
      <w:proofErr w:type="spellEnd"/>
      <w:r>
        <w:rPr>
          <w:rFonts w:cs="Calibri" w:hAnsi="Calibri" w:ascii="Calibri"/>
        </w:rPr>
        <w:t xml:space="preserve">, OIB: 47428597158  u iznosu od 5.795,25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jc w:val="both"/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>Utvrđenu tražbinu umanjenu 70% vjerovnika FANON društvo s ograničenom odgovornošću za trgovinu,</w:t>
      </w:r>
      <w:r>
        <w:t xml:space="preserve"> </w:t>
      </w:r>
      <w:r>
        <w:rPr>
          <w:rFonts w:cs="Calibri" w:hAnsi="Calibri" w:ascii="Calibri"/>
        </w:rPr>
        <w:t xml:space="preserve">Vladimira Nazora  126, Zagreb, OIB: 30703851882  u iznosu od 11.605,01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  <w:b/>
          <w:sz w:val="24"/>
          <w:szCs w:val="24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>Utvrđenu tražbinu umanjenu 70% vjerovnika KOTURIĆ d.o.o. za unutarnju i vanjsku trgovinu,</w:t>
      </w:r>
      <w:r>
        <w:t xml:space="preserve"> </w:t>
      </w:r>
      <w:proofErr w:type="spellStart"/>
      <w:r>
        <w:rPr>
          <w:rFonts w:cs="Calibri" w:hAnsi="Calibri" w:ascii="Calibri"/>
        </w:rPr>
        <w:t>Čulinečka</w:t>
      </w:r>
      <w:proofErr w:type="spellEnd"/>
      <w:r>
        <w:rPr>
          <w:rFonts w:cs="Calibri" w:hAnsi="Calibri" w:ascii="Calibri"/>
        </w:rPr>
        <w:t xml:space="preserve"> cesta 221e, Zagreb, OIB:</w:t>
      </w:r>
      <w:r>
        <w:t xml:space="preserve"> </w:t>
      </w:r>
      <w:r>
        <w:rPr>
          <w:rFonts w:cs="Calibri" w:hAnsi="Calibri" w:ascii="Calibri"/>
        </w:rPr>
        <w:t xml:space="preserve">01928398713  u iznosu od 590,67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  <w:b/>
          <w:sz w:val="24"/>
          <w:szCs w:val="24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MC-Building </w:t>
      </w:r>
      <w:proofErr w:type="spellStart"/>
      <w:r>
        <w:rPr>
          <w:rFonts w:cs="Calibri" w:hAnsi="Calibri" w:ascii="Calibri"/>
        </w:rPr>
        <w:t>Chemicals</w:t>
      </w:r>
      <w:proofErr w:type="spellEnd"/>
      <w:r>
        <w:rPr>
          <w:rFonts w:cs="Calibri" w:hAnsi="Calibri" w:ascii="Calibri"/>
        </w:rPr>
        <w:t xml:space="preserve"> društvo s ograničenom odgovornošću za proizvodnju, trgovinu i usluge,</w:t>
      </w:r>
      <w:r>
        <w:t xml:space="preserve"> </w:t>
      </w:r>
      <w:r>
        <w:rPr>
          <w:rFonts w:cs="Calibri" w:hAnsi="Calibri" w:ascii="Calibri"/>
        </w:rPr>
        <w:t>Josipa Lončara 3, Zagreb, OIB:</w:t>
      </w:r>
      <w:r>
        <w:t xml:space="preserve"> </w:t>
      </w:r>
      <w:r>
        <w:rPr>
          <w:rFonts w:cs="Calibri" w:hAnsi="Calibri" w:ascii="Calibri"/>
        </w:rPr>
        <w:t xml:space="preserve">18813452599  u iznosu od 15.583,64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  <w:b/>
          <w:sz w:val="24"/>
          <w:szCs w:val="24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>Utvrđenu tražbinu umanjenu 70% vjerovnika MEC GRADNJA d.o.o. za usluge i trgovinu,</w:t>
      </w:r>
      <w:r>
        <w:t xml:space="preserve"> </w:t>
      </w:r>
      <w:proofErr w:type="spellStart"/>
      <w:r>
        <w:rPr>
          <w:rFonts w:cs="Calibri" w:hAnsi="Calibri" w:ascii="Calibri"/>
        </w:rPr>
        <w:t>Mrkšina</w:t>
      </w:r>
      <w:proofErr w:type="spellEnd"/>
      <w:r>
        <w:rPr>
          <w:rFonts w:cs="Calibri" w:hAnsi="Calibri" w:ascii="Calibri"/>
        </w:rPr>
        <w:t xml:space="preserve"> 23, Zagreb, OIB:</w:t>
      </w:r>
      <w:r>
        <w:t xml:space="preserve"> </w:t>
      </w:r>
      <w:r>
        <w:rPr>
          <w:rFonts w:cs="Calibri" w:hAnsi="Calibri" w:ascii="Calibri"/>
        </w:rPr>
        <w:t xml:space="preserve">99752785844 u iznosu od 10.620,00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  <w:b/>
          <w:sz w:val="24"/>
          <w:szCs w:val="24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>Utvrđenu tražbinu umanjenu 70% vjerovnika Model Pakiranja dioničko društvo za proizvodnju i promet kartonske i papirne ambalaže,</w:t>
      </w:r>
      <w:r>
        <w:t xml:space="preserve"> </w:t>
      </w:r>
      <w:r>
        <w:rPr>
          <w:rFonts w:cs="Calibri" w:hAnsi="Calibri" w:ascii="Calibri"/>
        </w:rPr>
        <w:t>Kanalski put 14a, Zagreb, OIB:</w:t>
      </w:r>
      <w:r>
        <w:t xml:space="preserve"> </w:t>
      </w:r>
      <w:r>
        <w:rPr>
          <w:rFonts w:cs="Calibri" w:hAnsi="Calibri" w:ascii="Calibri"/>
        </w:rPr>
        <w:t xml:space="preserve">01993249507 u iznosu od 2.694,45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  <w:b/>
          <w:sz w:val="24"/>
          <w:szCs w:val="24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>Utvrđenu tražbinu umanjenu 70% vjerovnika SOMERO ENTERPRISES LIMITED, CLIFFORD STREET 8, London,  OIB:</w:t>
      </w:r>
      <w:r>
        <w:t xml:space="preserve"> </w:t>
      </w:r>
      <w:r>
        <w:rPr>
          <w:rFonts w:cs="Calibri" w:hAnsi="Calibri" w:ascii="Calibri"/>
        </w:rPr>
        <w:t xml:space="preserve">73969861372 u iznosu od 95.089,30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  <w:b/>
          <w:sz w:val="24"/>
          <w:szCs w:val="24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>Utvrđenu tražbinu umanjenu 70% vjerovnika SPORTIVO društvo s ograničenom odgovornošću za trgovinu i usluge,</w:t>
      </w:r>
      <w:r>
        <w:t xml:space="preserve"> </w:t>
      </w:r>
      <w:proofErr w:type="spellStart"/>
      <w:r>
        <w:rPr>
          <w:rFonts w:cs="Calibri" w:hAnsi="Calibri" w:ascii="Calibri"/>
        </w:rPr>
        <w:t>Bizek</w:t>
      </w:r>
      <w:proofErr w:type="spellEnd"/>
      <w:r>
        <w:rPr>
          <w:rFonts w:cs="Calibri" w:hAnsi="Calibri" w:ascii="Calibri"/>
        </w:rPr>
        <w:t xml:space="preserve"> 11, Zagreb, OIB:</w:t>
      </w:r>
      <w:r>
        <w:t xml:space="preserve"> </w:t>
      </w:r>
      <w:r>
        <w:rPr>
          <w:rFonts w:cs="Calibri" w:hAnsi="Calibri" w:ascii="Calibri"/>
        </w:rPr>
        <w:t xml:space="preserve">49631665961  u iznosu od 11.700,00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  <w:b/>
          <w:sz w:val="24"/>
          <w:szCs w:val="24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VB LEASING d.o.o. za </w:t>
      </w:r>
      <w:proofErr w:type="spellStart"/>
      <w:r>
        <w:rPr>
          <w:rFonts w:cs="Calibri" w:hAnsi="Calibri" w:ascii="Calibri"/>
        </w:rPr>
        <w:t>leasing</w:t>
      </w:r>
      <w:proofErr w:type="spellEnd"/>
      <w:r>
        <w:rPr>
          <w:rFonts w:cs="Calibri" w:hAnsi="Calibri" w:ascii="Calibri"/>
        </w:rPr>
        <w:t>,</w:t>
      </w:r>
      <w:r>
        <w:t xml:space="preserve"> </w:t>
      </w:r>
      <w:r>
        <w:rPr>
          <w:rFonts w:cs="Calibri" w:hAnsi="Calibri" w:ascii="Calibri"/>
        </w:rPr>
        <w:t>Horvatova 82, Zagreb, OIB:</w:t>
      </w:r>
      <w:r>
        <w:t xml:space="preserve"> </w:t>
      </w:r>
      <w:r>
        <w:rPr>
          <w:rFonts w:cs="Calibri" w:hAnsi="Calibri" w:ascii="Calibri"/>
        </w:rPr>
        <w:t xml:space="preserve">55525619967  u iznosu od 18.749,45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 w:rsidRPr="00917D67">
      <w:pPr>
        <w:jc w:val="both"/>
        <w:rPr>
          <w:rFonts w:cs="Calibri" w:hAnsi="Calibri" w:ascii="Calibri"/>
        </w:rPr>
      </w:pPr>
      <w:r w:rsidRPr="00917D67">
        <w:rPr>
          <w:rFonts w:cs="Calibri" w:hAnsi="Calibri" w:ascii="Calibri"/>
        </w:rPr>
        <w:t xml:space="preserve">Utvrđenu tražbinu umanjenu 70% vjerovnika Croatia osiguranje d.d.-Zagreb, Vatroslava Jagića 33, Zagreb, OIB: 26187994862 u iznosu od 55.430,64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</w:t>
      </w:r>
      <w:r w:rsidRPr="00917D67">
        <w:rPr>
          <w:rFonts w:cs="Calibri" w:hAnsi="Calibri" w:ascii="Calibri"/>
        </w:rPr>
        <w:lastRenderedPageBreak/>
        <w:t xml:space="preserve">mjeseca,  koji počinje teći od datuma pravomoćnosti rješenja trgovačkog suda kojim se potvrđuje </w:t>
      </w:r>
      <w:proofErr w:type="spellStart"/>
      <w:r w:rsidRPr="00917D67">
        <w:rPr>
          <w:rFonts w:cs="Calibri" w:hAnsi="Calibri" w:ascii="Calibri"/>
        </w:rPr>
        <w:t>predstečajni</w:t>
      </w:r>
      <w:proofErr w:type="spellEnd"/>
      <w:r w:rsidRPr="00917D67"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/>
    <w:p w:rsidRDefault="00354D9A" w:rsidP="00354D9A" w:rsidR="00354D9A">
      <w:proofErr w:type="spellStart"/>
      <w:r>
        <w:rPr>
          <w:rFonts w:cs="Calibri" w:hAnsi="Calibri" w:ascii="Calibri"/>
          <w:b/>
          <w:bCs/>
          <w:i/>
          <w:color w:val="000000"/>
          <w:sz w:val="24"/>
          <w:szCs w:val="24"/>
        </w:rPr>
        <w:t>Razlučna</w:t>
      </w:r>
      <w:proofErr w:type="spellEnd"/>
      <w:r>
        <w:rPr>
          <w:rFonts w:cs="Calibri" w:hAnsi="Calibri" w:ascii="Calibri"/>
          <w:b/>
          <w:bCs/>
          <w:i/>
          <w:color w:val="000000"/>
          <w:sz w:val="24"/>
          <w:szCs w:val="24"/>
        </w:rPr>
        <w:t xml:space="preserve"> prava</w:t>
      </w:r>
    </w:p>
    <w:p w:rsidRDefault="00354D9A" w:rsidP="00354D9A" w:rsidR="00354D9A">
      <w:pPr>
        <w:rPr>
          <w:rFonts w:cs="Calibri" w:hAnsi="Calibri" w:ascii="Calibri"/>
          <w:b/>
          <w:bCs/>
          <w:i/>
          <w:color w:val="000000"/>
          <w:sz w:val="24"/>
          <w:szCs w:val="24"/>
        </w:rPr>
      </w:pPr>
    </w:p>
    <w:tbl>
      <w:tblPr>
        <w:tblW w:type="auto" w:w="0"/>
        <w:tblInd w:type="dxa" w:w="80"/>
        <w:tblLayout w:type="fixed"/>
        <w:tblLook w:val="0000" w:noVBand="0" w:noHBand="0" w:lastColumn="0" w:firstColumn="0" w:lastRow="0" w:firstRow="0"/>
      </w:tblPr>
      <w:tblGrid>
        <w:gridCol w:w="563"/>
        <w:gridCol w:w="1762"/>
        <w:gridCol w:w="1300"/>
        <w:gridCol w:w="738"/>
        <w:gridCol w:w="1286"/>
        <w:gridCol w:w="1189"/>
        <w:gridCol w:w="1189"/>
        <w:gridCol w:w="1051"/>
        <w:gridCol w:w="1064"/>
      </w:tblGrid>
      <w:tr w:rsidTr="00F46840" w:rsidR="00354D9A">
        <w:trPr>
          <w:trHeight w:val="302"/>
        </w:trPr>
        <w:tc>
          <w:tcPr>
            <w:tcW w:type="dxa" w:w="563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FFFF00" w:color="auto" w:val="clear"/>
            <w:vAlign w:val="center"/>
          </w:tcPr>
          <w:p w:rsidRDefault="00354D9A" w:rsidP="00F46840" w:rsidR="00354D9A">
            <w:pPr>
              <w:jc w:val="center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R.</w:t>
            </w:r>
          </w:p>
          <w:p w:rsidRDefault="00354D9A" w:rsidP="00F46840" w:rsidR="00354D9A">
            <w:pPr>
              <w:jc w:val="center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br.</w:t>
            </w:r>
          </w:p>
        </w:tc>
        <w:tc>
          <w:tcPr>
            <w:tcW w:type="dxa" w:w="1762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FFFF00" w:color="auto" w:val="clear"/>
            <w:vAlign w:val="center"/>
          </w:tcPr>
          <w:p w:rsidRDefault="00354D9A" w:rsidP="00F46840" w:rsidR="00354D9A">
            <w:pPr>
              <w:jc w:val="center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Naziv</w:t>
            </w:r>
          </w:p>
        </w:tc>
        <w:tc>
          <w:tcPr>
            <w:tcW w:type="dxa" w:w="2038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FFFF00" w:color="auto" w:val="clear"/>
            <w:vAlign w:val="center"/>
          </w:tcPr>
          <w:p w:rsidRDefault="00354D9A" w:rsidP="00F46840" w:rsidR="00354D9A">
            <w:pPr>
              <w:jc w:val="center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 xml:space="preserve">Naslov (ulica i </w:t>
            </w:r>
            <w:proofErr w:type="spellStart"/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br</w:t>
            </w:r>
            <w:proofErr w:type="spellEnd"/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, grad)</w:t>
            </w:r>
          </w:p>
        </w:tc>
        <w:tc>
          <w:tcPr>
            <w:tcW w:type="dxa" w:w="128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FFFF00" w:color="auto" w:val="clear"/>
            <w:vAlign w:val="center"/>
          </w:tcPr>
          <w:p w:rsidRDefault="00354D9A" w:rsidP="00F46840" w:rsidR="00354D9A">
            <w:pPr>
              <w:jc w:val="center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OIB</w:t>
            </w:r>
          </w:p>
        </w:tc>
        <w:tc>
          <w:tcPr>
            <w:tcW w:type="dxa" w:w="118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FFFF00" w:color="auto" w:val="clear"/>
            <w:vAlign w:val="center"/>
          </w:tcPr>
          <w:p w:rsidRDefault="00354D9A" w:rsidP="00F46840" w:rsidR="00354D9A">
            <w:pPr>
              <w:jc w:val="center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Iznos (kn)</w:t>
            </w:r>
          </w:p>
        </w:tc>
        <w:tc>
          <w:tcPr>
            <w:tcW w:type="dxa" w:w="118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FFFF00" w:color="auto" w:val="clear"/>
            <w:vAlign w:val="center"/>
          </w:tcPr>
          <w:p w:rsidRDefault="00354D9A" w:rsidP="00F46840" w:rsidR="00354D9A">
            <w:pPr>
              <w:jc w:val="center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Otpis (kn)</w:t>
            </w:r>
          </w:p>
        </w:tc>
        <w:tc>
          <w:tcPr>
            <w:tcW w:type="dxa" w:w="105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FFFF00" w:color="auto" w:val="clear"/>
            <w:vAlign w:val="center"/>
          </w:tcPr>
          <w:p w:rsidRDefault="00354D9A" w:rsidP="00F46840" w:rsidR="00354D9A">
            <w:pPr>
              <w:jc w:val="center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Za isplatu (kn)</w:t>
            </w:r>
          </w:p>
        </w:tc>
        <w:tc>
          <w:tcPr>
            <w:tcW w:type="dxa" w:w="10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00" w:color="auto" w:val="clear"/>
            <w:vAlign w:val="center"/>
          </w:tcPr>
          <w:p w:rsidRDefault="00354D9A" w:rsidP="00F46840" w:rsidR="00354D9A">
            <w:pPr>
              <w:jc w:val="center"/>
            </w:pP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Anuitet (kn)</w:t>
            </w:r>
          </w:p>
        </w:tc>
      </w:tr>
      <w:tr w:rsidTr="00F46840" w:rsidR="00354D9A">
        <w:trPr>
          <w:trHeight w:val="302"/>
        </w:trPr>
        <w:tc>
          <w:tcPr>
            <w:tcW w:type="dxa" w:w="56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center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type="dxa" w:w="176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  <w:sz w:val="18"/>
                <w:szCs w:val="18"/>
              </w:rPr>
              <w:t>Delta viličari d.o.o.</w:t>
            </w:r>
          </w:p>
        </w:tc>
        <w:tc>
          <w:tcPr>
            <w:tcW w:type="dxa" w:w="13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 w:rsidRPr="00CD3D3A">
            <w:pPr>
              <w:rPr>
                <w:rFonts w:cs="Calibri" w:hAnsi="Calibri" w:ascii="Calibri"/>
                <w:sz w:val="18"/>
                <w:szCs w:val="18"/>
              </w:rPr>
            </w:pPr>
            <w:proofErr w:type="spellStart"/>
            <w:r w:rsidRPr="00CD3D3A">
              <w:rPr>
                <w:rFonts w:cs="Calibri" w:hAnsi="Calibri" w:ascii="Calibri"/>
                <w:sz w:val="18"/>
                <w:szCs w:val="18"/>
              </w:rPr>
              <w:t>Čulinečka</w:t>
            </w:r>
            <w:proofErr w:type="spellEnd"/>
            <w:r w:rsidRPr="00CD3D3A">
              <w:rPr>
                <w:rFonts w:cs="Calibri" w:hAnsi="Calibri" w:ascii="Calibri"/>
                <w:sz w:val="18"/>
                <w:szCs w:val="18"/>
              </w:rPr>
              <w:t xml:space="preserve"> 214/B</w:t>
            </w:r>
          </w:p>
        </w:tc>
        <w:tc>
          <w:tcPr>
            <w:tcW w:type="dxa" w:w="73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8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 w:rsidRPr="00CD3D3A">
            <w:pPr>
              <w:jc w:val="center"/>
              <w:rPr>
                <w:rFonts w:cs="Calibri" w:hAnsi="Calibri" w:ascii="Calibri"/>
                <w:sz w:val="18"/>
                <w:szCs w:val="18"/>
              </w:rPr>
            </w:pPr>
            <w:r w:rsidRPr="00CD3D3A">
              <w:rPr>
                <w:rFonts w:cs="Calibri" w:hAnsi="Calibri" w:ascii="Calibri"/>
                <w:sz w:val="18"/>
                <w:szCs w:val="18"/>
              </w:rPr>
              <w:t>93850251834</w:t>
            </w:r>
          </w:p>
        </w:tc>
        <w:tc>
          <w:tcPr>
            <w:tcW w:type="dxa" w:w="118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2.452.759,38</w:t>
            </w:r>
          </w:p>
        </w:tc>
        <w:tc>
          <w:tcPr>
            <w:tcW w:type="dxa" w:w="118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1.716.931,57</w:t>
            </w:r>
          </w:p>
        </w:tc>
        <w:tc>
          <w:tcPr>
            <w:tcW w:type="dxa" w:w="1051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735.827,81</w:t>
            </w:r>
          </w:p>
        </w:tc>
        <w:tc>
          <w:tcPr>
            <w:tcW w:type="dxa" w:w="1064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right"/>
            </w:pPr>
            <w:r>
              <w:rPr>
                <w:rFonts w:cs="Calibri" w:hAnsi="Calibri" w:ascii="Calibri"/>
                <w:sz w:val="18"/>
                <w:szCs w:val="18"/>
              </w:rPr>
              <w:t>32.117,27</w:t>
            </w:r>
          </w:p>
        </w:tc>
      </w:tr>
      <w:tr w:rsidTr="00F46840" w:rsidR="00354D9A">
        <w:trPr>
          <w:trHeight w:val="302"/>
        </w:trPr>
        <w:tc>
          <w:tcPr>
            <w:tcW w:type="dxa" w:w="56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center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type="dxa" w:w="176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  <w:sz w:val="18"/>
                <w:szCs w:val="18"/>
              </w:rPr>
              <w:t>Hrvatska poštanska banka d.d.</w:t>
            </w:r>
          </w:p>
        </w:tc>
        <w:tc>
          <w:tcPr>
            <w:tcW w:type="dxa" w:w="13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roofErr w:type="spellStart"/>
            <w:r>
              <w:rPr>
                <w:rFonts w:cs="Calibri" w:hAnsi="Calibri" w:ascii="Calibri"/>
                <w:color w:val="000000"/>
                <w:sz w:val="18"/>
                <w:szCs w:val="18"/>
              </w:rPr>
              <w:t>Jurišićeva</w:t>
            </w:r>
            <w:proofErr w:type="spellEnd"/>
            <w:r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4</w:t>
            </w:r>
          </w:p>
        </w:tc>
        <w:tc>
          <w:tcPr>
            <w:tcW w:type="dxa" w:w="73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r>
              <w:rPr>
                <w:rFonts w:cs="Calibri" w:hAnsi="Calibri" w:ascii="Calibri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28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>
            <w:pPr>
              <w:jc w:val="center"/>
            </w:pPr>
            <w:r>
              <w:rPr>
                <w:rFonts w:cs="Calibri" w:hAnsi="Calibri" w:ascii="Calibri"/>
                <w:color w:val="000000"/>
                <w:sz w:val="18"/>
                <w:szCs w:val="18"/>
              </w:rPr>
              <w:t>87939104217</w:t>
            </w:r>
          </w:p>
        </w:tc>
        <w:tc>
          <w:tcPr>
            <w:tcW w:type="dxa" w:w="118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 w:rsidRPr="00CD3D3A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CD3D3A">
              <w:rPr>
                <w:rFonts w:cs="Calibri" w:hAnsi="Calibri" w:ascii="Calibri"/>
                <w:sz w:val="18"/>
                <w:szCs w:val="18"/>
              </w:rPr>
              <w:t>249.946,32</w:t>
            </w:r>
          </w:p>
        </w:tc>
        <w:tc>
          <w:tcPr>
            <w:tcW w:type="dxa" w:w="118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 w:rsidRPr="00CD3D3A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CD3D3A">
              <w:rPr>
                <w:rFonts w:cs="Calibri" w:hAnsi="Calibri" w:ascii="Calibri"/>
                <w:sz w:val="18"/>
                <w:szCs w:val="18"/>
              </w:rPr>
              <w:t>174.962,42</w:t>
            </w:r>
          </w:p>
        </w:tc>
        <w:tc>
          <w:tcPr>
            <w:tcW w:type="dxa" w:w="1051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 w:rsidRPr="00CD3D3A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CD3D3A">
              <w:rPr>
                <w:rFonts w:cs="Calibri" w:hAnsi="Calibri" w:ascii="Calibri"/>
                <w:sz w:val="18"/>
                <w:szCs w:val="18"/>
              </w:rPr>
              <w:t>74.983,90</w:t>
            </w:r>
          </w:p>
        </w:tc>
        <w:tc>
          <w:tcPr>
            <w:tcW w:type="dxa" w:w="1064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354D9A" w:rsidP="00F46840" w:rsidR="00354D9A" w:rsidRPr="00CD3D3A">
            <w:pPr>
              <w:jc w:val="right"/>
              <w:rPr>
                <w:rFonts w:cs="Calibri" w:hAnsi="Calibri" w:ascii="Calibri"/>
                <w:sz w:val="18"/>
                <w:szCs w:val="18"/>
              </w:rPr>
            </w:pPr>
            <w:r w:rsidRPr="00CD3D3A">
              <w:rPr>
                <w:rFonts w:cs="Calibri" w:hAnsi="Calibri" w:ascii="Calibri"/>
                <w:sz w:val="18"/>
                <w:szCs w:val="18"/>
              </w:rPr>
              <w:t>3.277,88</w:t>
            </w:r>
          </w:p>
        </w:tc>
      </w:tr>
    </w:tbl>
    <w:p w:rsidRDefault="00354D9A" w:rsidP="00354D9A" w:rsidR="00354D9A"/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Delta viličari d.o.o., </w:t>
      </w:r>
      <w:proofErr w:type="spellStart"/>
      <w:r>
        <w:rPr>
          <w:rFonts w:cs="Calibri" w:hAnsi="Calibri" w:ascii="Calibri"/>
        </w:rPr>
        <w:t>Čulinečka</w:t>
      </w:r>
      <w:proofErr w:type="spellEnd"/>
      <w:r>
        <w:rPr>
          <w:rFonts w:cs="Calibri" w:hAnsi="Calibri" w:ascii="Calibri"/>
        </w:rPr>
        <w:t xml:space="preserve"> 214/B, Zagreb, OIB: 93850251834  u iznosu od 735.827,81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>
      <w:pPr>
        <w:rPr>
          <w:rFonts w:cs="Calibri" w:hAnsi="Calibri" w:ascii="Calibri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</w:rPr>
        <w:t xml:space="preserve">Utvrđenu tražbinu umanjenu 70% vjerovnika HPB d.d., </w:t>
      </w:r>
      <w:proofErr w:type="spellStart"/>
      <w:r>
        <w:rPr>
          <w:rFonts w:cs="Calibri" w:hAnsi="Calibri" w:ascii="Calibri"/>
        </w:rPr>
        <w:t>Jurišićeva</w:t>
      </w:r>
      <w:proofErr w:type="spellEnd"/>
      <w:r>
        <w:rPr>
          <w:rFonts w:cs="Calibri" w:hAnsi="Calibri" w:ascii="Calibri"/>
        </w:rPr>
        <w:t xml:space="preserve"> 4, Zagreb, OIB:</w:t>
      </w:r>
      <w:r>
        <w:t xml:space="preserve"> </w:t>
      </w:r>
      <w:r>
        <w:rPr>
          <w:rFonts w:cs="Calibri" w:hAnsi="Calibri" w:ascii="Calibri"/>
        </w:rPr>
        <w:t xml:space="preserve">87939104217  u iznosu od 74.983,90 kn dužnik se obvezuje platiti u roku od 2 godine, odnosno 24 mjeseca, kroz jednake mjesečne obroke uvećano za kamate po fiksnoj stopi od 4,5% godišnje za vrijeme počeka i otplate. Prvi mjesečni obrok dospijeva na naplatu zadnjeg dana prvog sljedećeg kalendarskog mjeseca nakon proteka razdoblja počeka (grace period) u trajanju od 24 mjeseca,  koji počinje teći od datuma pravomoćnosti rješenja trgovačkog suda kojim se potvrđuje </w:t>
      </w:r>
      <w:proofErr w:type="spellStart"/>
      <w:r>
        <w:rPr>
          <w:rFonts w:cs="Calibri" w:hAnsi="Calibri" w:ascii="Calibri"/>
        </w:rPr>
        <w:t>predstečajni</w:t>
      </w:r>
      <w:proofErr w:type="spellEnd"/>
      <w:r>
        <w:rPr>
          <w:rFonts w:cs="Calibri" w:hAnsi="Calibri" w:ascii="Calibri"/>
        </w:rPr>
        <w:t xml:space="preserve"> sporazum, a preostali mjesečni obroci dospijevaju zadnjeg dana svakog sljedećeg kalendarskog mjeseca.</w:t>
      </w:r>
    </w:p>
    <w:p w:rsidRDefault="00354D9A" w:rsidP="00354D9A" w:rsidR="00354D9A"/>
    <w:p w:rsidRDefault="00354D9A" w:rsidP="00354D9A" w:rsidR="00354D9A">
      <w:r>
        <w:rPr>
          <w:rFonts w:cs="Calibri" w:hAnsi="Calibri" w:ascii="Calibri"/>
          <w:b/>
          <w:szCs w:val="22"/>
        </w:rPr>
        <w:t>9. rok za dobrovoljno ispunjenje</w:t>
      </w:r>
    </w:p>
    <w:p w:rsidRDefault="00354D9A" w:rsidP="00354D9A" w:rsidR="00354D9A">
      <w:pPr>
        <w:rPr>
          <w:rFonts w:cs="Calibri" w:hAnsi="Calibri" w:ascii="Calibri"/>
          <w:b/>
          <w:szCs w:val="22"/>
        </w:rPr>
      </w:pPr>
    </w:p>
    <w:p w:rsidRDefault="00354D9A" w:rsidP="00354D9A" w:rsidR="00354D9A">
      <w:pPr>
        <w:jc w:val="both"/>
      </w:pPr>
      <w:r>
        <w:rPr>
          <w:rFonts w:cs="Calibri" w:hAnsi="Calibri" w:ascii="Calibri"/>
          <w:szCs w:val="22"/>
        </w:rPr>
        <w:t>Rok za dobrovoljno ispunjenje predstavlja rok u kojemu će dužnik ispuniti obveze preuzete Sporazumom (Nagodbom), a što je u ovome slučaju 4 (godine) od dana pravomoćnosti Sporazuma.</w:t>
      </w:r>
    </w:p>
    <w:p w:rsidRDefault="00354D9A" w:rsidP="00354D9A" w:rsidR="00354D9A">
      <w:pPr>
        <w:rPr>
          <w:rFonts w:cs="Calibri" w:hAnsi="Calibri" w:ascii="Calibri"/>
          <w:szCs w:val="22"/>
        </w:rPr>
      </w:pPr>
    </w:p>
    <w:p w:rsidRDefault="00354D9A" w:rsidP="00354D9A" w:rsidR="00354D9A">
      <w:r>
        <w:rPr>
          <w:rFonts w:cs="Calibri" w:hAnsi="Calibri" w:ascii="Calibri"/>
          <w:b/>
          <w:szCs w:val="22"/>
        </w:rPr>
        <w:t>10. planirani iznos troškova restrukturiranja.</w:t>
      </w:r>
    </w:p>
    <w:p w:rsidRDefault="00354D9A" w:rsidP="00354D9A" w:rsidR="00354D9A">
      <w:pPr>
        <w:jc w:val="both"/>
      </w:pPr>
      <w:r>
        <w:rPr>
          <w:rFonts w:cs="Calibri" w:hAnsi="Calibri" w:ascii="Calibri"/>
          <w:szCs w:val="22"/>
        </w:rPr>
        <w:t>Ukupne troškove restrukturiranja procjenjujemo na 25.000 kuna.</w:t>
      </w:r>
    </w:p>
    <w:p w:rsidRDefault="00354D9A" w:rsidP="00166F11" w:rsidR="00354D9A" w:rsidRPr="002D6CB6">
      <w:pPr>
        <w:widowControl/>
        <w:ind w:firstLine="708"/>
        <w:jc w:val="both"/>
        <w:rPr>
          <w:b/>
          <w:sz w:val="24"/>
          <w:szCs w:val="24"/>
        </w:rPr>
      </w:pPr>
    </w:p>
    <w:p w:rsidRDefault="00166F11" w:rsidP="00166F11" w:rsidR="00166F11" w:rsidRPr="002D6CB6">
      <w:pPr>
        <w:widowControl/>
        <w:ind w:firstLine="708"/>
        <w:jc w:val="both"/>
        <w:rPr>
          <w:b/>
          <w:sz w:val="24"/>
          <w:szCs w:val="24"/>
        </w:rPr>
      </w:pPr>
    </w:p>
    <w:p w:rsidRDefault="002D6CB6" w:rsidP="003A22E4" w:rsidR="00B83F20" w:rsidRPr="002D6CB6">
      <w:pPr>
        <w:ind w:firstLine="708" w:left="2124"/>
        <w:rPr>
          <w:sz w:val="24"/>
          <w:szCs w:val="24"/>
        </w:rPr>
      </w:pPr>
      <w:r w:rsidRPr="002D6CB6">
        <w:rPr>
          <w:sz w:val="24"/>
          <w:szCs w:val="24"/>
        </w:rPr>
        <w:t>U</w:t>
      </w:r>
      <w:r w:rsidR="00B83F20" w:rsidRPr="002D6CB6">
        <w:rPr>
          <w:sz w:val="24"/>
          <w:szCs w:val="24"/>
        </w:rPr>
        <w:t xml:space="preserve"> Zagrebu, </w:t>
      </w:r>
      <w:r w:rsidRPr="002D6CB6">
        <w:rPr>
          <w:sz w:val="24"/>
          <w:szCs w:val="24"/>
        </w:rPr>
        <w:t>18</w:t>
      </w:r>
      <w:r w:rsidR="00B83F20" w:rsidRPr="002D6CB6">
        <w:rPr>
          <w:sz w:val="24"/>
          <w:szCs w:val="24"/>
        </w:rPr>
        <w:t>. travnja 2017.</w:t>
      </w:r>
    </w:p>
    <w:p w:rsidRDefault="00B83F20" w:rsidP="00B83F20" w:rsidR="00B83F20" w:rsidRPr="002D6CB6">
      <w:pPr>
        <w:rPr>
          <w:sz w:val="24"/>
          <w:szCs w:val="24"/>
        </w:rPr>
      </w:pPr>
    </w:p>
    <w:p w:rsidRDefault="002D6CB6" w:rsidP="002D6CB6" w:rsidR="002D6CB6" w:rsidRPr="002D6CB6">
      <w:pPr>
        <w:rPr>
          <w:sz w:val="24"/>
          <w:szCs w:val="24"/>
        </w:rPr>
      </w:pPr>
      <w:r w:rsidRPr="002D6CB6">
        <w:rPr>
          <w:sz w:val="24"/>
          <w:szCs w:val="24"/>
        </w:rPr>
        <w:t xml:space="preserve">                                                                                        </w:t>
      </w:r>
      <w:r w:rsidR="003A22E4">
        <w:rPr>
          <w:sz w:val="24"/>
          <w:szCs w:val="24"/>
        </w:rPr>
        <w:tab/>
      </w:r>
      <w:r w:rsidRPr="002D6CB6">
        <w:rPr>
          <w:sz w:val="24"/>
          <w:szCs w:val="24"/>
        </w:rPr>
        <w:t xml:space="preserve"> </w:t>
      </w:r>
      <w:r w:rsidR="003A22E4">
        <w:rPr>
          <w:sz w:val="24"/>
          <w:szCs w:val="24"/>
        </w:rPr>
        <w:tab/>
      </w:r>
      <w:r w:rsidRPr="002D6CB6">
        <w:rPr>
          <w:sz w:val="24"/>
          <w:szCs w:val="24"/>
        </w:rPr>
        <w:t>Stečajni sudac:</w:t>
      </w:r>
    </w:p>
    <w:p w:rsidRDefault="002D6CB6" w:rsidP="002D6CB6" w:rsidR="002D6CB6">
      <w:pPr>
        <w:jc w:val="both"/>
        <w:rPr>
          <w:sz w:val="24"/>
          <w:szCs w:val="24"/>
        </w:rPr>
      </w:pPr>
      <w:r w:rsidRPr="002D6CB6">
        <w:rPr>
          <w:sz w:val="24"/>
          <w:szCs w:val="24"/>
        </w:rPr>
        <w:t xml:space="preserve">                                                         </w:t>
      </w:r>
      <w:r>
        <w:rPr>
          <w:sz w:val="24"/>
          <w:szCs w:val="24"/>
        </w:rPr>
        <w:t xml:space="preserve">                     </w:t>
      </w:r>
      <w:r w:rsidR="003A22E4">
        <w:rPr>
          <w:sz w:val="24"/>
          <w:szCs w:val="24"/>
        </w:rPr>
        <w:tab/>
      </w:r>
      <w:r w:rsidR="003A22E4">
        <w:rPr>
          <w:sz w:val="24"/>
          <w:szCs w:val="24"/>
        </w:rPr>
        <w:tab/>
        <w:t xml:space="preserve">           </w:t>
      </w:r>
      <w:r>
        <w:rPr>
          <w:sz w:val="24"/>
          <w:szCs w:val="24"/>
        </w:rPr>
        <w:t xml:space="preserve"> </w:t>
      </w:r>
      <w:r w:rsidRPr="002D6CB6">
        <w:rPr>
          <w:sz w:val="24"/>
          <w:szCs w:val="24"/>
        </w:rPr>
        <w:t xml:space="preserve">Nino Radić  </w:t>
      </w:r>
      <w:r w:rsidR="00C954B5">
        <w:rPr>
          <w:sz w:val="24"/>
          <w:szCs w:val="24"/>
        </w:rPr>
        <w:t xml:space="preserve">v.r. </w:t>
      </w:r>
    </w:p>
    <w:p w:rsidRDefault="00C954B5" w:rsidP="002D6CB6" w:rsidR="00C954B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:Tatjana Slaviček </w:t>
      </w:r>
    </w:p>
    <w:p w:rsidRDefault="003A22E4" w:rsidP="002D6CB6" w:rsidR="003A22E4" w:rsidRPr="002D6CB6">
      <w:pPr>
        <w:jc w:val="both"/>
        <w:rPr>
          <w:sz w:val="24"/>
          <w:szCs w:val="24"/>
        </w:rPr>
      </w:pPr>
    </w:p>
    <w:p w:rsidRDefault="00C954B5" w:rsidP="002D6CB6" w:rsidR="002D6CB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3A22E4" w:rsidP="002D6CB6" w:rsidR="003A22E4">
      <w:pPr>
        <w:jc w:val="both"/>
        <w:rPr>
          <w:sz w:val="24"/>
          <w:szCs w:val="24"/>
        </w:rPr>
      </w:pPr>
    </w:p>
    <w:p w:rsidRDefault="003A22E4" w:rsidP="002D6CB6" w:rsidR="003A22E4">
      <w:pPr>
        <w:jc w:val="both"/>
        <w:rPr>
          <w:sz w:val="24"/>
          <w:szCs w:val="24"/>
        </w:rPr>
      </w:pPr>
    </w:p>
    <w:p w:rsidRDefault="003A22E4" w:rsidP="002D6CB6" w:rsidR="003A22E4">
      <w:pPr>
        <w:jc w:val="both"/>
        <w:rPr>
          <w:sz w:val="24"/>
          <w:szCs w:val="24"/>
        </w:rPr>
      </w:pPr>
    </w:p>
    <w:p w:rsidRDefault="003A22E4" w:rsidP="002D6CB6" w:rsidR="003A22E4">
      <w:pPr>
        <w:jc w:val="both"/>
        <w:rPr>
          <w:sz w:val="24"/>
          <w:szCs w:val="24"/>
        </w:rPr>
      </w:pPr>
    </w:p>
    <w:sectPr w:rsidR="003A22E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6F11" w:rsidP="00AA35DF" w:rsidR="00166F11">
      <w:r>
        <w:separator/>
      </w:r>
    </w:p>
  </w:endnote>
  <w:endnote w:id="0" w:type="continuationSeparator">
    <w:p w:rsidRDefault="00166F11" w:rsidP="00AA35DF" w:rsidR="00166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OpenSymbol">
    <w:altName w:val="Arial Unicode MS"/>
    <w:charset w:val="00"/>
    <w:family w:val="auto"/>
    <w:pitch w:val="variable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6F11" w:rsidP="00AA35DF" w:rsidR="00166F11">
      <w:r>
        <w:separator/>
      </w:r>
    </w:p>
  </w:footnote>
  <w:footnote w:id="0" w:type="continuationSeparator">
    <w:p w:rsidRDefault="00166F11" w:rsidP="00AA35DF" w:rsidR="00166F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6F11" w:rsidP="00D64C85" w:rsidR="00166F11">
    <w:pPr>
      <w:pStyle w:val="Zaglavlje"/>
      <w:numPr>
        <w:ilvl w:val="0"/>
        <w:numId w:val="5"/>
      </w:numPr>
      <w:jc w:val="right"/>
    </w:pPr>
    <w:r>
      <w:t>St-6166/2016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Calibri" w:eastAsia="Calibri" w:hAnsi="Calibri" w:ascii="Calibri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Calibri" w:hAnsi="Calibri" w:ascii="Calibri" w:hint="default"/>
        <w:sz w:val="24"/>
        <w:szCs w:val="24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Calibri" w:hAnsi="Calibri" w:ascii="Calibri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3">
    <w:nsid w:val="00000004"/>
    <w:multiLevelType w:val="singleLevel"/>
    <w:tmpl w:val="00000004"/>
    <w:name w:val="WW8Num4"/>
    <w:lvl w:ilvl="0">
      <w:start w:val="2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Calibri" w:hAnsi="Calibri" w:ascii="Calibri" w:hint="default"/>
      </w:r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</w:abstractNum>
  <w:abstractNum w:abstractNumId="5">
    <w:nsid w:val="13AD1544"/>
    <w:multiLevelType w:val="hybridMultilevel"/>
    <w:tmpl w:val="04382F2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0F20A1B"/>
    <w:multiLevelType w:val="hybridMultilevel"/>
    <w:tmpl w:val="481CCB84"/>
    <w:lvl w:tplc="1AB2773A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8CC5622"/>
    <w:multiLevelType w:val="hybridMultilevel"/>
    <w:tmpl w:val="81BEEF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B0F6D04"/>
    <w:multiLevelType w:val="hybridMultilevel"/>
    <w:tmpl w:val="B588CC86"/>
    <w:lvl w:tplc="9F76F18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E25528C"/>
    <w:multiLevelType w:val="hybridMultilevel"/>
    <w:tmpl w:val="3BDE1F60"/>
    <w:lvl w:tplc="59B83CFE" w:ilvl="0">
      <w:start w:val="12"/>
      <w:numFmt w:val="decimal"/>
      <w:lvlText w:val="%1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0"/>
  </w:num>
  <w:num w:numId="2">
    <w:abstractNumId w:val="6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9"/>
  </w:num>
  <w:num w:numId="6">
    <w:abstractNumId w:val="8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4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hideGrammaticalErrors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335E"/>
    <w:rsid w:val="00166F11"/>
    <w:rsid w:val="001E7687"/>
    <w:rsid w:val="00212CD6"/>
    <w:rsid w:val="002D6CB6"/>
    <w:rsid w:val="002F4FC7"/>
    <w:rsid w:val="00346151"/>
    <w:rsid w:val="00354D9A"/>
    <w:rsid w:val="003A22E4"/>
    <w:rsid w:val="003B3187"/>
    <w:rsid w:val="00450457"/>
    <w:rsid w:val="00516383"/>
    <w:rsid w:val="00545FE2"/>
    <w:rsid w:val="007040D2"/>
    <w:rsid w:val="007644BB"/>
    <w:rsid w:val="0080155A"/>
    <w:rsid w:val="008D7739"/>
    <w:rsid w:val="009769CE"/>
    <w:rsid w:val="00AA35DF"/>
    <w:rsid w:val="00B83F20"/>
    <w:rsid w:val="00C462B7"/>
    <w:rsid w:val="00C954B5"/>
    <w:rsid w:val="00D10C08"/>
    <w:rsid w:val="00D64C85"/>
    <w:rsid w:val="00E15C82"/>
    <w:rsid w:val="00E937F1"/>
    <w:rsid w:val="00EA335E"/>
    <w:rsid w:val="00EB4CEB"/>
    <w:rsid w:val="00F36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0" w:name="caption"/>
    <w:lsdException w:uiPriority="0" w:name="page number"/>
    <w:lsdException w:uiPriority="0" w:name="List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335E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A335E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A33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335E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B83F20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B83F20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nhideWhenUsed/>
    <w:rsid w:val="00B83F20"/>
    <w:pPr>
      <w:widowControl/>
      <w:tabs>
        <w:tab w:pos="4703" w:val="center"/>
        <w:tab w:pos="9406" w:val="right"/>
      </w:tabs>
      <w:overflowPunct/>
      <w:autoSpaceDE/>
      <w:autoSpaceDN/>
      <w:adjustRightInd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rsid w:val="00B83F2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nhideWhenUsed/>
    <w:rsid w:val="00B83F20"/>
    <w:pPr>
      <w:widowControl/>
      <w:tabs>
        <w:tab w:pos="4703" w:val="center"/>
        <w:tab w:pos="9406" w:val="right"/>
      </w:tabs>
      <w:overflowPunct/>
      <w:autoSpaceDE/>
      <w:autoSpaceDN/>
      <w:adjustRightInd/>
      <w:textAlignment w:val="auto"/>
    </w:pPr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rsid w:val="00B83F2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3F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F20"/>
    <w:rPr>
      <w:rFonts w:cs="Times New Roman" w:hAnsi="Times New Roman" w:ascii="Times New Roman" w:hint="default"/>
      <w:b/>
      <w:bCs w:val="false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B83F20"/>
    <w:rPr>
      <w:b/>
      <w:bCs w:val="false"/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F20"/>
    <w:rPr>
      <w:rFonts w:cs="Times New Roman" w:hAnsi="Times New Roman" w:ascii="Times New Roman" w:hint="default"/>
      <w:b w:val="false"/>
      <w:bCs w:val="false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F20"/>
    <w:rPr>
      <w:rFonts w:cs="Times New Roman" w:hAnsi="Times New Roman" w:ascii="Times New Roman" w:hint="default"/>
      <w:b w:val="false"/>
      <w:bCs w:val="false"/>
      <w:sz w:val="24"/>
      <w:bdr w:frame="true"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B83F20"/>
    <w:rPr>
      <w:rFonts w:cs="Times New Roman" w:eastAsia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WW8Num1z0" w:type="character">
    <w:name w:val="WW8Num1z0"/>
    <w:rsid w:val="00354D9A"/>
    <w:rPr>
      <w:rFonts w:cs="Calibri" w:eastAsia="Calibri" w:hAnsi="Calibri" w:ascii="Calibri"/>
      <w:sz w:val="24"/>
      <w:szCs w:val="24"/>
    </w:rPr>
  </w:style>
  <w:style w:customStyle="true" w:styleId="WW8Num1z1" w:type="character">
    <w:name w:val="WW8Num1z1"/>
    <w:rsid w:val="00354D9A"/>
  </w:style>
  <w:style w:customStyle="true" w:styleId="WW8Num1z2" w:type="character">
    <w:name w:val="WW8Num1z2"/>
    <w:rsid w:val="00354D9A"/>
  </w:style>
  <w:style w:customStyle="true" w:styleId="WW8Num1z3" w:type="character">
    <w:name w:val="WW8Num1z3"/>
    <w:rsid w:val="00354D9A"/>
  </w:style>
  <w:style w:customStyle="true" w:styleId="WW8Num1z4" w:type="character">
    <w:name w:val="WW8Num1z4"/>
    <w:rsid w:val="00354D9A"/>
  </w:style>
  <w:style w:customStyle="true" w:styleId="WW8Num1z5" w:type="character">
    <w:name w:val="WW8Num1z5"/>
    <w:rsid w:val="00354D9A"/>
  </w:style>
  <w:style w:customStyle="true" w:styleId="WW8Num1z6" w:type="character">
    <w:name w:val="WW8Num1z6"/>
    <w:rsid w:val="00354D9A"/>
  </w:style>
  <w:style w:customStyle="true" w:styleId="WW8Num1z7" w:type="character">
    <w:name w:val="WW8Num1z7"/>
    <w:rsid w:val="00354D9A"/>
  </w:style>
  <w:style w:customStyle="true" w:styleId="WW8Num1z8" w:type="character">
    <w:name w:val="WW8Num1z8"/>
    <w:rsid w:val="00354D9A"/>
  </w:style>
  <w:style w:customStyle="true" w:styleId="WW8Num2z0" w:type="character">
    <w:name w:val="WW8Num2z0"/>
    <w:rsid w:val="00354D9A"/>
    <w:rPr>
      <w:rFonts w:cs="Calibri" w:hAnsi="Calibri" w:ascii="Calibri" w:hint="default"/>
      <w:sz w:val="24"/>
      <w:szCs w:val="24"/>
    </w:rPr>
  </w:style>
  <w:style w:customStyle="true" w:styleId="WW8Num3z0" w:type="character">
    <w:name w:val="WW8Num3z0"/>
    <w:rsid w:val="00354D9A"/>
    <w:rPr>
      <w:rFonts w:cs="Calibri" w:hAnsi="Calibri" w:ascii="Calibri"/>
      <w:sz w:val="22"/>
      <w:szCs w:val="22"/>
    </w:rPr>
  </w:style>
  <w:style w:customStyle="true" w:styleId="WW8Num3z1" w:type="character">
    <w:name w:val="WW8Num3z1"/>
    <w:rsid w:val="00354D9A"/>
  </w:style>
  <w:style w:customStyle="true" w:styleId="WW8Num3z2" w:type="character">
    <w:name w:val="WW8Num3z2"/>
    <w:rsid w:val="00354D9A"/>
  </w:style>
  <w:style w:customStyle="true" w:styleId="WW8Num3z3" w:type="character">
    <w:name w:val="WW8Num3z3"/>
    <w:rsid w:val="00354D9A"/>
  </w:style>
  <w:style w:customStyle="true" w:styleId="WW8Num3z4" w:type="character">
    <w:name w:val="WW8Num3z4"/>
    <w:rsid w:val="00354D9A"/>
  </w:style>
  <w:style w:customStyle="true" w:styleId="WW8Num3z5" w:type="character">
    <w:name w:val="WW8Num3z5"/>
    <w:rsid w:val="00354D9A"/>
  </w:style>
  <w:style w:customStyle="true" w:styleId="WW8Num3z6" w:type="character">
    <w:name w:val="WW8Num3z6"/>
    <w:rsid w:val="00354D9A"/>
  </w:style>
  <w:style w:customStyle="true" w:styleId="WW8Num3z7" w:type="character">
    <w:name w:val="WW8Num3z7"/>
    <w:rsid w:val="00354D9A"/>
  </w:style>
  <w:style w:customStyle="true" w:styleId="WW8Num3z8" w:type="character">
    <w:name w:val="WW8Num3z8"/>
    <w:rsid w:val="00354D9A"/>
  </w:style>
  <w:style w:customStyle="true" w:styleId="WW8Num4z0" w:type="character">
    <w:name w:val="WW8Num4z0"/>
    <w:rsid w:val="00354D9A"/>
    <w:rPr>
      <w:rFonts w:cs="Calibri" w:eastAsia="Times New Roman" w:hAnsi="Calibri" w:ascii="Calibri" w:hint="default"/>
    </w:rPr>
  </w:style>
  <w:style w:customStyle="true" w:styleId="WW8Num4z1" w:type="character">
    <w:name w:val="WW8Num4z1"/>
    <w:rsid w:val="00354D9A"/>
    <w:rPr>
      <w:rFonts w:cs="Courier New" w:hAnsi="Courier New" w:ascii="Courier New" w:hint="default"/>
    </w:rPr>
  </w:style>
  <w:style w:customStyle="true" w:styleId="WW8Num4z2" w:type="character">
    <w:name w:val="WW8Num4z2"/>
    <w:rsid w:val="00354D9A"/>
    <w:rPr>
      <w:rFonts w:cs="Wingdings" w:hAnsi="Wingdings" w:ascii="Wingdings" w:hint="default"/>
    </w:rPr>
  </w:style>
  <w:style w:customStyle="true" w:styleId="WW8Num4z3" w:type="character">
    <w:name w:val="WW8Num4z3"/>
    <w:rsid w:val="00354D9A"/>
    <w:rPr>
      <w:rFonts w:cs="Symbol" w:hAnsi="Symbol" w:ascii="Symbol" w:hint="default"/>
    </w:rPr>
  </w:style>
  <w:style w:customStyle="true" w:styleId="Zadanifontodlomka1" w:type="character">
    <w:name w:val="Zadani font odlomka1"/>
    <w:rsid w:val="00354D9A"/>
  </w:style>
  <w:style w:customStyle="true" w:styleId="Zadanifontodlomka7" w:type="character">
    <w:name w:val="Zadani font odlomka7"/>
    <w:rsid w:val="00354D9A"/>
  </w:style>
  <w:style w:customStyle="true" w:styleId="Zadanifontodlomka6" w:type="character">
    <w:name w:val="Zadani font odlomka6"/>
    <w:rsid w:val="00354D9A"/>
  </w:style>
  <w:style w:customStyle="true" w:styleId="Zadanifontodlomka5" w:type="character">
    <w:name w:val="Zadani font odlomka5"/>
    <w:rsid w:val="00354D9A"/>
  </w:style>
  <w:style w:customStyle="true" w:styleId="WW8Num4z4" w:type="character">
    <w:name w:val="WW8Num4z4"/>
    <w:rsid w:val="00354D9A"/>
  </w:style>
  <w:style w:customStyle="true" w:styleId="WW8Num4z5" w:type="character">
    <w:name w:val="WW8Num4z5"/>
    <w:rsid w:val="00354D9A"/>
  </w:style>
  <w:style w:customStyle="true" w:styleId="WW8Num4z6" w:type="character">
    <w:name w:val="WW8Num4z6"/>
    <w:rsid w:val="00354D9A"/>
  </w:style>
  <w:style w:customStyle="true" w:styleId="WW8Num4z7" w:type="character">
    <w:name w:val="WW8Num4z7"/>
    <w:rsid w:val="00354D9A"/>
  </w:style>
  <w:style w:customStyle="true" w:styleId="WW8Num4z8" w:type="character">
    <w:name w:val="WW8Num4z8"/>
    <w:rsid w:val="00354D9A"/>
  </w:style>
  <w:style w:customStyle="true" w:styleId="Zadanifontodlomka4" w:type="character">
    <w:name w:val="Zadani font odlomka4"/>
    <w:rsid w:val="00354D9A"/>
  </w:style>
  <w:style w:customStyle="true" w:styleId="WW8Num2z1" w:type="character">
    <w:name w:val="WW8Num2z1"/>
    <w:rsid w:val="00354D9A"/>
  </w:style>
  <w:style w:customStyle="true" w:styleId="WW8Num2z2" w:type="character">
    <w:name w:val="WW8Num2z2"/>
    <w:rsid w:val="00354D9A"/>
  </w:style>
  <w:style w:customStyle="true" w:styleId="WW8Num2z3" w:type="character">
    <w:name w:val="WW8Num2z3"/>
    <w:rsid w:val="00354D9A"/>
  </w:style>
  <w:style w:customStyle="true" w:styleId="WW8Num2z4" w:type="character">
    <w:name w:val="WW8Num2z4"/>
    <w:rsid w:val="00354D9A"/>
  </w:style>
  <w:style w:customStyle="true" w:styleId="WW8Num2z5" w:type="character">
    <w:name w:val="WW8Num2z5"/>
    <w:rsid w:val="00354D9A"/>
  </w:style>
  <w:style w:customStyle="true" w:styleId="WW8Num2z6" w:type="character">
    <w:name w:val="WW8Num2z6"/>
    <w:rsid w:val="00354D9A"/>
  </w:style>
  <w:style w:customStyle="true" w:styleId="WW8Num2z7" w:type="character">
    <w:name w:val="WW8Num2z7"/>
    <w:rsid w:val="00354D9A"/>
  </w:style>
  <w:style w:customStyle="true" w:styleId="WW8Num2z8" w:type="character">
    <w:name w:val="WW8Num2z8"/>
    <w:rsid w:val="00354D9A"/>
  </w:style>
  <w:style w:customStyle="true" w:styleId="WW8Num5z0" w:type="character">
    <w:name w:val="WW8Num5z0"/>
    <w:rsid w:val="00354D9A"/>
  </w:style>
  <w:style w:customStyle="true" w:styleId="WW8Num5z1" w:type="character">
    <w:name w:val="WW8Num5z1"/>
    <w:rsid w:val="00354D9A"/>
  </w:style>
  <w:style w:customStyle="true" w:styleId="WW8Num5z2" w:type="character">
    <w:name w:val="WW8Num5z2"/>
    <w:rsid w:val="00354D9A"/>
  </w:style>
  <w:style w:customStyle="true" w:styleId="WW8Num5z3" w:type="character">
    <w:name w:val="WW8Num5z3"/>
    <w:rsid w:val="00354D9A"/>
  </w:style>
  <w:style w:customStyle="true" w:styleId="WW8Num5z4" w:type="character">
    <w:name w:val="WW8Num5z4"/>
    <w:rsid w:val="00354D9A"/>
  </w:style>
  <w:style w:customStyle="true" w:styleId="WW8Num5z5" w:type="character">
    <w:name w:val="WW8Num5z5"/>
    <w:rsid w:val="00354D9A"/>
  </w:style>
  <w:style w:customStyle="true" w:styleId="WW8Num5z6" w:type="character">
    <w:name w:val="WW8Num5z6"/>
    <w:rsid w:val="00354D9A"/>
  </w:style>
  <w:style w:customStyle="true" w:styleId="WW8Num5z7" w:type="character">
    <w:name w:val="WW8Num5z7"/>
    <w:rsid w:val="00354D9A"/>
  </w:style>
  <w:style w:customStyle="true" w:styleId="WW8Num5z8" w:type="character">
    <w:name w:val="WW8Num5z8"/>
    <w:rsid w:val="00354D9A"/>
  </w:style>
  <w:style w:customStyle="true" w:styleId="WW8Num6z0" w:type="character">
    <w:name w:val="WW8Num6z0"/>
    <w:rsid w:val="00354D9A"/>
    <w:rPr>
      <w:rFonts w:cs="Calibri" w:eastAsia="Times New Roman" w:hAnsi="Calibri" w:ascii="Calibri" w:hint="default"/>
    </w:rPr>
  </w:style>
  <w:style w:customStyle="true" w:styleId="WW8Num6z1" w:type="character">
    <w:name w:val="WW8Num6z1"/>
    <w:rsid w:val="00354D9A"/>
    <w:rPr>
      <w:rFonts w:cs="Courier New" w:hAnsi="Courier New" w:ascii="Courier New" w:hint="default"/>
    </w:rPr>
  </w:style>
  <w:style w:customStyle="true" w:styleId="WW8Num6z2" w:type="character">
    <w:name w:val="WW8Num6z2"/>
    <w:rsid w:val="00354D9A"/>
    <w:rPr>
      <w:rFonts w:cs="Wingdings" w:hAnsi="Wingdings" w:ascii="Wingdings" w:hint="default"/>
    </w:rPr>
  </w:style>
  <w:style w:customStyle="true" w:styleId="WW8Num6z3" w:type="character">
    <w:name w:val="WW8Num6z3"/>
    <w:rsid w:val="00354D9A"/>
    <w:rPr>
      <w:rFonts w:cs="Symbol" w:hAnsi="Symbol" w:ascii="Symbol" w:hint="default"/>
    </w:rPr>
  </w:style>
  <w:style w:customStyle="true" w:styleId="WW8Num7z0" w:type="character">
    <w:name w:val="WW8Num7z0"/>
    <w:rsid w:val="00354D9A"/>
    <w:rPr>
      <w:rFonts w:cs="Calibri" w:hint="default"/>
      <w:b w:val="false"/>
      <w:u w:val="single"/>
    </w:rPr>
  </w:style>
  <w:style w:customStyle="true" w:styleId="WW8Num7z1" w:type="character">
    <w:name w:val="WW8Num7z1"/>
    <w:rsid w:val="00354D9A"/>
  </w:style>
  <w:style w:customStyle="true" w:styleId="WW8Num7z2" w:type="character">
    <w:name w:val="WW8Num7z2"/>
    <w:rsid w:val="00354D9A"/>
  </w:style>
  <w:style w:customStyle="true" w:styleId="WW8Num7z3" w:type="character">
    <w:name w:val="WW8Num7z3"/>
    <w:rsid w:val="00354D9A"/>
  </w:style>
  <w:style w:customStyle="true" w:styleId="WW8Num7z4" w:type="character">
    <w:name w:val="WW8Num7z4"/>
    <w:rsid w:val="00354D9A"/>
  </w:style>
  <w:style w:customStyle="true" w:styleId="WW8Num7z5" w:type="character">
    <w:name w:val="WW8Num7z5"/>
    <w:rsid w:val="00354D9A"/>
  </w:style>
  <w:style w:customStyle="true" w:styleId="WW8Num7z6" w:type="character">
    <w:name w:val="WW8Num7z6"/>
    <w:rsid w:val="00354D9A"/>
  </w:style>
  <w:style w:customStyle="true" w:styleId="WW8Num7z7" w:type="character">
    <w:name w:val="WW8Num7z7"/>
    <w:rsid w:val="00354D9A"/>
  </w:style>
  <w:style w:customStyle="true" w:styleId="WW8Num7z8" w:type="character">
    <w:name w:val="WW8Num7z8"/>
    <w:rsid w:val="00354D9A"/>
  </w:style>
  <w:style w:customStyle="true" w:styleId="WW8Num8z0" w:type="character">
    <w:name w:val="WW8Num8z0"/>
    <w:rsid w:val="00354D9A"/>
    <w:rPr>
      <w:rFonts w:eastAsia="Times New Roman" w:hint="default"/>
    </w:rPr>
  </w:style>
  <w:style w:customStyle="true" w:styleId="WW8Num8z1" w:type="character">
    <w:name w:val="WW8Num8z1"/>
    <w:rsid w:val="00354D9A"/>
  </w:style>
  <w:style w:customStyle="true" w:styleId="WW8Num8z2" w:type="character">
    <w:name w:val="WW8Num8z2"/>
    <w:rsid w:val="00354D9A"/>
  </w:style>
  <w:style w:customStyle="true" w:styleId="WW8Num8z3" w:type="character">
    <w:name w:val="WW8Num8z3"/>
    <w:rsid w:val="00354D9A"/>
  </w:style>
  <w:style w:customStyle="true" w:styleId="WW8Num8z4" w:type="character">
    <w:name w:val="WW8Num8z4"/>
    <w:rsid w:val="00354D9A"/>
  </w:style>
  <w:style w:customStyle="true" w:styleId="WW8Num8z5" w:type="character">
    <w:name w:val="WW8Num8z5"/>
    <w:rsid w:val="00354D9A"/>
  </w:style>
  <w:style w:customStyle="true" w:styleId="WW8Num8z6" w:type="character">
    <w:name w:val="WW8Num8z6"/>
    <w:rsid w:val="00354D9A"/>
  </w:style>
  <w:style w:customStyle="true" w:styleId="WW8Num8z7" w:type="character">
    <w:name w:val="WW8Num8z7"/>
    <w:rsid w:val="00354D9A"/>
  </w:style>
  <w:style w:customStyle="true" w:styleId="WW8Num8z8" w:type="character">
    <w:name w:val="WW8Num8z8"/>
    <w:rsid w:val="00354D9A"/>
  </w:style>
  <w:style w:customStyle="true" w:styleId="Zadanifontodlomka3" w:type="character">
    <w:name w:val="Zadani font odlomka3"/>
    <w:rsid w:val="00354D9A"/>
  </w:style>
  <w:style w:customStyle="true" w:styleId="Zadanifontodlomka2" w:type="character">
    <w:name w:val="Zadani font odlomka2"/>
    <w:rsid w:val="00354D9A"/>
  </w:style>
  <w:style w:customStyle="true" w:styleId="WW8Num6z4" w:type="character">
    <w:name w:val="WW8Num6z4"/>
    <w:rsid w:val="00354D9A"/>
  </w:style>
  <w:style w:customStyle="true" w:styleId="WW8Num6z5" w:type="character">
    <w:name w:val="WW8Num6z5"/>
    <w:rsid w:val="00354D9A"/>
  </w:style>
  <w:style w:customStyle="true" w:styleId="WW8Num6z6" w:type="character">
    <w:name w:val="WW8Num6z6"/>
    <w:rsid w:val="00354D9A"/>
  </w:style>
  <w:style w:customStyle="true" w:styleId="WW8Num6z7" w:type="character">
    <w:name w:val="WW8Num6z7"/>
    <w:rsid w:val="00354D9A"/>
  </w:style>
  <w:style w:customStyle="true" w:styleId="WW8Num6z8" w:type="character">
    <w:name w:val="WW8Num6z8"/>
    <w:rsid w:val="00354D9A"/>
  </w:style>
  <w:style w:customStyle="true" w:styleId="Zadanifontodlomka10" w:type="character">
    <w:name w:val="Zadani font odlomka1"/>
    <w:rsid w:val="00354D9A"/>
  </w:style>
  <w:style w:customStyle="true" w:styleId="WW8Num3ztrue" w:type="character">
    <w:name w:val="WW8Num3ztrue"/>
    <w:rsid w:val="00354D9A"/>
  </w:style>
  <w:style w:customStyle="true" w:styleId="WW-WW8Num3ztrue" w:type="character">
    <w:name w:val="WW-WW8Num3ztrue"/>
    <w:rsid w:val="00354D9A"/>
  </w:style>
  <w:style w:customStyle="true" w:styleId="WW-WW8Num3ztrue1" w:type="character">
    <w:name w:val="WW-WW8Num3ztrue1"/>
    <w:rsid w:val="00354D9A"/>
  </w:style>
  <w:style w:customStyle="true" w:styleId="WW-WW8Num3ztrue2" w:type="character">
    <w:name w:val="WW-WW8Num3ztrue2"/>
    <w:rsid w:val="00354D9A"/>
  </w:style>
  <w:style w:customStyle="true" w:styleId="WW-WW8Num3ztrue3" w:type="character">
    <w:name w:val="WW-WW8Num3ztrue3"/>
    <w:rsid w:val="00354D9A"/>
  </w:style>
  <w:style w:customStyle="true" w:styleId="WW-WW8Num3ztrue4" w:type="character">
    <w:name w:val="WW-WW8Num3ztrue4"/>
    <w:rsid w:val="00354D9A"/>
  </w:style>
  <w:style w:customStyle="true" w:styleId="WW-WW8Num3ztrue5" w:type="character">
    <w:name w:val="WW-WW8Num3ztrue5"/>
    <w:rsid w:val="00354D9A"/>
  </w:style>
  <w:style w:customStyle="true" w:styleId="WW-WW8Num3ztrue6" w:type="character">
    <w:name w:val="WW-WW8Num3ztrue6"/>
    <w:rsid w:val="00354D9A"/>
  </w:style>
  <w:style w:customStyle="true" w:styleId="WW8Num4ztrue" w:type="character">
    <w:name w:val="WW8Num4ztrue"/>
    <w:rsid w:val="00354D9A"/>
  </w:style>
  <w:style w:customStyle="true" w:styleId="WW-WW8Num4ztrue" w:type="character">
    <w:name w:val="WW-WW8Num4ztrue"/>
    <w:rsid w:val="00354D9A"/>
  </w:style>
  <w:style w:customStyle="true" w:styleId="WW-WW8Num4ztrue1" w:type="character">
    <w:name w:val="WW-WW8Num4ztrue1"/>
    <w:rsid w:val="00354D9A"/>
  </w:style>
  <w:style w:customStyle="true" w:styleId="WW-WW8Num4ztrue2" w:type="character">
    <w:name w:val="WW-WW8Num4ztrue2"/>
    <w:rsid w:val="00354D9A"/>
  </w:style>
  <w:style w:customStyle="true" w:styleId="WW-WW8Num4ztrue3" w:type="character">
    <w:name w:val="WW-WW8Num4ztrue3"/>
    <w:rsid w:val="00354D9A"/>
  </w:style>
  <w:style w:customStyle="true" w:styleId="WW-WW8Num4ztrue4" w:type="character">
    <w:name w:val="WW-WW8Num4ztrue4"/>
    <w:rsid w:val="00354D9A"/>
  </w:style>
  <w:style w:customStyle="true" w:styleId="WW-WW8Num4ztrue5" w:type="character">
    <w:name w:val="WW-WW8Num4ztrue5"/>
    <w:rsid w:val="00354D9A"/>
  </w:style>
  <w:style w:customStyle="true" w:styleId="WW-WW8Num4ztrue6" w:type="character">
    <w:name w:val="WW-WW8Num4ztrue6"/>
    <w:rsid w:val="00354D9A"/>
  </w:style>
  <w:style w:customStyle="true" w:styleId="WW8Num6zfalse" w:type="character">
    <w:name w:val="WW8Num6zfalse"/>
    <w:rsid w:val="00354D9A"/>
    <w:rPr>
      <w:rFonts w:cs="Calibri" w:hAnsi="Calibri" w:ascii="Calibri"/>
      <w:sz w:val="24"/>
      <w:szCs w:val="24"/>
    </w:rPr>
  </w:style>
  <w:style w:customStyle="true" w:styleId="WW8Num6ztrue" w:type="character">
    <w:name w:val="WW8Num6ztrue"/>
    <w:rsid w:val="00354D9A"/>
  </w:style>
  <w:style w:customStyle="true" w:styleId="WW-WW8Num6ztrue" w:type="character">
    <w:name w:val="WW-WW8Num6ztrue"/>
    <w:rsid w:val="00354D9A"/>
  </w:style>
  <w:style w:customStyle="true" w:styleId="WW-WW8Num6ztrue1" w:type="character">
    <w:name w:val="WW-WW8Num6ztrue1"/>
    <w:rsid w:val="00354D9A"/>
  </w:style>
  <w:style w:customStyle="true" w:styleId="WW-WW8Num6ztrue2" w:type="character">
    <w:name w:val="WW-WW8Num6ztrue2"/>
    <w:rsid w:val="00354D9A"/>
  </w:style>
  <w:style w:customStyle="true" w:styleId="WW-WW8Num6ztrue3" w:type="character">
    <w:name w:val="WW-WW8Num6ztrue3"/>
    <w:rsid w:val="00354D9A"/>
  </w:style>
  <w:style w:customStyle="true" w:styleId="WW-WW8Num6ztrue4" w:type="character">
    <w:name w:val="WW-WW8Num6ztrue4"/>
    <w:rsid w:val="00354D9A"/>
  </w:style>
  <w:style w:customStyle="true" w:styleId="WW-WW8Num6ztrue5" w:type="character">
    <w:name w:val="WW-WW8Num6ztrue5"/>
    <w:rsid w:val="00354D9A"/>
  </w:style>
  <w:style w:customStyle="true" w:styleId="WW-WW8Num6ztrue6" w:type="character">
    <w:name w:val="WW-WW8Num6ztrue6"/>
    <w:rsid w:val="00354D9A"/>
  </w:style>
  <w:style w:customStyle="true" w:styleId="DefaultParagraphFont1" w:type="character">
    <w:name w:val="Default Paragraph Font1"/>
    <w:rsid w:val="00354D9A"/>
  </w:style>
  <w:style w:customStyle="true" w:styleId="WW-WW8Num4ztrue7" w:type="character">
    <w:name w:val="WW-WW8Num4ztrue7"/>
    <w:rsid w:val="00354D9A"/>
  </w:style>
  <w:style w:customStyle="true" w:styleId="WW-WW8Num4ztrue11" w:type="character">
    <w:name w:val="WW-WW8Num4ztrue11"/>
    <w:rsid w:val="00354D9A"/>
  </w:style>
  <w:style w:customStyle="true" w:styleId="WW-WW8Num4ztrue21" w:type="character">
    <w:name w:val="WW-WW8Num4ztrue21"/>
    <w:rsid w:val="00354D9A"/>
  </w:style>
  <w:style w:customStyle="true" w:styleId="WW-WW8Num4ztrue31" w:type="character">
    <w:name w:val="WW-WW8Num4ztrue31"/>
    <w:rsid w:val="00354D9A"/>
  </w:style>
  <w:style w:customStyle="true" w:styleId="WW-WW8Num4ztrue41" w:type="character">
    <w:name w:val="WW-WW8Num4ztrue41"/>
    <w:rsid w:val="00354D9A"/>
  </w:style>
  <w:style w:customStyle="true" w:styleId="WW-WW8Num4ztrue51" w:type="character">
    <w:name w:val="WW-WW8Num4ztrue51"/>
    <w:rsid w:val="00354D9A"/>
  </w:style>
  <w:style w:customStyle="true" w:styleId="WW-WW8Num4ztrue61" w:type="character">
    <w:name w:val="WW-WW8Num4ztrue61"/>
    <w:rsid w:val="00354D9A"/>
  </w:style>
  <w:style w:customStyle="true" w:styleId="WW8Num5ztrue" w:type="character">
    <w:name w:val="WW8Num5ztrue"/>
    <w:rsid w:val="00354D9A"/>
  </w:style>
  <w:style w:customStyle="true" w:styleId="WW-WW8Num5ztrue" w:type="character">
    <w:name w:val="WW-WW8Num5ztrue"/>
    <w:rsid w:val="00354D9A"/>
  </w:style>
  <w:style w:customStyle="true" w:styleId="WW-WW8Num5ztrue1" w:type="character">
    <w:name w:val="WW-WW8Num5ztrue1"/>
    <w:rsid w:val="00354D9A"/>
  </w:style>
  <w:style w:customStyle="true" w:styleId="WW-WW8Num5ztrue2" w:type="character">
    <w:name w:val="WW-WW8Num5ztrue2"/>
    <w:rsid w:val="00354D9A"/>
  </w:style>
  <w:style w:customStyle="true" w:styleId="WW-WW8Num5ztrue3" w:type="character">
    <w:name w:val="WW-WW8Num5ztrue3"/>
    <w:rsid w:val="00354D9A"/>
  </w:style>
  <w:style w:customStyle="true" w:styleId="WW-WW8Num5ztrue4" w:type="character">
    <w:name w:val="WW-WW8Num5ztrue4"/>
    <w:rsid w:val="00354D9A"/>
  </w:style>
  <w:style w:customStyle="true" w:styleId="WW-WW8Num5ztrue5" w:type="character">
    <w:name w:val="WW-WW8Num5ztrue5"/>
    <w:rsid w:val="00354D9A"/>
  </w:style>
  <w:style w:customStyle="true" w:styleId="WW-WW8Num5ztrue6" w:type="character">
    <w:name w:val="WW-WW8Num5ztrue6"/>
    <w:rsid w:val="00354D9A"/>
  </w:style>
  <w:style w:customStyle="true" w:styleId="WW-WW8Num6ztrue7" w:type="character">
    <w:name w:val="WW-WW8Num6ztrue7"/>
    <w:rsid w:val="00354D9A"/>
  </w:style>
  <w:style w:customStyle="true" w:styleId="WW-WW8Num6ztrue11" w:type="character">
    <w:name w:val="WW-WW8Num6ztrue11"/>
    <w:rsid w:val="00354D9A"/>
  </w:style>
  <w:style w:customStyle="true" w:styleId="WW-WW8Num6ztrue21" w:type="character">
    <w:name w:val="WW-WW8Num6ztrue21"/>
    <w:rsid w:val="00354D9A"/>
  </w:style>
  <w:style w:customStyle="true" w:styleId="WW-WW8Num6ztrue31" w:type="character">
    <w:name w:val="WW-WW8Num6ztrue31"/>
    <w:rsid w:val="00354D9A"/>
  </w:style>
  <w:style w:customStyle="true" w:styleId="WW-WW8Num6ztrue41" w:type="character">
    <w:name w:val="WW-WW8Num6ztrue41"/>
    <w:rsid w:val="00354D9A"/>
  </w:style>
  <w:style w:customStyle="true" w:styleId="WW-WW8Num6ztrue51" w:type="character">
    <w:name w:val="WW-WW8Num6ztrue51"/>
    <w:rsid w:val="00354D9A"/>
  </w:style>
  <w:style w:customStyle="true" w:styleId="WW-WW8Num6ztrue61" w:type="character">
    <w:name w:val="WW-WW8Num6ztrue61"/>
    <w:rsid w:val="00354D9A"/>
  </w:style>
  <w:style w:customStyle="true" w:styleId="WW-DefaultParagraphFont" w:type="character">
    <w:name w:val="WW-Default Paragraph Font"/>
    <w:rsid w:val="00354D9A"/>
  </w:style>
  <w:style w:customStyle="true" w:styleId="WW-WW8Num4ztrue71" w:type="character">
    <w:name w:val="WW-WW8Num4ztrue71"/>
    <w:rsid w:val="00354D9A"/>
  </w:style>
  <w:style w:customStyle="true" w:styleId="WW-WW8Num4ztrue111" w:type="character">
    <w:name w:val="WW-WW8Num4ztrue111"/>
    <w:rsid w:val="00354D9A"/>
  </w:style>
  <w:style w:customStyle="true" w:styleId="WW-WW8Num4ztrue211" w:type="character">
    <w:name w:val="WW-WW8Num4ztrue211"/>
    <w:rsid w:val="00354D9A"/>
  </w:style>
  <w:style w:customStyle="true" w:styleId="WW-WW8Num4ztrue311" w:type="character">
    <w:name w:val="WW-WW8Num4ztrue311"/>
    <w:rsid w:val="00354D9A"/>
  </w:style>
  <w:style w:customStyle="true" w:styleId="WW-WW8Num4ztrue411" w:type="character">
    <w:name w:val="WW-WW8Num4ztrue411"/>
    <w:rsid w:val="00354D9A"/>
  </w:style>
  <w:style w:customStyle="true" w:styleId="WW-WW8Num4ztrue511" w:type="character">
    <w:name w:val="WW-WW8Num4ztrue511"/>
    <w:rsid w:val="00354D9A"/>
  </w:style>
  <w:style w:customStyle="true" w:styleId="WW-WW8Num4ztrue611" w:type="character">
    <w:name w:val="WW-WW8Num4ztrue611"/>
    <w:rsid w:val="00354D9A"/>
  </w:style>
  <w:style w:customStyle="true" w:styleId="WW-WW8Num5ztrue7" w:type="character">
    <w:name w:val="WW-WW8Num5ztrue7"/>
    <w:rsid w:val="00354D9A"/>
  </w:style>
  <w:style w:customStyle="true" w:styleId="WW-WW8Num5ztrue11" w:type="character">
    <w:name w:val="WW-WW8Num5ztrue11"/>
    <w:rsid w:val="00354D9A"/>
  </w:style>
  <w:style w:customStyle="true" w:styleId="WW-WW8Num5ztrue21" w:type="character">
    <w:name w:val="WW-WW8Num5ztrue21"/>
    <w:rsid w:val="00354D9A"/>
  </w:style>
  <w:style w:customStyle="true" w:styleId="WW-WW8Num5ztrue31" w:type="character">
    <w:name w:val="WW-WW8Num5ztrue31"/>
    <w:rsid w:val="00354D9A"/>
  </w:style>
  <w:style w:customStyle="true" w:styleId="WW-WW8Num5ztrue41" w:type="character">
    <w:name w:val="WW-WW8Num5ztrue41"/>
    <w:rsid w:val="00354D9A"/>
  </w:style>
  <w:style w:customStyle="true" w:styleId="WW-WW8Num5ztrue51" w:type="character">
    <w:name w:val="WW-WW8Num5ztrue51"/>
    <w:rsid w:val="00354D9A"/>
  </w:style>
  <w:style w:customStyle="true" w:styleId="WW-WW8Num5ztrue61" w:type="character">
    <w:name w:val="WW-WW8Num5ztrue61"/>
    <w:rsid w:val="00354D9A"/>
  </w:style>
  <w:style w:customStyle="true" w:styleId="WW-WW8Num6ztrue71" w:type="character">
    <w:name w:val="WW-WW8Num6ztrue71"/>
    <w:rsid w:val="00354D9A"/>
  </w:style>
  <w:style w:customStyle="true" w:styleId="WW-WW8Num6ztrue111" w:type="character">
    <w:name w:val="WW-WW8Num6ztrue111"/>
    <w:rsid w:val="00354D9A"/>
  </w:style>
  <w:style w:customStyle="true" w:styleId="WW-WW8Num6ztrue211" w:type="character">
    <w:name w:val="WW-WW8Num6ztrue211"/>
    <w:rsid w:val="00354D9A"/>
  </w:style>
  <w:style w:customStyle="true" w:styleId="WW-WW8Num6ztrue311" w:type="character">
    <w:name w:val="WW-WW8Num6ztrue311"/>
    <w:rsid w:val="00354D9A"/>
  </w:style>
  <w:style w:customStyle="true" w:styleId="WW-WW8Num6ztrue411" w:type="character">
    <w:name w:val="WW-WW8Num6ztrue411"/>
    <w:rsid w:val="00354D9A"/>
  </w:style>
  <w:style w:customStyle="true" w:styleId="WW-WW8Num6ztrue511" w:type="character">
    <w:name w:val="WW-WW8Num6ztrue511"/>
    <w:rsid w:val="00354D9A"/>
  </w:style>
  <w:style w:customStyle="true" w:styleId="WW-WW8Num6ztrue611" w:type="character">
    <w:name w:val="WW-WW8Num6ztrue611"/>
    <w:rsid w:val="00354D9A"/>
  </w:style>
  <w:style w:customStyle="true" w:styleId="WW-WW8Num5ztrue71" w:type="character">
    <w:name w:val="WW-WW8Num5ztrue71"/>
    <w:rsid w:val="00354D9A"/>
  </w:style>
  <w:style w:customStyle="true" w:styleId="WW-WW8Num5ztrue111" w:type="character">
    <w:name w:val="WW-WW8Num5ztrue111"/>
    <w:rsid w:val="00354D9A"/>
  </w:style>
  <w:style w:customStyle="true" w:styleId="WW-WW8Num5ztrue211" w:type="character">
    <w:name w:val="WW-WW8Num5ztrue211"/>
    <w:rsid w:val="00354D9A"/>
  </w:style>
  <w:style w:customStyle="true" w:styleId="WW-WW8Num5ztrue311" w:type="character">
    <w:name w:val="WW-WW8Num5ztrue311"/>
    <w:rsid w:val="00354D9A"/>
  </w:style>
  <w:style w:customStyle="true" w:styleId="WW-WW8Num5ztrue411" w:type="character">
    <w:name w:val="WW-WW8Num5ztrue411"/>
    <w:rsid w:val="00354D9A"/>
  </w:style>
  <w:style w:customStyle="true" w:styleId="WW-WW8Num5ztrue511" w:type="character">
    <w:name w:val="WW-WW8Num5ztrue511"/>
    <w:rsid w:val="00354D9A"/>
  </w:style>
  <w:style w:customStyle="true" w:styleId="WW-WW8Num5ztrue611" w:type="character">
    <w:name w:val="WW-WW8Num5ztrue611"/>
    <w:rsid w:val="00354D9A"/>
  </w:style>
  <w:style w:customStyle="true" w:styleId="WW-WW8Num6ztrue711" w:type="character">
    <w:name w:val="WW-WW8Num6ztrue711"/>
    <w:rsid w:val="00354D9A"/>
  </w:style>
  <w:style w:customStyle="true" w:styleId="WW-WW8Num6ztrue1111" w:type="character">
    <w:name w:val="WW-WW8Num6ztrue1111"/>
    <w:rsid w:val="00354D9A"/>
  </w:style>
  <w:style w:customStyle="true" w:styleId="WW-WW8Num6ztrue2111" w:type="character">
    <w:name w:val="WW-WW8Num6ztrue2111"/>
    <w:rsid w:val="00354D9A"/>
  </w:style>
  <w:style w:customStyle="true" w:styleId="WW-WW8Num6ztrue3111" w:type="character">
    <w:name w:val="WW-WW8Num6ztrue3111"/>
    <w:rsid w:val="00354D9A"/>
  </w:style>
  <w:style w:customStyle="true" w:styleId="WW-WW8Num6ztrue4111" w:type="character">
    <w:name w:val="WW-WW8Num6ztrue4111"/>
    <w:rsid w:val="00354D9A"/>
  </w:style>
  <w:style w:customStyle="true" w:styleId="WW-WW8Num6ztrue5111" w:type="character">
    <w:name w:val="WW-WW8Num6ztrue5111"/>
    <w:rsid w:val="00354D9A"/>
  </w:style>
  <w:style w:customStyle="true" w:styleId="WW-WW8Num6ztrue6111" w:type="character">
    <w:name w:val="WW-WW8Num6ztrue6111"/>
    <w:rsid w:val="00354D9A"/>
  </w:style>
  <w:style w:customStyle="true" w:styleId="WW8Num7zfalse" w:type="character">
    <w:name w:val="WW8Num7zfalse"/>
    <w:rsid w:val="00354D9A"/>
    <w:rPr>
      <w:rFonts w:cs="Calibri"/>
    </w:rPr>
  </w:style>
  <w:style w:customStyle="true" w:styleId="WW8Num7ztrue" w:type="character">
    <w:name w:val="WW8Num7ztrue"/>
    <w:rsid w:val="00354D9A"/>
  </w:style>
  <w:style w:customStyle="true" w:styleId="WW-WW8Num7ztrue" w:type="character">
    <w:name w:val="WW-WW8Num7ztrue"/>
    <w:rsid w:val="00354D9A"/>
  </w:style>
  <w:style w:customStyle="true" w:styleId="WW-WW8Num7ztrue1" w:type="character">
    <w:name w:val="WW-WW8Num7ztrue1"/>
    <w:rsid w:val="00354D9A"/>
  </w:style>
  <w:style w:customStyle="true" w:styleId="WW-WW8Num7ztrue2" w:type="character">
    <w:name w:val="WW-WW8Num7ztrue2"/>
    <w:rsid w:val="00354D9A"/>
  </w:style>
  <w:style w:customStyle="true" w:styleId="WW-WW8Num7ztrue3" w:type="character">
    <w:name w:val="WW-WW8Num7ztrue3"/>
    <w:rsid w:val="00354D9A"/>
  </w:style>
  <w:style w:customStyle="true" w:styleId="WW-WW8Num7ztrue4" w:type="character">
    <w:name w:val="WW-WW8Num7ztrue4"/>
    <w:rsid w:val="00354D9A"/>
  </w:style>
  <w:style w:customStyle="true" w:styleId="WW-WW8Num7ztrue5" w:type="character">
    <w:name w:val="WW-WW8Num7ztrue5"/>
    <w:rsid w:val="00354D9A"/>
  </w:style>
  <w:style w:customStyle="true" w:styleId="WW-WW8Num7ztrue6" w:type="character">
    <w:name w:val="WW-WW8Num7ztrue6"/>
    <w:rsid w:val="00354D9A"/>
  </w:style>
  <w:style w:customStyle="true" w:styleId="WW8Num8zfalse" w:type="character">
    <w:name w:val="WW8Num8zfalse"/>
    <w:rsid w:val="00354D9A"/>
  </w:style>
  <w:style w:customStyle="true" w:styleId="WW8Num8ztrue" w:type="character">
    <w:name w:val="WW8Num8ztrue"/>
    <w:rsid w:val="00354D9A"/>
  </w:style>
  <w:style w:customStyle="true" w:styleId="WW-WW8Num8ztrue" w:type="character">
    <w:name w:val="WW-WW8Num8ztrue"/>
    <w:rsid w:val="00354D9A"/>
  </w:style>
  <w:style w:customStyle="true" w:styleId="WW-WW8Num8ztrue1" w:type="character">
    <w:name w:val="WW-WW8Num8ztrue1"/>
    <w:rsid w:val="00354D9A"/>
  </w:style>
  <w:style w:customStyle="true" w:styleId="WW-WW8Num8ztrue2" w:type="character">
    <w:name w:val="WW-WW8Num8ztrue2"/>
    <w:rsid w:val="00354D9A"/>
  </w:style>
  <w:style w:customStyle="true" w:styleId="WW-WW8Num8ztrue3" w:type="character">
    <w:name w:val="WW-WW8Num8ztrue3"/>
    <w:rsid w:val="00354D9A"/>
  </w:style>
  <w:style w:customStyle="true" w:styleId="WW-WW8Num8ztrue4" w:type="character">
    <w:name w:val="WW-WW8Num8ztrue4"/>
    <w:rsid w:val="00354D9A"/>
  </w:style>
  <w:style w:customStyle="true" w:styleId="WW-WW8Num8ztrue5" w:type="character">
    <w:name w:val="WW-WW8Num8ztrue5"/>
    <w:rsid w:val="00354D9A"/>
  </w:style>
  <w:style w:customStyle="true" w:styleId="WW-WW8Num8ztrue6" w:type="character">
    <w:name w:val="WW-WW8Num8ztrue6"/>
    <w:rsid w:val="00354D9A"/>
  </w:style>
  <w:style w:customStyle="true" w:styleId="WW-DefaultParagraphFont1" w:type="character">
    <w:name w:val="WW-Default Paragraph Font1"/>
    <w:rsid w:val="00354D9A"/>
  </w:style>
  <w:style w:customStyle="true" w:styleId="WW-WW8Num6ztrue7111" w:type="character">
    <w:name w:val="WW-WW8Num6ztrue7111"/>
    <w:rsid w:val="00354D9A"/>
  </w:style>
  <w:style w:customStyle="true" w:styleId="WW-WW8Num6ztrue11111" w:type="character">
    <w:name w:val="WW-WW8Num6ztrue11111"/>
    <w:rsid w:val="00354D9A"/>
  </w:style>
  <w:style w:customStyle="true" w:styleId="WW-WW8Num6ztrue21111" w:type="character">
    <w:name w:val="WW-WW8Num6ztrue21111"/>
    <w:rsid w:val="00354D9A"/>
  </w:style>
  <w:style w:customStyle="true" w:styleId="WW-WW8Num6ztrue31111" w:type="character">
    <w:name w:val="WW-WW8Num6ztrue31111"/>
    <w:rsid w:val="00354D9A"/>
  </w:style>
  <w:style w:customStyle="true" w:styleId="WW-WW8Num6ztrue41111" w:type="character">
    <w:name w:val="WW-WW8Num6ztrue41111"/>
    <w:rsid w:val="00354D9A"/>
  </w:style>
  <w:style w:customStyle="true" w:styleId="WW-WW8Num6ztrue51111" w:type="character">
    <w:name w:val="WW-WW8Num6ztrue51111"/>
    <w:rsid w:val="00354D9A"/>
  </w:style>
  <w:style w:customStyle="true" w:styleId="WW-WW8Num6ztrue61111" w:type="character">
    <w:name w:val="WW-WW8Num6ztrue61111"/>
    <w:rsid w:val="00354D9A"/>
  </w:style>
  <w:style w:customStyle="true" w:styleId="WW-WW8Num7ztrue7" w:type="character">
    <w:name w:val="WW-WW8Num7ztrue7"/>
    <w:rsid w:val="00354D9A"/>
  </w:style>
  <w:style w:customStyle="true" w:styleId="WW-WW8Num7ztrue11" w:type="character">
    <w:name w:val="WW-WW8Num7ztrue11"/>
    <w:rsid w:val="00354D9A"/>
  </w:style>
  <w:style w:customStyle="true" w:styleId="WW-WW8Num7ztrue21" w:type="character">
    <w:name w:val="WW-WW8Num7ztrue21"/>
    <w:rsid w:val="00354D9A"/>
  </w:style>
  <w:style w:customStyle="true" w:styleId="WW-WW8Num7ztrue31" w:type="character">
    <w:name w:val="WW-WW8Num7ztrue31"/>
    <w:rsid w:val="00354D9A"/>
  </w:style>
  <w:style w:customStyle="true" w:styleId="WW-WW8Num7ztrue41" w:type="character">
    <w:name w:val="WW-WW8Num7ztrue41"/>
    <w:rsid w:val="00354D9A"/>
  </w:style>
  <w:style w:customStyle="true" w:styleId="WW-WW8Num7ztrue51" w:type="character">
    <w:name w:val="WW-WW8Num7ztrue51"/>
    <w:rsid w:val="00354D9A"/>
  </w:style>
  <w:style w:customStyle="true" w:styleId="WW-WW8Num7ztrue61" w:type="character">
    <w:name w:val="WW-WW8Num7ztrue61"/>
    <w:rsid w:val="00354D9A"/>
  </w:style>
  <w:style w:customStyle="true" w:styleId="WW-DefaultParagraphFont11" w:type="character">
    <w:name w:val="WW-Default Paragraph Font11"/>
    <w:rsid w:val="00354D9A"/>
  </w:style>
  <w:style w:customStyle="true" w:styleId="WW-WW8Num3ztrue7" w:type="character">
    <w:name w:val="WW-WW8Num3ztrue7"/>
    <w:rsid w:val="00354D9A"/>
  </w:style>
  <w:style w:customStyle="true" w:styleId="WW-WW8Num3ztrue11" w:type="character">
    <w:name w:val="WW-WW8Num3ztrue11"/>
    <w:rsid w:val="00354D9A"/>
  </w:style>
  <w:style w:customStyle="true" w:styleId="WW-WW8Num3ztrue21" w:type="character">
    <w:name w:val="WW-WW8Num3ztrue21"/>
    <w:rsid w:val="00354D9A"/>
  </w:style>
  <w:style w:customStyle="true" w:styleId="WW-WW8Num3ztrue31" w:type="character">
    <w:name w:val="WW-WW8Num3ztrue31"/>
    <w:rsid w:val="00354D9A"/>
  </w:style>
  <w:style w:customStyle="true" w:styleId="WW-WW8Num3ztrue41" w:type="character">
    <w:name w:val="WW-WW8Num3ztrue41"/>
    <w:rsid w:val="00354D9A"/>
  </w:style>
  <w:style w:customStyle="true" w:styleId="WW-WW8Num3ztrue51" w:type="character">
    <w:name w:val="WW-WW8Num3ztrue51"/>
    <w:rsid w:val="00354D9A"/>
  </w:style>
  <w:style w:customStyle="true" w:styleId="WW-WW8Num3ztrue61" w:type="character">
    <w:name w:val="WW-WW8Num3ztrue61"/>
    <w:rsid w:val="00354D9A"/>
  </w:style>
  <w:style w:customStyle="true" w:styleId="WW-WW8Num4ztrue711" w:type="character">
    <w:name w:val="WW-WW8Num4ztrue711"/>
    <w:rsid w:val="00354D9A"/>
  </w:style>
  <w:style w:customStyle="true" w:styleId="WW-WW8Num4ztrue1111" w:type="character">
    <w:name w:val="WW-WW8Num4ztrue1111"/>
    <w:rsid w:val="00354D9A"/>
  </w:style>
  <w:style w:customStyle="true" w:styleId="WW-WW8Num4ztrue2111" w:type="character">
    <w:name w:val="WW-WW8Num4ztrue2111"/>
    <w:rsid w:val="00354D9A"/>
  </w:style>
  <w:style w:customStyle="true" w:styleId="WW-WW8Num4ztrue3111" w:type="character">
    <w:name w:val="WW-WW8Num4ztrue3111"/>
    <w:rsid w:val="00354D9A"/>
  </w:style>
  <w:style w:customStyle="true" w:styleId="WW-WW8Num4ztrue4111" w:type="character">
    <w:name w:val="WW-WW8Num4ztrue4111"/>
    <w:rsid w:val="00354D9A"/>
  </w:style>
  <w:style w:customStyle="true" w:styleId="WW-WW8Num4ztrue5111" w:type="character">
    <w:name w:val="WW-WW8Num4ztrue5111"/>
    <w:rsid w:val="00354D9A"/>
  </w:style>
  <w:style w:customStyle="true" w:styleId="WW-WW8Num4ztrue6111" w:type="character">
    <w:name w:val="WW-WW8Num4ztrue6111"/>
    <w:rsid w:val="00354D9A"/>
  </w:style>
  <w:style w:customStyle="true" w:styleId="WW-WW8Num7ztrue71" w:type="character">
    <w:name w:val="WW-WW8Num7ztrue71"/>
    <w:rsid w:val="00354D9A"/>
  </w:style>
  <w:style w:customStyle="true" w:styleId="WW-WW8Num7ztrue111" w:type="character">
    <w:name w:val="WW-WW8Num7ztrue111"/>
    <w:rsid w:val="00354D9A"/>
  </w:style>
  <w:style w:customStyle="true" w:styleId="WW-WW8Num7ztrue211" w:type="character">
    <w:name w:val="WW-WW8Num7ztrue211"/>
    <w:rsid w:val="00354D9A"/>
  </w:style>
  <w:style w:customStyle="true" w:styleId="WW-WW8Num7ztrue311" w:type="character">
    <w:name w:val="WW-WW8Num7ztrue311"/>
    <w:rsid w:val="00354D9A"/>
  </w:style>
  <w:style w:customStyle="true" w:styleId="WW-WW8Num7ztrue411" w:type="character">
    <w:name w:val="WW-WW8Num7ztrue411"/>
    <w:rsid w:val="00354D9A"/>
  </w:style>
  <w:style w:customStyle="true" w:styleId="WW-WW8Num7ztrue511" w:type="character">
    <w:name w:val="WW-WW8Num7ztrue511"/>
    <w:rsid w:val="00354D9A"/>
  </w:style>
  <w:style w:customStyle="true" w:styleId="WW-WW8Num7ztrue611" w:type="character">
    <w:name w:val="WW-WW8Num7ztrue611"/>
    <w:rsid w:val="00354D9A"/>
  </w:style>
  <w:style w:customStyle="true" w:styleId="WW8Num9z0" w:type="character">
    <w:name w:val="WW8Num9z0"/>
    <w:rsid w:val="00354D9A"/>
    <w:rPr>
      <w:rFonts w:cs="OpenSymbol" w:hAnsi="Symbol" w:ascii="Symbol"/>
    </w:rPr>
  </w:style>
  <w:style w:customStyle="true" w:styleId="WW8Num9z1" w:type="character">
    <w:name w:val="WW8Num9z1"/>
    <w:rsid w:val="00354D9A"/>
    <w:rPr>
      <w:rFonts w:cs="OpenSymbol" w:hAnsi="OpenSymbol" w:ascii="OpenSymbol"/>
    </w:rPr>
  </w:style>
  <w:style w:customStyle="true" w:styleId="WW8Num10z0" w:type="character">
    <w:name w:val="WW8Num10z0"/>
    <w:rsid w:val="00354D9A"/>
    <w:rPr>
      <w:rFonts w:cs="OpenSymbol" w:hAnsi="Symbol" w:ascii="Symbol"/>
    </w:rPr>
  </w:style>
  <w:style w:customStyle="true" w:styleId="WW8Num10z1" w:type="character">
    <w:name w:val="WW8Num10z1"/>
    <w:rsid w:val="00354D9A"/>
    <w:rPr>
      <w:rFonts w:cs="OpenSymbol" w:hAnsi="OpenSymbol" w:ascii="OpenSymbol"/>
    </w:rPr>
  </w:style>
  <w:style w:customStyle="true" w:styleId="WW8Num11z0" w:type="character">
    <w:name w:val="WW8Num11z0"/>
    <w:rsid w:val="00354D9A"/>
    <w:rPr>
      <w:rFonts w:cs="OpenSymbol" w:hAnsi="Symbol" w:ascii="Symbol"/>
    </w:rPr>
  </w:style>
  <w:style w:customStyle="true" w:styleId="WW8Num11z1" w:type="character">
    <w:name w:val="WW8Num11z1"/>
    <w:rsid w:val="00354D9A"/>
    <w:rPr>
      <w:rFonts w:cs="OpenSymbol" w:hAnsi="OpenSymbol" w:ascii="OpenSymbol"/>
    </w:rPr>
  </w:style>
  <w:style w:customStyle="true" w:styleId="WW8Num12z0" w:type="character">
    <w:name w:val="WW8Num12z0"/>
    <w:rsid w:val="00354D9A"/>
    <w:rPr>
      <w:rFonts w:cs="OpenSymbol" w:hAnsi="Symbol" w:ascii="Symbol"/>
    </w:rPr>
  </w:style>
  <w:style w:customStyle="true" w:styleId="WW8Num12z1" w:type="character">
    <w:name w:val="WW8Num12z1"/>
    <w:rsid w:val="00354D9A"/>
    <w:rPr>
      <w:rFonts w:cs="OpenSymbol" w:hAnsi="OpenSymbol" w:ascii="OpenSymbol"/>
    </w:rPr>
  </w:style>
  <w:style w:customStyle="true" w:styleId="WW8Num13zfalse" w:type="character">
    <w:name w:val="WW8Num13zfalse"/>
    <w:rsid w:val="00354D9A"/>
  </w:style>
  <w:style w:customStyle="true" w:styleId="WW8Num13ztrue" w:type="character">
    <w:name w:val="WW8Num13ztrue"/>
    <w:rsid w:val="00354D9A"/>
  </w:style>
  <w:style w:customStyle="true" w:styleId="WW-WW8Num13ztrue" w:type="character">
    <w:name w:val="WW-WW8Num13ztrue"/>
    <w:rsid w:val="00354D9A"/>
  </w:style>
  <w:style w:customStyle="true" w:styleId="WW-WW8Num13ztrue1" w:type="character">
    <w:name w:val="WW-WW8Num13ztrue1"/>
    <w:rsid w:val="00354D9A"/>
  </w:style>
  <w:style w:customStyle="true" w:styleId="WW-WW8Num13ztrue2" w:type="character">
    <w:name w:val="WW-WW8Num13ztrue2"/>
    <w:rsid w:val="00354D9A"/>
  </w:style>
  <w:style w:customStyle="true" w:styleId="WW-WW8Num13ztrue3" w:type="character">
    <w:name w:val="WW-WW8Num13ztrue3"/>
    <w:rsid w:val="00354D9A"/>
  </w:style>
  <w:style w:customStyle="true" w:styleId="WW-WW8Num13ztrue4" w:type="character">
    <w:name w:val="WW-WW8Num13ztrue4"/>
    <w:rsid w:val="00354D9A"/>
  </w:style>
  <w:style w:customStyle="true" w:styleId="WW-WW8Num13ztrue5" w:type="character">
    <w:name w:val="WW-WW8Num13ztrue5"/>
    <w:rsid w:val="00354D9A"/>
  </w:style>
  <w:style w:customStyle="true" w:styleId="WW-WW8Num13ztrue6" w:type="character">
    <w:name w:val="WW-WW8Num13ztrue6"/>
    <w:rsid w:val="00354D9A"/>
  </w:style>
  <w:style w:customStyle="true" w:styleId="WW8Num14zfalse" w:type="character">
    <w:name w:val="WW8Num14zfalse"/>
    <w:rsid w:val="00354D9A"/>
  </w:style>
  <w:style w:customStyle="true" w:styleId="WW8Num15zfalse" w:type="character">
    <w:name w:val="WW8Num15zfalse"/>
    <w:rsid w:val="00354D9A"/>
  </w:style>
  <w:style w:customStyle="true" w:styleId="WW8Num16z0" w:type="character">
    <w:name w:val="WW8Num16z0"/>
    <w:rsid w:val="00354D9A"/>
    <w:rPr>
      <w:rFonts w:cs="Symbol" w:hAnsi="Symbol" w:ascii="Symbol"/>
    </w:rPr>
  </w:style>
  <w:style w:customStyle="true" w:styleId="WW8Num16z1" w:type="character">
    <w:name w:val="WW8Num16z1"/>
    <w:rsid w:val="00354D9A"/>
    <w:rPr>
      <w:rFonts w:cs="Courier New" w:hAnsi="Courier New" w:ascii="Courier New"/>
    </w:rPr>
  </w:style>
  <w:style w:customStyle="true" w:styleId="WW8Num16z2" w:type="character">
    <w:name w:val="WW8Num16z2"/>
    <w:rsid w:val="00354D9A"/>
    <w:rPr>
      <w:rFonts w:cs="Wingdings" w:hAnsi="Wingdings" w:ascii="Wingdings"/>
    </w:rPr>
  </w:style>
  <w:style w:customStyle="true" w:styleId="WW8Num17z0" w:type="character">
    <w:name w:val="WW8Num17z0"/>
    <w:rsid w:val="00354D9A"/>
    <w:rPr>
      <w:rFonts w:cs="Symbol" w:hAnsi="Symbol" w:ascii="Symbol"/>
      <w:sz w:val="24"/>
      <w:szCs w:val="24"/>
    </w:rPr>
  </w:style>
  <w:style w:customStyle="true" w:styleId="WW8Num17z1" w:type="character">
    <w:name w:val="WW8Num17z1"/>
    <w:rsid w:val="00354D9A"/>
    <w:rPr>
      <w:rFonts w:cs="Courier New" w:hAnsi="Courier New" w:ascii="Courier New"/>
    </w:rPr>
  </w:style>
  <w:style w:customStyle="true" w:styleId="WW8Num17z2" w:type="character">
    <w:name w:val="WW8Num17z2"/>
    <w:rsid w:val="00354D9A"/>
    <w:rPr>
      <w:rFonts w:cs="Wingdings" w:hAnsi="Wingdings" w:ascii="Wingdings"/>
    </w:rPr>
  </w:style>
  <w:style w:customStyle="true" w:styleId="WW-DefaultParagraphFont111" w:type="character">
    <w:name w:val="WW-Default Paragraph Font111"/>
    <w:rsid w:val="00354D9A"/>
  </w:style>
  <w:style w:customStyle="true" w:styleId="WW8Num2zfalse" w:type="character">
    <w:name w:val="WW8Num2zfalse"/>
    <w:rsid w:val="00354D9A"/>
  </w:style>
  <w:style w:customStyle="true" w:styleId="WW8Num3zfalse" w:type="character">
    <w:name w:val="WW8Num3zfalse"/>
    <w:rsid w:val="00354D9A"/>
    <w:rPr>
      <w:rFonts w:cs="Calibri" w:hAnsi="Calibri" w:ascii="Calibri"/>
      <w:sz w:val="24"/>
      <w:szCs w:val="24"/>
    </w:rPr>
  </w:style>
  <w:style w:customStyle="true" w:styleId="WW-WW8Num3ztrue71" w:type="character">
    <w:name w:val="WW-WW8Num3ztrue71"/>
    <w:rsid w:val="00354D9A"/>
  </w:style>
  <w:style w:customStyle="true" w:styleId="WW-WW8Num3ztrue111" w:type="character">
    <w:name w:val="WW-WW8Num3ztrue111"/>
    <w:rsid w:val="00354D9A"/>
  </w:style>
  <w:style w:customStyle="true" w:styleId="WW-WW8Num3ztrue211" w:type="character">
    <w:name w:val="WW-WW8Num3ztrue211"/>
    <w:rsid w:val="00354D9A"/>
  </w:style>
  <w:style w:customStyle="true" w:styleId="WW-WW8Num3ztrue311" w:type="character">
    <w:name w:val="WW-WW8Num3ztrue311"/>
    <w:rsid w:val="00354D9A"/>
  </w:style>
  <w:style w:customStyle="true" w:styleId="WW-WW8Num3ztrue411" w:type="character">
    <w:name w:val="WW-WW8Num3ztrue411"/>
    <w:rsid w:val="00354D9A"/>
  </w:style>
  <w:style w:customStyle="true" w:styleId="WW-WW8Num3ztrue511" w:type="character">
    <w:name w:val="WW-WW8Num3ztrue511"/>
    <w:rsid w:val="00354D9A"/>
  </w:style>
  <w:style w:customStyle="true" w:styleId="WW-WW8Num3ztrue611" w:type="character">
    <w:name w:val="WW-WW8Num3ztrue611"/>
    <w:rsid w:val="00354D9A"/>
  </w:style>
  <w:style w:customStyle="true" w:styleId="WW-WW8Num4ztrue7111" w:type="character">
    <w:name w:val="WW-WW8Num4ztrue7111"/>
    <w:rsid w:val="00354D9A"/>
  </w:style>
  <w:style w:customStyle="true" w:styleId="WW-WW8Num4ztrue11111" w:type="character">
    <w:name w:val="WW-WW8Num4ztrue11111"/>
    <w:rsid w:val="00354D9A"/>
  </w:style>
  <w:style w:customStyle="true" w:styleId="WW-WW8Num4ztrue21111" w:type="character">
    <w:name w:val="WW-WW8Num4ztrue21111"/>
    <w:rsid w:val="00354D9A"/>
  </w:style>
  <w:style w:customStyle="true" w:styleId="WW-WW8Num4ztrue31111" w:type="character">
    <w:name w:val="WW-WW8Num4ztrue31111"/>
    <w:rsid w:val="00354D9A"/>
  </w:style>
  <w:style w:customStyle="true" w:styleId="WW-WW8Num4ztrue41111" w:type="character">
    <w:name w:val="WW-WW8Num4ztrue41111"/>
    <w:rsid w:val="00354D9A"/>
  </w:style>
  <w:style w:customStyle="true" w:styleId="WW-WW8Num4ztrue51111" w:type="character">
    <w:name w:val="WW-WW8Num4ztrue51111"/>
    <w:rsid w:val="00354D9A"/>
  </w:style>
  <w:style w:customStyle="true" w:styleId="WW-WW8Num4ztrue61111" w:type="character">
    <w:name w:val="WW-WW8Num4ztrue61111"/>
    <w:rsid w:val="00354D9A"/>
  </w:style>
  <w:style w:customStyle="true" w:styleId="WW8Num5zfalse" w:type="character">
    <w:name w:val="WW8Num5zfalse"/>
    <w:rsid w:val="00354D9A"/>
  </w:style>
  <w:style w:customStyle="true" w:styleId="WW-WW8Num5ztrue711" w:type="character">
    <w:name w:val="WW-WW8Num5ztrue711"/>
    <w:rsid w:val="00354D9A"/>
  </w:style>
  <w:style w:customStyle="true" w:styleId="WW-WW8Num5ztrue1111" w:type="character">
    <w:name w:val="WW-WW8Num5ztrue1111"/>
    <w:rsid w:val="00354D9A"/>
  </w:style>
  <w:style w:customStyle="true" w:styleId="WW-WW8Num5ztrue2111" w:type="character">
    <w:name w:val="WW-WW8Num5ztrue2111"/>
    <w:rsid w:val="00354D9A"/>
  </w:style>
  <w:style w:customStyle="true" w:styleId="WW-WW8Num5ztrue3111" w:type="character">
    <w:name w:val="WW-WW8Num5ztrue3111"/>
    <w:rsid w:val="00354D9A"/>
  </w:style>
  <w:style w:customStyle="true" w:styleId="WW-WW8Num5ztrue4111" w:type="character">
    <w:name w:val="WW-WW8Num5ztrue4111"/>
    <w:rsid w:val="00354D9A"/>
  </w:style>
  <w:style w:customStyle="true" w:styleId="WW-WW8Num5ztrue5111" w:type="character">
    <w:name w:val="WW-WW8Num5ztrue5111"/>
    <w:rsid w:val="00354D9A"/>
  </w:style>
  <w:style w:customStyle="true" w:styleId="WW-WW8Num5ztrue6111" w:type="character">
    <w:name w:val="WW-WW8Num5ztrue6111"/>
    <w:rsid w:val="00354D9A"/>
  </w:style>
  <w:style w:customStyle="true" w:styleId="WW-WW8Num6ztrue71111" w:type="character">
    <w:name w:val="WW-WW8Num6ztrue71111"/>
    <w:rsid w:val="00354D9A"/>
  </w:style>
  <w:style w:customStyle="true" w:styleId="WW-WW8Num6ztrue111111" w:type="character">
    <w:name w:val="WW-WW8Num6ztrue111111"/>
    <w:rsid w:val="00354D9A"/>
  </w:style>
  <w:style w:customStyle="true" w:styleId="WW-WW8Num6ztrue211111" w:type="character">
    <w:name w:val="WW-WW8Num6ztrue211111"/>
    <w:rsid w:val="00354D9A"/>
  </w:style>
  <w:style w:customStyle="true" w:styleId="WW-WW8Num6ztrue311111" w:type="character">
    <w:name w:val="WW-WW8Num6ztrue311111"/>
    <w:rsid w:val="00354D9A"/>
  </w:style>
  <w:style w:customStyle="true" w:styleId="WW-WW8Num6ztrue411111" w:type="character">
    <w:name w:val="WW-WW8Num6ztrue411111"/>
    <w:rsid w:val="00354D9A"/>
  </w:style>
  <w:style w:customStyle="true" w:styleId="WW-WW8Num6ztrue511111" w:type="character">
    <w:name w:val="WW-WW8Num6ztrue511111"/>
    <w:rsid w:val="00354D9A"/>
  </w:style>
  <w:style w:customStyle="true" w:styleId="WW-WW8Num6ztrue611111" w:type="character">
    <w:name w:val="WW-WW8Num6ztrue611111"/>
    <w:rsid w:val="00354D9A"/>
  </w:style>
  <w:style w:customStyle="true" w:styleId="WW-WW8Num7ztrue711" w:type="character">
    <w:name w:val="WW-WW8Num7ztrue711"/>
    <w:rsid w:val="00354D9A"/>
  </w:style>
  <w:style w:customStyle="true" w:styleId="WW-WW8Num7ztrue1111" w:type="character">
    <w:name w:val="WW-WW8Num7ztrue1111"/>
    <w:rsid w:val="00354D9A"/>
  </w:style>
  <w:style w:customStyle="true" w:styleId="WW-WW8Num7ztrue2111" w:type="character">
    <w:name w:val="WW-WW8Num7ztrue2111"/>
    <w:rsid w:val="00354D9A"/>
  </w:style>
  <w:style w:customStyle="true" w:styleId="WW-WW8Num7ztrue3111" w:type="character">
    <w:name w:val="WW-WW8Num7ztrue3111"/>
    <w:rsid w:val="00354D9A"/>
  </w:style>
  <w:style w:customStyle="true" w:styleId="WW-WW8Num7ztrue4111" w:type="character">
    <w:name w:val="WW-WW8Num7ztrue4111"/>
    <w:rsid w:val="00354D9A"/>
  </w:style>
  <w:style w:customStyle="true" w:styleId="WW-WW8Num7ztrue5111" w:type="character">
    <w:name w:val="WW-WW8Num7ztrue5111"/>
    <w:rsid w:val="00354D9A"/>
  </w:style>
  <w:style w:customStyle="true" w:styleId="WW-WW8Num7ztrue6111" w:type="character">
    <w:name w:val="WW-WW8Num7ztrue6111"/>
    <w:rsid w:val="00354D9A"/>
  </w:style>
  <w:style w:customStyle="true" w:styleId="WW-WW8Num8ztrue7" w:type="character">
    <w:name w:val="WW-WW8Num8ztrue7"/>
    <w:rsid w:val="00354D9A"/>
  </w:style>
  <w:style w:customStyle="true" w:styleId="WW-WW8Num8ztrue11" w:type="character">
    <w:name w:val="WW-WW8Num8ztrue11"/>
    <w:rsid w:val="00354D9A"/>
  </w:style>
  <w:style w:customStyle="true" w:styleId="WW-WW8Num8ztrue21" w:type="character">
    <w:name w:val="WW-WW8Num8ztrue21"/>
    <w:rsid w:val="00354D9A"/>
  </w:style>
  <w:style w:customStyle="true" w:styleId="WW-WW8Num8ztrue31" w:type="character">
    <w:name w:val="WW-WW8Num8ztrue31"/>
    <w:rsid w:val="00354D9A"/>
  </w:style>
  <w:style w:customStyle="true" w:styleId="WW-WW8Num8ztrue41" w:type="character">
    <w:name w:val="WW-WW8Num8ztrue41"/>
    <w:rsid w:val="00354D9A"/>
  </w:style>
  <w:style w:customStyle="true" w:styleId="WW-WW8Num8ztrue51" w:type="character">
    <w:name w:val="WW-WW8Num8ztrue51"/>
    <w:rsid w:val="00354D9A"/>
  </w:style>
  <w:style w:customStyle="true" w:styleId="WW-WW8Num8ztrue61" w:type="character">
    <w:name w:val="WW-WW8Num8ztrue61"/>
    <w:rsid w:val="00354D9A"/>
  </w:style>
  <w:style w:customStyle="true" w:styleId="WW-DefaultParagraphFont1111" w:type="character">
    <w:name w:val="WW-Default Paragraph Font1111"/>
    <w:rsid w:val="00354D9A"/>
  </w:style>
  <w:style w:customStyle="true" w:styleId="WW-WW8Num3ztrue711" w:type="character">
    <w:name w:val="WW-WW8Num3ztrue711"/>
    <w:rsid w:val="00354D9A"/>
  </w:style>
  <w:style w:customStyle="true" w:styleId="WW-WW8Num3ztrue1111" w:type="character">
    <w:name w:val="WW-WW8Num3ztrue1111"/>
    <w:rsid w:val="00354D9A"/>
  </w:style>
  <w:style w:customStyle="true" w:styleId="WW-WW8Num3ztrue2111" w:type="character">
    <w:name w:val="WW-WW8Num3ztrue2111"/>
    <w:rsid w:val="00354D9A"/>
  </w:style>
  <w:style w:customStyle="true" w:styleId="WW-WW8Num3ztrue3111" w:type="character">
    <w:name w:val="WW-WW8Num3ztrue3111"/>
    <w:rsid w:val="00354D9A"/>
  </w:style>
  <w:style w:customStyle="true" w:styleId="WW-WW8Num3ztrue4111" w:type="character">
    <w:name w:val="WW-WW8Num3ztrue4111"/>
    <w:rsid w:val="00354D9A"/>
  </w:style>
  <w:style w:customStyle="true" w:styleId="WW-WW8Num3ztrue5111" w:type="character">
    <w:name w:val="WW-WW8Num3ztrue5111"/>
    <w:rsid w:val="00354D9A"/>
  </w:style>
  <w:style w:customStyle="true" w:styleId="WW-WW8Num3ztrue6111" w:type="character">
    <w:name w:val="WW-WW8Num3ztrue6111"/>
    <w:rsid w:val="00354D9A"/>
  </w:style>
  <w:style w:customStyle="true" w:styleId="WW8Num4zfalse" w:type="character">
    <w:name w:val="WW8Num4zfalse"/>
    <w:rsid w:val="00354D9A"/>
    <w:rPr>
      <w:rFonts w:cs="Calibri"/>
    </w:rPr>
  </w:style>
  <w:style w:customStyle="true" w:styleId="WW-WW8Num4ztrue71111" w:type="character">
    <w:name w:val="WW-WW8Num4ztrue71111"/>
    <w:rsid w:val="00354D9A"/>
  </w:style>
  <w:style w:customStyle="true" w:styleId="WW-WW8Num4ztrue111111" w:type="character">
    <w:name w:val="WW-WW8Num4ztrue111111"/>
    <w:rsid w:val="00354D9A"/>
  </w:style>
  <w:style w:customStyle="true" w:styleId="WW-WW8Num4ztrue211111" w:type="character">
    <w:name w:val="WW-WW8Num4ztrue211111"/>
    <w:rsid w:val="00354D9A"/>
  </w:style>
  <w:style w:customStyle="true" w:styleId="WW-WW8Num4ztrue311111" w:type="character">
    <w:name w:val="WW-WW8Num4ztrue311111"/>
    <w:rsid w:val="00354D9A"/>
  </w:style>
  <w:style w:customStyle="true" w:styleId="WW-WW8Num4ztrue411111" w:type="character">
    <w:name w:val="WW-WW8Num4ztrue411111"/>
    <w:rsid w:val="00354D9A"/>
  </w:style>
  <w:style w:customStyle="true" w:styleId="WW-WW8Num4ztrue511111" w:type="character">
    <w:name w:val="WW-WW8Num4ztrue511111"/>
    <w:rsid w:val="00354D9A"/>
  </w:style>
  <w:style w:customStyle="true" w:styleId="WW-WW8Num4ztrue611111" w:type="character">
    <w:name w:val="WW-WW8Num4ztrue611111"/>
    <w:rsid w:val="00354D9A"/>
  </w:style>
  <w:style w:customStyle="true" w:styleId="WW-WW8Num5ztrue7111" w:type="character">
    <w:name w:val="WW-WW8Num5ztrue7111"/>
    <w:rsid w:val="00354D9A"/>
  </w:style>
  <w:style w:customStyle="true" w:styleId="WW-WW8Num5ztrue11111" w:type="character">
    <w:name w:val="WW-WW8Num5ztrue11111"/>
    <w:rsid w:val="00354D9A"/>
  </w:style>
  <w:style w:customStyle="true" w:styleId="WW-WW8Num5ztrue21111" w:type="character">
    <w:name w:val="WW-WW8Num5ztrue21111"/>
    <w:rsid w:val="00354D9A"/>
  </w:style>
  <w:style w:customStyle="true" w:styleId="WW-WW8Num5ztrue31111" w:type="character">
    <w:name w:val="WW-WW8Num5ztrue31111"/>
    <w:rsid w:val="00354D9A"/>
  </w:style>
  <w:style w:customStyle="true" w:styleId="WW-WW8Num5ztrue41111" w:type="character">
    <w:name w:val="WW-WW8Num5ztrue41111"/>
    <w:rsid w:val="00354D9A"/>
  </w:style>
  <w:style w:customStyle="true" w:styleId="WW-WW8Num5ztrue51111" w:type="character">
    <w:name w:val="WW-WW8Num5ztrue51111"/>
    <w:rsid w:val="00354D9A"/>
  </w:style>
  <w:style w:customStyle="true" w:styleId="WW-WW8Num5ztrue61111" w:type="character">
    <w:name w:val="WW-WW8Num5ztrue61111"/>
    <w:rsid w:val="00354D9A"/>
  </w:style>
  <w:style w:customStyle="true" w:styleId="WW-WW8Num3ztrue7111" w:type="character">
    <w:name w:val="WW-WW8Num3ztrue7111"/>
    <w:rsid w:val="00354D9A"/>
  </w:style>
  <w:style w:customStyle="true" w:styleId="WW-WW8Num3ztrue11111" w:type="character">
    <w:name w:val="WW-WW8Num3ztrue11111"/>
    <w:rsid w:val="00354D9A"/>
  </w:style>
  <w:style w:customStyle="true" w:styleId="WW-WW8Num3ztrue21111" w:type="character">
    <w:name w:val="WW-WW8Num3ztrue21111"/>
    <w:rsid w:val="00354D9A"/>
  </w:style>
  <w:style w:customStyle="true" w:styleId="WW-WW8Num3ztrue31111" w:type="character">
    <w:name w:val="WW-WW8Num3ztrue31111"/>
    <w:rsid w:val="00354D9A"/>
  </w:style>
  <w:style w:customStyle="true" w:styleId="WW-WW8Num3ztrue41111" w:type="character">
    <w:name w:val="WW-WW8Num3ztrue41111"/>
    <w:rsid w:val="00354D9A"/>
  </w:style>
  <w:style w:customStyle="true" w:styleId="WW-WW8Num3ztrue51111" w:type="character">
    <w:name w:val="WW-WW8Num3ztrue51111"/>
    <w:rsid w:val="00354D9A"/>
  </w:style>
  <w:style w:customStyle="true" w:styleId="WW-WW8Num3ztrue61111" w:type="character">
    <w:name w:val="WW-WW8Num3ztrue61111"/>
    <w:rsid w:val="00354D9A"/>
  </w:style>
  <w:style w:customStyle="true" w:styleId="WW-DefaultParagraphFont11111" w:type="character">
    <w:name w:val="WW-Default Paragraph Font11111"/>
    <w:rsid w:val="00354D9A"/>
  </w:style>
  <w:style w:styleId="Brojstranice" w:type="character">
    <w:name w:val="page number"/>
    <w:basedOn w:val="WW-DefaultParagraphFont11111"/>
    <w:rsid w:val="00354D9A"/>
  </w:style>
  <w:style w:customStyle="true" w:styleId="NumberingSymbols" w:type="character">
    <w:name w:val="Numbering Symbols"/>
    <w:rsid w:val="00354D9A"/>
  </w:style>
  <w:style w:customStyle="true" w:styleId="Bullets" w:type="character">
    <w:name w:val="Bullets"/>
    <w:rsid w:val="00354D9A"/>
    <w:rPr>
      <w:rFonts w:cs="OpenSymbol" w:eastAsia="OpenSymbol" w:hAnsi="OpenSymbol" w:ascii="OpenSymbol"/>
    </w:rPr>
  </w:style>
  <w:style w:customStyle="true" w:styleId="CharChar" w:type="character">
    <w:name w:val="Char Char"/>
    <w:rsid w:val="00354D9A"/>
    <w:rPr>
      <w:lang w:eastAsia="zh-CN"/>
    </w:rPr>
  </w:style>
  <w:style w:customStyle="true" w:styleId="roza141" w:type="character">
    <w:name w:val="roza141"/>
    <w:rsid w:val="00354D9A"/>
    <w:rPr>
      <w:rFonts w:cs="Trebuchet MS" w:hAnsi="Trebuchet MS" w:ascii="Trebuchet MS" w:hint="default"/>
      <w:strike w:val="false"/>
      <w:dstrike w:val="false"/>
      <w:color w:val="EC008C"/>
      <w:sz w:val="18"/>
      <w:szCs w:val="18"/>
      <w:u w:val="none"/>
    </w:rPr>
  </w:style>
  <w:style w:customStyle="true" w:styleId="BalloonTextChar" w:type="character">
    <w:name w:val="Balloon Text Char"/>
    <w:rsid w:val="00354D9A"/>
    <w:rPr>
      <w:rFonts w:cs="Tahoma" w:hAnsi="Tahoma" w:ascii="Tahoma"/>
      <w:sz w:val="16"/>
      <w:szCs w:val="16"/>
      <w:lang w:eastAsia="zh-CN"/>
    </w:rPr>
  </w:style>
  <w:style w:customStyle="true" w:styleId="Heading" w:type="paragraph">
    <w:name w:val="Heading"/>
    <w:basedOn w:val="Normal"/>
    <w:next w:val="Tijeloteksta"/>
    <w:rsid w:val="00354D9A"/>
    <w:pPr>
      <w:keepNext/>
      <w:widowControl/>
      <w:suppressAutoHyphens/>
      <w:overflowPunct/>
      <w:autoSpaceDE/>
      <w:autoSpaceDN/>
      <w:adjustRightInd/>
      <w:spacing w:after="120" w:before="240"/>
      <w:textAlignment w:val="auto"/>
    </w:pPr>
    <w:rPr>
      <w:rFonts w:cs="Mangal" w:eastAsia="Microsoft YaHei" w:hAnsi="Arial" w:ascii="Arial"/>
      <w:sz w:val="28"/>
      <w:szCs w:val="28"/>
      <w:lang w:eastAsia="zh-CN"/>
    </w:rPr>
  </w:style>
  <w:style w:styleId="Tijeloteksta" w:type="paragraph">
    <w:name w:val="Body Text"/>
    <w:basedOn w:val="Normal"/>
    <w:link w:val="TijelotekstaChar"/>
    <w:rsid w:val="00354D9A"/>
    <w:pPr>
      <w:widowControl/>
      <w:suppressAutoHyphens/>
      <w:overflowPunct/>
      <w:autoSpaceDE/>
      <w:autoSpaceDN/>
      <w:adjustRightInd/>
      <w:spacing w:after="120"/>
      <w:textAlignment w:val="auto"/>
    </w:pPr>
    <w:rPr>
      <w:sz w:val="20"/>
      <w:lang w:eastAsia="zh-CN"/>
    </w:rPr>
  </w:style>
  <w:style w:customStyle="true" w:styleId="TijelotekstaChar" w:type="character">
    <w:name w:val="Tijelo teksta Char"/>
    <w:basedOn w:val="Zadanifontodlomka"/>
    <w:link w:val="Tijeloteksta"/>
    <w:rsid w:val="00354D9A"/>
    <w:rPr>
      <w:rFonts w:cs="Times New Roman" w:eastAsia="Times New Roman"/>
      <w:sz w:val="20"/>
      <w:szCs w:val="20"/>
      <w:lang w:eastAsia="zh-CN"/>
    </w:rPr>
  </w:style>
  <w:style w:styleId="Popis" w:type="paragraph">
    <w:name w:val="List"/>
    <w:basedOn w:val="Tijeloteksta"/>
    <w:rsid w:val="00354D9A"/>
    <w:rPr>
      <w:rFonts w:cs="Mangal"/>
    </w:rPr>
  </w:style>
  <w:style w:styleId="Opisslike" w:type="paragraph">
    <w:name w:val="caption"/>
    <w:basedOn w:val="Normal"/>
    <w:qFormat/>
    <w:rsid w:val="00354D9A"/>
    <w:pPr>
      <w:widowControl/>
      <w:suppressLineNumbers/>
      <w:suppressAutoHyphens/>
      <w:overflowPunct/>
      <w:autoSpaceDE/>
      <w:autoSpaceDN/>
      <w:adjustRightInd/>
      <w:spacing w:after="120" w:before="120"/>
      <w:textAlignment w:val="auto"/>
    </w:pPr>
    <w:rPr>
      <w:rFonts w:cs="Mangal"/>
      <w:i/>
      <w:iCs/>
      <w:sz w:val="24"/>
      <w:szCs w:val="24"/>
      <w:lang w:eastAsia="zh-CN"/>
    </w:rPr>
  </w:style>
  <w:style w:customStyle="true" w:styleId="Index" w:type="paragraph">
    <w:name w:val="Index"/>
    <w:basedOn w:val="Normal"/>
    <w:rsid w:val="00354D9A"/>
    <w:pPr>
      <w:widowControl/>
      <w:suppressLineNumbers/>
      <w:suppressAutoHyphens/>
      <w:overflowPunct/>
      <w:autoSpaceDE/>
      <w:autoSpaceDN/>
      <w:adjustRightInd/>
      <w:textAlignment w:val="auto"/>
    </w:pPr>
    <w:rPr>
      <w:rFonts w:cs="Mangal"/>
      <w:sz w:val="20"/>
      <w:lang w:eastAsia="zh-CN"/>
    </w:rPr>
  </w:style>
  <w:style w:customStyle="true" w:styleId="Opisslike7" w:type="paragraph">
    <w:name w:val="Opis slike7"/>
    <w:basedOn w:val="Normal"/>
    <w:rsid w:val="00354D9A"/>
    <w:pPr>
      <w:widowControl/>
      <w:suppressLineNumbers/>
      <w:suppressAutoHyphens/>
      <w:overflowPunct/>
      <w:autoSpaceDE/>
      <w:autoSpaceDN/>
      <w:adjustRightInd/>
      <w:spacing w:after="120" w:before="120"/>
      <w:textAlignment w:val="auto"/>
    </w:pPr>
    <w:rPr>
      <w:rFonts w:cs="Mangal"/>
      <w:i/>
      <w:iCs/>
      <w:sz w:val="24"/>
      <w:szCs w:val="24"/>
      <w:lang w:eastAsia="zh-CN"/>
    </w:rPr>
  </w:style>
  <w:style w:customStyle="true" w:styleId="Opisslike6" w:type="paragraph">
    <w:name w:val="Opis slike6"/>
    <w:basedOn w:val="Normal"/>
    <w:rsid w:val="00354D9A"/>
    <w:pPr>
      <w:widowControl/>
      <w:suppressLineNumbers/>
      <w:suppressAutoHyphens/>
      <w:overflowPunct/>
      <w:autoSpaceDE/>
      <w:autoSpaceDN/>
      <w:adjustRightInd/>
      <w:spacing w:after="120" w:before="120"/>
      <w:textAlignment w:val="auto"/>
    </w:pPr>
    <w:rPr>
      <w:rFonts w:cs="Mangal"/>
      <w:i/>
      <w:iCs/>
      <w:sz w:val="24"/>
      <w:szCs w:val="24"/>
      <w:lang w:eastAsia="zh-CN"/>
    </w:rPr>
  </w:style>
  <w:style w:customStyle="true" w:styleId="Opisslike5" w:type="paragraph">
    <w:name w:val="Opis slike5"/>
    <w:basedOn w:val="Normal"/>
    <w:rsid w:val="00354D9A"/>
    <w:pPr>
      <w:widowControl/>
      <w:suppressLineNumbers/>
      <w:suppressAutoHyphens/>
      <w:overflowPunct/>
      <w:autoSpaceDE/>
      <w:autoSpaceDN/>
      <w:adjustRightInd/>
      <w:spacing w:after="120" w:before="120"/>
      <w:textAlignment w:val="auto"/>
    </w:pPr>
    <w:rPr>
      <w:rFonts w:cs="Mangal"/>
      <w:i/>
      <w:iCs/>
      <w:sz w:val="24"/>
      <w:szCs w:val="24"/>
      <w:lang w:eastAsia="zh-CN"/>
    </w:rPr>
  </w:style>
  <w:style w:customStyle="true" w:styleId="Opisslike4" w:type="paragraph">
    <w:name w:val="Opis slike4"/>
    <w:basedOn w:val="Normal"/>
    <w:rsid w:val="00354D9A"/>
    <w:pPr>
      <w:widowControl/>
      <w:suppressLineNumbers/>
      <w:suppressAutoHyphens/>
      <w:overflowPunct/>
      <w:autoSpaceDE/>
      <w:autoSpaceDN/>
      <w:adjustRightInd/>
      <w:spacing w:after="120" w:before="120"/>
      <w:textAlignment w:val="auto"/>
    </w:pPr>
    <w:rPr>
      <w:rFonts w:cs="Mangal"/>
      <w:i/>
      <w:iCs/>
      <w:sz w:val="24"/>
      <w:szCs w:val="24"/>
      <w:lang w:eastAsia="zh-CN"/>
    </w:rPr>
  </w:style>
  <w:style w:customStyle="true" w:styleId="Opisslike3" w:type="paragraph">
    <w:name w:val="Opis slike3"/>
    <w:basedOn w:val="Normal"/>
    <w:rsid w:val="00354D9A"/>
    <w:pPr>
      <w:widowControl/>
      <w:suppressLineNumbers/>
      <w:suppressAutoHyphens/>
      <w:overflowPunct/>
      <w:autoSpaceDE/>
      <w:autoSpaceDN/>
      <w:adjustRightInd/>
      <w:spacing w:after="120" w:before="120"/>
      <w:textAlignment w:val="auto"/>
    </w:pPr>
    <w:rPr>
      <w:rFonts w:cs="Mangal"/>
      <w:i/>
      <w:iCs/>
      <w:sz w:val="24"/>
      <w:szCs w:val="24"/>
      <w:lang w:eastAsia="zh-CN"/>
    </w:rPr>
  </w:style>
  <w:style w:customStyle="true" w:styleId="Opisslike2" w:type="paragraph">
    <w:name w:val="Opis slike2"/>
    <w:basedOn w:val="Normal"/>
    <w:rsid w:val="00354D9A"/>
    <w:pPr>
      <w:widowControl/>
      <w:suppressLineNumbers/>
      <w:suppressAutoHyphens/>
      <w:overflowPunct/>
      <w:autoSpaceDE/>
      <w:autoSpaceDN/>
      <w:adjustRightInd/>
      <w:spacing w:after="120" w:before="120"/>
      <w:textAlignment w:val="auto"/>
    </w:pPr>
    <w:rPr>
      <w:rFonts w:cs="Mangal"/>
      <w:i/>
      <w:iCs/>
      <w:sz w:val="24"/>
      <w:szCs w:val="24"/>
      <w:lang w:eastAsia="zh-CN"/>
    </w:rPr>
  </w:style>
  <w:style w:customStyle="true" w:styleId="Opisslike1" w:type="paragraph">
    <w:name w:val="Opis slike1"/>
    <w:basedOn w:val="Normal"/>
    <w:rsid w:val="00354D9A"/>
    <w:pPr>
      <w:widowControl/>
      <w:suppressLineNumbers/>
      <w:suppressAutoHyphens/>
      <w:overflowPunct/>
      <w:autoSpaceDE/>
      <w:autoSpaceDN/>
      <w:adjustRightInd/>
      <w:spacing w:after="120" w:before="120"/>
      <w:textAlignment w:val="auto"/>
    </w:pPr>
    <w:rPr>
      <w:rFonts w:cs="Mangal"/>
      <w:i/>
      <w:iCs/>
      <w:sz w:val="24"/>
      <w:szCs w:val="24"/>
      <w:lang w:eastAsia="zh-CN"/>
    </w:rPr>
  </w:style>
  <w:style w:customStyle="true" w:styleId="TableContents" w:type="paragraph">
    <w:name w:val="Table Contents"/>
    <w:basedOn w:val="Normal"/>
    <w:rsid w:val="00354D9A"/>
    <w:pPr>
      <w:widowControl/>
      <w:suppressLineNumbers/>
      <w:suppressAutoHyphens/>
      <w:overflowPunct/>
      <w:autoSpaceDE/>
      <w:autoSpaceDN/>
      <w:adjustRightInd/>
      <w:textAlignment w:val="auto"/>
    </w:pPr>
    <w:rPr>
      <w:sz w:val="20"/>
      <w:lang w:eastAsia="zh-CN"/>
    </w:rPr>
  </w:style>
  <w:style w:customStyle="true" w:styleId="TableHeading" w:type="paragraph">
    <w:name w:val="Table Heading"/>
    <w:basedOn w:val="TableContents"/>
    <w:rsid w:val="00354D9A"/>
    <w:pPr>
      <w:jc w:val="center"/>
    </w:pPr>
    <w:rPr>
      <w:b/>
      <w:bCs/>
    </w:rPr>
  </w:style>
  <w:style w:customStyle="true" w:styleId="FrameContents" w:type="paragraph">
    <w:name w:val="Frame Contents"/>
    <w:basedOn w:val="Tijeloteksta"/>
    <w:rsid w:val="00354D9A"/>
  </w:style>
  <w:style w:customStyle="true" w:styleId="ListParagraph1" w:type="paragraph">
    <w:name w:val="List Paragraph1"/>
    <w:basedOn w:val="Normal"/>
    <w:rsid w:val="00354D9A"/>
    <w:pPr>
      <w:widowControl/>
      <w:suppressAutoHyphens/>
      <w:overflowPunct/>
      <w:autoSpaceDE/>
      <w:autoSpaceDN/>
      <w:adjustRightInd/>
      <w:ind w:left="708"/>
      <w:textAlignment w:val="auto"/>
    </w:pPr>
    <w:rPr>
      <w:sz w:val="20"/>
      <w:lang w:eastAsia="zh-CN"/>
    </w:rPr>
  </w:style>
  <w:style w:customStyle="true" w:styleId="Odlomakpopisa1" w:type="paragraph">
    <w:name w:val="Odlomak popisa1"/>
    <w:basedOn w:val="Normal"/>
    <w:rsid w:val="00354D9A"/>
    <w:pPr>
      <w:widowControl/>
      <w:suppressAutoHyphens/>
      <w:overflowPunct/>
      <w:autoSpaceDE/>
      <w:autoSpaceDN/>
      <w:adjustRightInd/>
      <w:ind w:left="708"/>
      <w:textAlignment w:val="auto"/>
    </w:pPr>
    <w:rPr>
      <w:sz w:val="20"/>
      <w:lang w:eastAsia="zh-CN"/>
    </w:rPr>
  </w:style>
  <w:style w:customStyle="true" w:styleId="StandardWeb1" w:type="paragraph">
    <w:name w:val="Standard (Web)1"/>
    <w:basedOn w:val="Normal"/>
    <w:rsid w:val="00354D9A"/>
    <w:pPr>
      <w:widowControl/>
      <w:overflowPunct/>
      <w:autoSpaceDE/>
      <w:autoSpaceDN/>
      <w:adjustRightInd/>
      <w:spacing w:after="280" w:before="280"/>
      <w:textAlignment w:val="auto"/>
    </w:pPr>
    <w:rPr>
      <w:sz w:val="24"/>
      <w:szCs w:val="24"/>
      <w:lang w:eastAsia="zh-CN"/>
    </w:rPr>
  </w:style>
  <w:style w:customStyle="true" w:styleId="Tekstbalonia1" w:type="paragraph">
    <w:name w:val="Tekst balončića1"/>
    <w:basedOn w:val="Normal"/>
    <w:rsid w:val="00354D9A"/>
    <w:pPr>
      <w:widowControl/>
      <w:suppressAutoHyphens/>
      <w:overflowPunct/>
      <w:autoSpaceDE/>
      <w:autoSpaceDN/>
      <w:adjustRightInd/>
      <w:textAlignment w:val="auto"/>
    </w:pPr>
    <w:rPr>
      <w:rFonts w:cs="Tahoma" w:hAnsi="Tahoma" w:ascii="Tahoma"/>
      <w:sz w:val="16"/>
      <w:szCs w:val="16"/>
      <w:lang w:eastAsia="zh-C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0"/>
    <w:lsdException w:name="page number" w:uiPriority="0"/>
    <w:lsdException w:name="List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335E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A335E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A33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335E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B83F20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83F20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nhideWhenUsed/>
    <w:rsid w:val="00B83F20"/>
    <w:pPr>
      <w:widowControl/>
      <w:tabs>
        <w:tab w:pos="4703" w:val="center"/>
        <w:tab w:pos="9406" w:val="right"/>
      </w:tabs>
      <w:overflowPunct/>
      <w:autoSpaceDE/>
      <w:autoSpaceDN/>
      <w:adjustRightInd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rsid w:val="00B83F2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nhideWhenUsed/>
    <w:rsid w:val="00B83F20"/>
    <w:pPr>
      <w:widowControl/>
      <w:tabs>
        <w:tab w:pos="4703" w:val="center"/>
        <w:tab w:pos="9406" w:val="right"/>
      </w:tabs>
      <w:overflowPunct/>
      <w:autoSpaceDE/>
      <w:autoSpaceDN/>
      <w:adjustRightInd/>
      <w:textAlignment w:val="auto"/>
    </w:pPr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rsid w:val="00B83F2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3F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F20"/>
    <w:rPr>
      <w:rFonts w:ascii="Times New Roman" w:cs="Times New Roman" w:hAnsi="Times New Roman" w:hint="default"/>
      <w:b/>
      <w:bCs w:val="0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B83F20"/>
    <w:rPr>
      <w:b/>
      <w:bCs w:val="0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F20"/>
    <w:rPr>
      <w:rFonts w:ascii="Times New Roman" w:cs="Times New Roman" w:hAnsi="Times New Roman" w:hint="default"/>
      <w:b w:val="0"/>
      <w:bCs w:val="0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F20"/>
    <w:rPr>
      <w:rFonts w:ascii="Times New Roman" w:cs="Times New Roman" w:hAnsi="Times New Roman" w:hint="default"/>
      <w:b w:val="0"/>
      <w:bCs w:val="0"/>
      <w:sz w:val="24"/>
      <w:bdr w:color="auto" w:frame="1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B83F20"/>
    <w:rPr>
      <w:rFonts w:cs="Times New Roman" w:eastAsia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WW8Num1z0" w:type="character">
    <w:name w:val="WW8Num1z0"/>
    <w:rsid w:val="00354D9A"/>
    <w:rPr>
      <w:rFonts w:ascii="Calibri" w:cs="Calibri" w:eastAsia="Calibri" w:hAnsi="Calibri"/>
      <w:sz w:val="24"/>
      <w:szCs w:val="24"/>
    </w:rPr>
  </w:style>
  <w:style w:customStyle="1" w:styleId="WW8Num1z1" w:type="character">
    <w:name w:val="WW8Num1z1"/>
    <w:rsid w:val="00354D9A"/>
  </w:style>
  <w:style w:customStyle="1" w:styleId="WW8Num1z2" w:type="character">
    <w:name w:val="WW8Num1z2"/>
    <w:rsid w:val="00354D9A"/>
  </w:style>
  <w:style w:customStyle="1" w:styleId="WW8Num1z3" w:type="character">
    <w:name w:val="WW8Num1z3"/>
    <w:rsid w:val="00354D9A"/>
  </w:style>
  <w:style w:customStyle="1" w:styleId="WW8Num1z4" w:type="character">
    <w:name w:val="WW8Num1z4"/>
    <w:rsid w:val="00354D9A"/>
  </w:style>
  <w:style w:customStyle="1" w:styleId="WW8Num1z5" w:type="character">
    <w:name w:val="WW8Num1z5"/>
    <w:rsid w:val="00354D9A"/>
  </w:style>
  <w:style w:customStyle="1" w:styleId="WW8Num1z6" w:type="character">
    <w:name w:val="WW8Num1z6"/>
    <w:rsid w:val="00354D9A"/>
  </w:style>
  <w:style w:customStyle="1" w:styleId="WW8Num1z7" w:type="character">
    <w:name w:val="WW8Num1z7"/>
    <w:rsid w:val="00354D9A"/>
  </w:style>
  <w:style w:customStyle="1" w:styleId="WW8Num1z8" w:type="character">
    <w:name w:val="WW8Num1z8"/>
    <w:rsid w:val="00354D9A"/>
  </w:style>
  <w:style w:customStyle="1" w:styleId="WW8Num2z0" w:type="character">
    <w:name w:val="WW8Num2z0"/>
    <w:rsid w:val="00354D9A"/>
    <w:rPr>
      <w:rFonts w:ascii="Calibri" w:cs="Calibri" w:hAnsi="Calibri" w:hint="default"/>
      <w:sz w:val="24"/>
      <w:szCs w:val="24"/>
    </w:rPr>
  </w:style>
  <w:style w:customStyle="1" w:styleId="WW8Num3z0" w:type="character">
    <w:name w:val="WW8Num3z0"/>
    <w:rsid w:val="00354D9A"/>
    <w:rPr>
      <w:rFonts w:ascii="Calibri" w:cs="Calibri" w:hAnsi="Calibri"/>
      <w:sz w:val="22"/>
      <w:szCs w:val="22"/>
    </w:rPr>
  </w:style>
  <w:style w:customStyle="1" w:styleId="WW8Num3z1" w:type="character">
    <w:name w:val="WW8Num3z1"/>
    <w:rsid w:val="00354D9A"/>
  </w:style>
  <w:style w:customStyle="1" w:styleId="WW8Num3z2" w:type="character">
    <w:name w:val="WW8Num3z2"/>
    <w:rsid w:val="00354D9A"/>
  </w:style>
  <w:style w:customStyle="1" w:styleId="WW8Num3z3" w:type="character">
    <w:name w:val="WW8Num3z3"/>
    <w:rsid w:val="00354D9A"/>
  </w:style>
  <w:style w:customStyle="1" w:styleId="WW8Num3z4" w:type="character">
    <w:name w:val="WW8Num3z4"/>
    <w:rsid w:val="00354D9A"/>
  </w:style>
  <w:style w:customStyle="1" w:styleId="WW8Num3z5" w:type="character">
    <w:name w:val="WW8Num3z5"/>
    <w:rsid w:val="00354D9A"/>
  </w:style>
  <w:style w:customStyle="1" w:styleId="WW8Num3z6" w:type="character">
    <w:name w:val="WW8Num3z6"/>
    <w:rsid w:val="00354D9A"/>
  </w:style>
  <w:style w:customStyle="1" w:styleId="WW8Num3z7" w:type="character">
    <w:name w:val="WW8Num3z7"/>
    <w:rsid w:val="00354D9A"/>
  </w:style>
  <w:style w:customStyle="1" w:styleId="WW8Num3z8" w:type="character">
    <w:name w:val="WW8Num3z8"/>
    <w:rsid w:val="00354D9A"/>
  </w:style>
  <w:style w:customStyle="1" w:styleId="WW8Num4z0" w:type="character">
    <w:name w:val="WW8Num4z0"/>
    <w:rsid w:val="00354D9A"/>
    <w:rPr>
      <w:rFonts w:ascii="Calibri" w:cs="Calibri" w:eastAsia="Times New Roman" w:hAnsi="Calibri" w:hint="default"/>
    </w:rPr>
  </w:style>
  <w:style w:customStyle="1" w:styleId="WW8Num4z1" w:type="character">
    <w:name w:val="WW8Num4z1"/>
    <w:rsid w:val="00354D9A"/>
    <w:rPr>
      <w:rFonts w:ascii="Courier New" w:cs="Courier New" w:hAnsi="Courier New" w:hint="default"/>
    </w:rPr>
  </w:style>
  <w:style w:customStyle="1" w:styleId="WW8Num4z2" w:type="character">
    <w:name w:val="WW8Num4z2"/>
    <w:rsid w:val="00354D9A"/>
    <w:rPr>
      <w:rFonts w:ascii="Wingdings" w:cs="Wingdings" w:hAnsi="Wingdings" w:hint="default"/>
    </w:rPr>
  </w:style>
  <w:style w:customStyle="1" w:styleId="WW8Num4z3" w:type="character">
    <w:name w:val="WW8Num4z3"/>
    <w:rsid w:val="00354D9A"/>
    <w:rPr>
      <w:rFonts w:ascii="Symbol" w:cs="Symbol" w:hAnsi="Symbol" w:hint="default"/>
    </w:rPr>
  </w:style>
  <w:style w:customStyle="1" w:styleId="Zadanifontodlomka1" w:type="character">
    <w:name w:val="Zadani font odlomka1"/>
    <w:rsid w:val="00354D9A"/>
  </w:style>
  <w:style w:customStyle="1" w:styleId="Zadanifontodlomka7" w:type="character">
    <w:name w:val="Zadani font odlomka7"/>
    <w:rsid w:val="00354D9A"/>
  </w:style>
  <w:style w:customStyle="1" w:styleId="Zadanifontodlomka6" w:type="character">
    <w:name w:val="Zadani font odlomka6"/>
    <w:rsid w:val="00354D9A"/>
  </w:style>
  <w:style w:customStyle="1" w:styleId="Zadanifontodlomka5" w:type="character">
    <w:name w:val="Zadani font odlomka5"/>
    <w:rsid w:val="00354D9A"/>
  </w:style>
  <w:style w:customStyle="1" w:styleId="WW8Num4z4" w:type="character">
    <w:name w:val="WW8Num4z4"/>
    <w:rsid w:val="00354D9A"/>
  </w:style>
  <w:style w:customStyle="1" w:styleId="WW8Num4z5" w:type="character">
    <w:name w:val="WW8Num4z5"/>
    <w:rsid w:val="00354D9A"/>
  </w:style>
  <w:style w:customStyle="1" w:styleId="WW8Num4z6" w:type="character">
    <w:name w:val="WW8Num4z6"/>
    <w:rsid w:val="00354D9A"/>
  </w:style>
  <w:style w:customStyle="1" w:styleId="WW8Num4z7" w:type="character">
    <w:name w:val="WW8Num4z7"/>
    <w:rsid w:val="00354D9A"/>
  </w:style>
  <w:style w:customStyle="1" w:styleId="WW8Num4z8" w:type="character">
    <w:name w:val="WW8Num4z8"/>
    <w:rsid w:val="00354D9A"/>
  </w:style>
  <w:style w:customStyle="1" w:styleId="Zadanifontodlomka4" w:type="character">
    <w:name w:val="Zadani font odlomka4"/>
    <w:rsid w:val="00354D9A"/>
  </w:style>
  <w:style w:customStyle="1" w:styleId="WW8Num2z1" w:type="character">
    <w:name w:val="WW8Num2z1"/>
    <w:rsid w:val="00354D9A"/>
  </w:style>
  <w:style w:customStyle="1" w:styleId="WW8Num2z2" w:type="character">
    <w:name w:val="WW8Num2z2"/>
    <w:rsid w:val="00354D9A"/>
  </w:style>
  <w:style w:customStyle="1" w:styleId="WW8Num2z3" w:type="character">
    <w:name w:val="WW8Num2z3"/>
    <w:rsid w:val="00354D9A"/>
  </w:style>
  <w:style w:customStyle="1" w:styleId="WW8Num2z4" w:type="character">
    <w:name w:val="WW8Num2z4"/>
    <w:rsid w:val="00354D9A"/>
  </w:style>
  <w:style w:customStyle="1" w:styleId="WW8Num2z5" w:type="character">
    <w:name w:val="WW8Num2z5"/>
    <w:rsid w:val="00354D9A"/>
  </w:style>
  <w:style w:customStyle="1" w:styleId="WW8Num2z6" w:type="character">
    <w:name w:val="WW8Num2z6"/>
    <w:rsid w:val="00354D9A"/>
  </w:style>
  <w:style w:customStyle="1" w:styleId="WW8Num2z7" w:type="character">
    <w:name w:val="WW8Num2z7"/>
    <w:rsid w:val="00354D9A"/>
  </w:style>
  <w:style w:customStyle="1" w:styleId="WW8Num2z8" w:type="character">
    <w:name w:val="WW8Num2z8"/>
    <w:rsid w:val="00354D9A"/>
  </w:style>
  <w:style w:customStyle="1" w:styleId="WW8Num5z0" w:type="character">
    <w:name w:val="WW8Num5z0"/>
    <w:rsid w:val="00354D9A"/>
  </w:style>
  <w:style w:customStyle="1" w:styleId="WW8Num5z1" w:type="character">
    <w:name w:val="WW8Num5z1"/>
    <w:rsid w:val="00354D9A"/>
  </w:style>
  <w:style w:customStyle="1" w:styleId="WW8Num5z2" w:type="character">
    <w:name w:val="WW8Num5z2"/>
    <w:rsid w:val="00354D9A"/>
  </w:style>
  <w:style w:customStyle="1" w:styleId="WW8Num5z3" w:type="character">
    <w:name w:val="WW8Num5z3"/>
    <w:rsid w:val="00354D9A"/>
  </w:style>
  <w:style w:customStyle="1" w:styleId="WW8Num5z4" w:type="character">
    <w:name w:val="WW8Num5z4"/>
    <w:rsid w:val="00354D9A"/>
  </w:style>
  <w:style w:customStyle="1" w:styleId="WW8Num5z5" w:type="character">
    <w:name w:val="WW8Num5z5"/>
    <w:rsid w:val="00354D9A"/>
  </w:style>
  <w:style w:customStyle="1" w:styleId="WW8Num5z6" w:type="character">
    <w:name w:val="WW8Num5z6"/>
    <w:rsid w:val="00354D9A"/>
  </w:style>
  <w:style w:customStyle="1" w:styleId="WW8Num5z7" w:type="character">
    <w:name w:val="WW8Num5z7"/>
    <w:rsid w:val="00354D9A"/>
  </w:style>
  <w:style w:customStyle="1" w:styleId="WW8Num5z8" w:type="character">
    <w:name w:val="WW8Num5z8"/>
    <w:rsid w:val="00354D9A"/>
  </w:style>
  <w:style w:customStyle="1" w:styleId="WW8Num6z0" w:type="character">
    <w:name w:val="WW8Num6z0"/>
    <w:rsid w:val="00354D9A"/>
    <w:rPr>
      <w:rFonts w:ascii="Calibri" w:cs="Calibri" w:eastAsia="Times New Roman" w:hAnsi="Calibri" w:hint="default"/>
    </w:rPr>
  </w:style>
  <w:style w:customStyle="1" w:styleId="WW8Num6z1" w:type="character">
    <w:name w:val="WW8Num6z1"/>
    <w:rsid w:val="00354D9A"/>
    <w:rPr>
      <w:rFonts w:ascii="Courier New" w:cs="Courier New" w:hAnsi="Courier New" w:hint="default"/>
    </w:rPr>
  </w:style>
  <w:style w:customStyle="1" w:styleId="WW8Num6z2" w:type="character">
    <w:name w:val="WW8Num6z2"/>
    <w:rsid w:val="00354D9A"/>
    <w:rPr>
      <w:rFonts w:ascii="Wingdings" w:cs="Wingdings" w:hAnsi="Wingdings" w:hint="default"/>
    </w:rPr>
  </w:style>
  <w:style w:customStyle="1" w:styleId="WW8Num6z3" w:type="character">
    <w:name w:val="WW8Num6z3"/>
    <w:rsid w:val="00354D9A"/>
    <w:rPr>
      <w:rFonts w:ascii="Symbol" w:cs="Symbol" w:hAnsi="Symbol" w:hint="default"/>
    </w:rPr>
  </w:style>
  <w:style w:customStyle="1" w:styleId="WW8Num7z0" w:type="character">
    <w:name w:val="WW8Num7z0"/>
    <w:rsid w:val="00354D9A"/>
    <w:rPr>
      <w:rFonts w:cs="Calibri" w:hint="default"/>
      <w:b w:val="0"/>
      <w:u w:val="single"/>
    </w:rPr>
  </w:style>
  <w:style w:customStyle="1" w:styleId="WW8Num7z1" w:type="character">
    <w:name w:val="WW8Num7z1"/>
    <w:rsid w:val="00354D9A"/>
  </w:style>
  <w:style w:customStyle="1" w:styleId="WW8Num7z2" w:type="character">
    <w:name w:val="WW8Num7z2"/>
    <w:rsid w:val="00354D9A"/>
  </w:style>
  <w:style w:customStyle="1" w:styleId="WW8Num7z3" w:type="character">
    <w:name w:val="WW8Num7z3"/>
    <w:rsid w:val="00354D9A"/>
  </w:style>
  <w:style w:customStyle="1" w:styleId="WW8Num7z4" w:type="character">
    <w:name w:val="WW8Num7z4"/>
    <w:rsid w:val="00354D9A"/>
  </w:style>
  <w:style w:customStyle="1" w:styleId="WW8Num7z5" w:type="character">
    <w:name w:val="WW8Num7z5"/>
    <w:rsid w:val="00354D9A"/>
  </w:style>
  <w:style w:customStyle="1" w:styleId="WW8Num7z6" w:type="character">
    <w:name w:val="WW8Num7z6"/>
    <w:rsid w:val="00354D9A"/>
  </w:style>
  <w:style w:customStyle="1" w:styleId="WW8Num7z7" w:type="character">
    <w:name w:val="WW8Num7z7"/>
    <w:rsid w:val="00354D9A"/>
  </w:style>
  <w:style w:customStyle="1" w:styleId="WW8Num7z8" w:type="character">
    <w:name w:val="WW8Num7z8"/>
    <w:rsid w:val="00354D9A"/>
  </w:style>
  <w:style w:customStyle="1" w:styleId="WW8Num8z0" w:type="character">
    <w:name w:val="WW8Num8z0"/>
    <w:rsid w:val="00354D9A"/>
    <w:rPr>
      <w:rFonts w:eastAsia="Times New Roman" w:hint="default"/>
    </w:rPr>
  </w:style>
  <w:style w:customStyle="1" w:styleId="WW8Num8z1" w:type="character">
    <w:name w:val="WW8Num8z1"/>
    <w:rsid w:val="00354D9A"/>
  </w:style>
  <w:style w:customStyle="1" w:styleId="WW8Num8z2" w:type="character">
    <w:name w:val="WW8Num8z2"/>
    <w:rsid w:val="00354D9A"/>
  </w:style>
  <w:style w:customStyle="1" w:styleId="WW8Num8z3" w:type="character">
    <w:name w:val="WW8Num8z3"/>
    <w:rsid w:val="00354D9A"/>
  </w:style>
  <w:style w:customStyle="1" w:styleId="WW8Num8z4" w:type="character">
    <w:name w:val="WW8Num8z4"/>
    <w:rsid w:val="00354D9A"/>
  </w:style>
  <w:style w:customStyle="1" w:styleId="WW8Num8z5" w:type="character">
    <w:name w:val="WW8Num8z5"/>
    <w:rsid w:val="00354D9A"/>
  </w:style>
  <w:style w:customStyle="1" w:styleId="WW8Num8z6" w:type="character">
    <w:name w:val="WW8Num8z6"/>
    <w:rsid w:val="00354D9A"/>
  </w:style>
  <w:style w:customStyle="1" w:styleId="WW8Num8z7" w:type="character">
    <w:name w:val="WW8Num8z7"/>
    <w:rsid w:val="00354D9A"/>
  </w:style>
  <w:style w:customStyle="1" w:styleId="WW8Num8z8" w:type="character">
    <w:name w:val="WW8Num8z8"/>
    <w:rsid w:val="00354D9A"/>
  </w:style>
  <w:style w:customStyle="1" w:styleId="Zadanifontodlomka3" w:type="character">
    <w:name w:val="Zadani font odlomka3"/>
    <w:rsid w:val="00354D9A"/>
  </w:style>
  <w:style w:customStyle="1" w:styleId="Zadanifontodlomka2" w:type="character">
    <w:name w:val="Zadani font odlomka2"/>
    <w:rsid w:val="00354D9A"/>
  </w:style>
  <w:style w:customStyle="1" w:styleId="WW8Num6z4" w:type="character">
    <w:name w:val="WW8Num6z4"/>
    <w:rsid w:val="00354D9A"/>
  </w:style>
  <w:style w:customStyle="1" w:styleId="WW8Num6z5" w:type="character">
    <w:name w:val="WW8Num6z5"/>
    <w:rsid w:val="00354D9A"/>
  </w:style>
  <w:style w:customStyle="1" w:styleId="WW8Num6z6" w:type="character">
    <w:name w:val="WW8Num6z6"/>
    <w:rsid w:val="00354D9A"/>
  </w:style>
  <w:style w:customStyle="1" w:styleId="WW8Num6z7" w:type="character">
    <w:name w:val="WW8Num6z7"/>
    <w:rsid w:val="00354D9A"/>
  </w:style>
  <w:style w:customStyle="1" w:styleId="WW8Num6z8" w:type="character">
    <w:name w:val="WW8Num6z8"/>
    <w:rsid w:val="00354D9A"/>
  </w:style>
  <w:style w:customStyle="1" w:styleId="Zadanifontodlomka10" w:type="character">
    <w:name w:val="Zadani font odlomka1"/>
    <w:rsid w:val="00354D9A"/>
  </w:style>
  <w:style w:customStyle="1" w:styleId="WW8Num3ztrue" w:type="character">
    <w:name w:val="WW8Num3ztrue"/>
    <w:rsid w:val="00354D9A"/>
  </w:style>
  <w:style w:customStyle="1" w:styleId="WW-WW8Num3ztrue" w:type="character">
    <w:name w:val="WW-WW8Num3ztrue"/>
    <w:rsid w:val="00354D9A"/>
  </w:style>
  <w:style w:customStyle="1" w:styleId="WW-WW8Num3ztrue1" w:type="character">
    <w:name w:val="WW-WW8Num3ztrue1"/>
    <w:rsid w:val="00354D9A"/>
  </w:style>
  <w:style w:customStyle="1" w:styleId="WW-WW8Num3ztrue2" w:type="character">
    <w:name w:val="WW-WW8Num3ztrue2"/>
    <w:rsid w:val="00354D9A"/>
  </w:style>
  <w:style w:customStyle="1" w:styleId="WW-WW8Num3ztrue3" w:type="character">
    <w:name w:val="WW-WW8Num3ztrue3"/>
    <w:rsid w:val="00354D9A"/>
  </w:style>
  <w:style w:customStyle="1" w:styleId="WW-WW8Num3ztrue4" w:type="character">
    <w:name w:val="WW-WW8Num3ztrue4"/>
    <w:rsid w:val="00354D9A"/>
  </w:style>
  <w:style w:customStyle="1" w:styleId="WW-WW8Num3ztrue5" w:type="character">
    <w:name w:val="WW-WW8Num3ztrue5"/>
    <w:rsid w:val="00354D9A"/>
  </w:style>
  <w:style w:customStyle="1" w:styleId="WW-WW8Num3ztrue6" w:type="character">
    <w:name w:val="WW-WW8Num3ztrue6"/>
    <w:rsid w:val="00354D9A"/>
  </w:style>
  <w:style w:customStyle="1" w:styleId="WW8Num4ztrue" w:type="character">
    <w:name w:val="WW8Num4ztrue"/>
    <w:rsid w:val="00354D9A"/>
  </w:style>
  <w:style w:customStyle="1" w:styleId="WW-WW8Num4ztrue" w:type="character">
    <w:name w:val="WW-WW8Num4ztrue"/>
    <w:rsid w:val="00354D9A"/>
  </w:style>
  <w:style w:customStyle="1" w:styleId="WW-WW8Num4ztrue1" w:type="character">
    <w:name w:val="WW-WW8Num4ztrue1"/>
    <w:rsid w:val="00354D9A"/>
  </w:style>
  <w:style w:customStyle="1" w:styleId="WW-WW8Num4ztrue2" w:type="character">
    <w:name w:val="WW-WW8Num4ztrue2"/>
    <w:rsid w:val="00354D9A"/>
  </w:style>
  <w:style w:customStyle="1" w:styleId="WW-WW8Num4ztrue3" w:type="character">
    <w:name w:val="WW-WW8Num4ztrue3"/>
    <w:rsid w:val="00354D9A"/>
  </w:style>
  <w:style w:customStyle="1" w:styleId="WW-WW8Num4ztrue4" w:type="character">
    <w:name w:val="WW-WW8Num4ztrue4"/>
    <w:rsid w:val="00354D9A"/>
  </w:style>
  <w:style w:customStyle="1" w:styleId="WW-WW8Num4ztrue5" w:type="character">
    <w:name w:val="WW-WW8Num4ztrue5"/>
    <w:rsid w:val="00354D9A"/>
  </w:style>
  <w:style w:customStyle="1" w:styleId="WW-WW8Num4ztrue6" w:type="character">
    <w:name w:val="WW-WW8Num4ztrue6"/>
    <w:rsid w:val="00354D9A"/>
  </w:style>
  <w:style w:customStyle="1" w:styleId="WW8Num6zfalse" w:type="character">
    <w:name w:val="WW8Num6zfalse"/>
    <w:rsid w:val="00354D9A"/>
    <w:rPr>
      <w:rFonts w:ascii="Calibri" w:cs="Calibri" w:hAnsi="Calibri"/>
      <w:sz w:val="24"/>
      <w:szCs w:val="24"/>
    </w:rPr>
  </w:style>
  <w:style w:customStyle="1" w:styleId="WW8Num6ztrue" w:type="character">
    <w:name w:val="WW8Num6ztrue"/>
    <w:rsid w:val="00354D9A"/>
  </w:style>
  <w:style w:customStyle="1" w:styleId="WW-WW8Num6ztrue" w:type="character">
    <w:name w:val="WW-WW8Num6ztrue"/>
    <w:rsid w:val="00354D9A"/>
  </w:style>
  <w:style w:customStyle="1" w:styleId="WW-WW8Num6ztrue1" w:type="character">
    <w:name w:val="WW-WW8Num6ztrue1"/>
    <w:rsid w:val="00354D9A"/>
  </w:style>
  <w:style w:customStyle="1" w:styleId="WW-WW8Num6ztrue2" w:type="character">
    <w:name w:val="WW-WW8Num6ztrue2"/>
    <w:rsid w:val="00354D9A"/>
  </w:style>
  <w:style w:customStyle="1" w:styleId="WW-WW8Num6ztrue3" w:type="character">
    <w:name w:val="WW-WW8Num6ztrue3"/>
    <w:rsid w:val="00354D9A"/>
  </w:style>
  <w:style w:customStyle="1" w:styleId="WW-WW8Num6ztrue4" w:type="character">
    <w:name w:val="WW-WW8Num6ztrue4"/>
    <w:rsid w:val="00354D9A"/>
  </w:style>
  <w:style w:customStyle="1" w:styleId="WW-WW8Num6ztrue5" w:type="character">
    <w:name w:val="WW-WW8Num6ztrue5"/>
    <w:rsid w:val="00354D9A"/>
  </w:style>
  <w:style w:customStyle="1" w:styleId="WW-WW8Num6ztrue6" w:type="character">
    <w:name w:val="WW-WW8Num6ztrue6"/>
    <w:rsid w:val="00354D9A"/>
  </w:style>
  <w:style w:customStyle="1" w:styleId="DefaultParagraphFont1" w:type="character">
    <w:name w:val="Default Paragraph Font1"/>
    <w:rsid w:val="00354D9A"/>
  </w:style>
  <w:style w:customStyle="1" w:styleId="WW-WW8Num4ztrue7" w:type="character">
    <w:name w:val="WW-WW8Num4ztrue7"/>
    <w:rsid w:val="00354D9A"/>
  </w:style>
  <w:style w:customStyle="1" w:styleId="WW-WW8Num4ztrue11" w:type="character">
    <w:name w:val="WW-WW8Num4ztrue11"/>
    <w:rsid w:val="00354D9A"/>
  </w:style>
  <w:style w:customStyle="1" w:styleId="WW-WW8Num4ztrue21" w:type="character">
    <w:name w:val="WW-WW8Num4ztrue21"/>
    <w:rsid w:val="00354D9A"/>
  </w:style>
  <w:style w:customStyle="1" w:styleId="WW-WW8Num4ztrue31" w:type="character">
    <w:name w:val="WW-WW8Num4ztrue31"/>
    <w:rsid w:val="00354D9A"/>
  </w:style>
  <w:style w:customStyle="1" w:styleId="WW-WW8Num4ztrue41" w:type="character">
    <w:name w:val="WW-WW8Num4ztrue41"/>
    <w:rsid w:val="00354D9A"/>
  </w:style>
  <w:style w:customStyle="1" w:styleId="WW-WW8Num4ztrue51" w:type="character">
    <w:name w:val="WW-WW8Num4ztrue51"/>
    <w:rsid w:val="00354D9A"/>
  </w:style>
  <w:style w:customStyle="1" w:styleId="WW-WW8Num4ztrue61" w:type="character">
    <w:name w:val="WW-WW8Num4ztrue61"/>
    <w:rsid w:val="00354D9A"/>
  </w:style>
  <w:style w:customStyle="1" w:styleId="WW8Num5ztrue" w:type="character">
    <w:name w:val="WW8Num5ztrue"/>
    <w:rsid w:val="00354D9A"/>
  </w:style>
  <w:style w:customStyle="1" w:styleId="WW-WW8Num5ztrue" w:type="character">
    <w:name w:val="WW-WW8Num5ztrue"/>
    <w:rsid w:val="00354D9A"/>
  </w:style>
  <w:style w:customStyle="1" w:styleId="WW-WW8Num5ztrue1" w:type="character">
    <w:name w:val="WW-WW8Num5ztrue1"/>
    <w:rsid w:val="00354D9A"/>
  </w:style>
  <w:style w:customStyle="1" w:styleId="WW-WW8Num5ztrue2" w:type="character">
    <w:name w:val="WW-WW8Num5ztrue2"/>
    <w:rsid w:val="00354D9A"/>
  </w:style>
  <w:style w:customStyle="1" w:styleId="WW-WW8Num5ztrue3" w:type="character">
    <w:name w:val="WW-WW8Num5ztrue3"/>
    <w:rsid w:val="00354D9A"/>
  </w:style>
  <w:style w:customStyle="1" w:styleId="WW-WW8Num5ztrue4" w:type="character">
    <w:name w:val="WW-WW8Num5ztrue4"/>
    <w:rsid w:val="00354D9A"/>
  </w:style>
  <w:style w:customStyle="1" w:styleId="WW-WW8Num5ztrue5" w:type="character">
    <w:name w:val="WW-WW8Num5ztrue5"/>
    <w:rsid w:val="00354D9A"/>
  </w:style>
  <w:style w:customStyle="1" w:styleId="WW-WW8Num5ztrue6" w:type="character">
    <w:name w:val="WW-WW8Num5ztrue6"/>
    <w:rsid w:val="00354D9A"/>
  </w:style>
  <w:style w:customStyle="1" w:styleId="WW-WW8Num6ztrue7" w:type="character">
    <w:name w:val="WW-WW8Num6ztrue7"/>
    <w:rsid w:val="00354D9A"/>
  </w:style>
  <w:style w:customStyle="1" w:styleId="WW-WW8Num6ztrue11" w:type="character">
    <w:name w:val="WW-WW8Num6ztrue11"/>
    <w:rsid w:val="00354D9A"/>
  </w:style>
  <w:style w:customStyle="1" w:styleId="WW-WW8Num6ztrue21" w:type="character">
    <w:name w:val="WW-WW8Num6ztrue21"/>
    <w:rsid w:val="00354D9A"/>
  </w:style>
  <w:style w:customStyle="1" w:styleId="WW-WW8Num6ztrue31" w:type="character">
    <w:name w:val="WW-WW8Num6ztrue31"/>
    <w:rsid w:val="00354D9A"/>
  </w:style>
  <w:style w:customStyle="1" w:styleId="WW-WW8Num6ztrue41" w:type="character">
    <w:name w:val="WW-WW8Num6ztrue41"/>
    <w:rsid w:val="00354D9A"/>
  </w:style>
  <w:style w:customStyle="1" w:styleId="WW-WW8Num6ztrue51" w:type="character">
    <w:name w:val="WW-WW8Num6ztrue51"/>
    <w:rsid w:val="00354D9A"/>
  </w:style>
  <w:style w:customStyle="1" w:styleId="WW-WW8Num6ztrue61" w:type="character">
    <w:name w:val="WW-WW8Num6ztrue61"/>
    <w:rsid w:val="00354D9A"/>
  </w:style>
  <w:style w:customStyle="1" w:styleId="WW-DefaultParagraphFont" w:type="character">
    <w:name w:val="WW-Default Paragraph Font"/>
    <w:rsid w:val="00354D9A"/>
  </w:style>
  <w:style w:customStyle="1" w:styleId="WW-WW8Num4ztrue71" w:type="character">
    <w:name w:val="WW-WW8Num4ztrue71"/>
    <w:rsid w:val="00354D9A"/>
  </w:style>
  <w:style w:customStyle="1" w:styleId="WW-WW8Num4ztrue111" w:type="character">
    <w:name w:val="WW-WW8Num4ztrue111"/>
    <w:rsid w:val="00354D9A"/>
  </w:style>
  <w:style w:customStyle="1" w:styleId="WW-WW8Num4ztrue211" w:type="character">
    <w:name w:val="WW-WW8Num4ztrue211"/>
    <w:rsid w:val="00354D9A"/>
  </w:style>
  <w:style w:customStyle="1" w:styleId="WW-WW8Num4ztrue311" w:type="character">
    <w:name w:val="WW-WW8Num4ztrue311"/>
    <w:rsid w:val="00354D9A"/>
  </w:style>
  <w:style w:customStyle="1" w:styleId="WW-WW8Num4ztrue411" w:type="character">
    <w:name w:val="WW-WW8Num4ztrue411"/>
    <w:rsid w:val="00354D9A"/>
  </w:style>
  <w:style w:customStyle="1" w:styleId="WW-WW8Num4ztrue511" w:type="character">
    <w:name w:val="WW-WW8Num4ztrue511"/>
    <w:rsid w:val="00354D9A"/>
  </w:style>
  <w:style w:customStyle="1" w:styleId="WW-WW8Num4ztrue611" w:type="character">
    <w:name w:val="WW-WW8Num4ztrue611"/>
    <w:rsid w:val="00354D9A"/>
  </w:style>
  <w:style w:customStyle="1" w:styleId="WW-WW8Num5ztrue7" w:type="character">
    <w:name w:val="WW-WW8Num5ztrue7"/>
    <w:rsid w:val="00354D9A"/>
  </w:style>
  <w:style w:customStyle="1" w:styleId="WW-WW8Num5ztrue11" w:type="character">
    <w:name w:val="WW-WW8Num5ztrue11"/>
    <w:rsid w:val="00354D9A"/>
  </w:style>
  <w:style w:customStyle="1" w:styleId="WW-WW8Num5ztrue21" w:type="character">
    <w:name w:val="WW-WW8Num5ztrue21"/>
    <w:rsid w:val="00354D9A"/>
  </w:style>
  <w:style w:customStyle="1" w:styleId="WW-WW8Num5ztrue31" w:type="character">
    <w:name w:val="WW-WW8Num5ztrue31"/>
    <w:rsid w:val="00354D9A"/>
  </w:style>
  <w:style w:customStyle="1" w:styleId="WW-WW8Num5ztrue41" w:type="character">
    <w:name w:val="WW-WW8Num5ztrue41"/>
    <w:rsid w:val="00354D9A"/>
  </w:style>
  <w:style w:customStyle="1" w:styleId="WW-WW8Num5ztrue51" w:type="character">
    <w:name w:val="WW-WW8Num5ztrue51"/>
    <w:rsid w:val="00354D9A"/>
  </w:style>
  <w:style w:customStyle="1" w:styleId="WW-WW8Num5ztrue61" w:type="character">
    <w:name w:val="WW-WW8Num5ztrue61"/>
    <w:rsid w:val="00354D9A"/>
  </w:style>
  <w:style w:customStyle="1" w:styleId="WW-WW8Num6ztrue71" w:type="character">
    <w:name w:val="WW-WW8Num6ztrue71"/>
    <w:rsid w:val="00354D9A"/>
  </w:style>
  <w:style w:customStyle="1" w:styleId="WW-WW8Num6ztrue111" w:type="character">
    <w:name w:val="WW-WW8Num6ztrue111"/>
    <w:rsid w:val="00354D9A"/>
  </w:style>
  <w:style w:customStyle="1" w:styleId="WW-WW8Num6ztrue211" w:type="character">
    <w:name w:val="WW-WW8Num6ztrue211"/>
    <w:rsid w:val="00354D9A"/>
  </w:style>
  <w:style w:customStyle="1" w:styleId="WW-WW8Num6ztrue311" w:type="character">
    <w:name w:val="WW-WW8Num6ztrue311"/>
    <w:rsid w:val="00354D9A"/>
  </w:style>
  <w:style w:customStyle="1" w:styleId="WW-WW8Num6ztrue411" w:type="character">
    <w:name w:val="WW-WW8Num6ztrue411"/>
    <w:rsid w:val="00354D9A"/>
  </w:style>
  <w:style w:customStyle="1" w:styleId="WW-WW8Num6ztrue511" w:type="character">
    <w:name w:val="WW-WW8Num6ztrue511"/>
    <w:rsid w:val="00354D9A"/>
  </w:style>
  <w:style w:customStyle="1" w:styleId="WW-WW8Num6ztrue611" w:type="character">
    <w:name w:val="WW-WW8Num6ztrue611"/>
    <w:rsid w:val="00354D9A"/>
  </w:style>
  <w:style w:customStyle="1" w:styleId="WW-WW8Num5ztrue71" w:type="character">
    <w:name w:val="WW-WW8Num5ztrue71"/>
    <w:rsid w:val="00354D9A"/>
  </w:style>
  <w:style w:customStyle="1" w:styleId="WW-WW8Num5ztrue111" w:type="character">
    <w:name w:val="WW-WW8Num5ztrue111"/>
    <w:rsid w:val="00354D9A"/>
  </w:style>
  <w:style w:customStyle="1" w:styleId="WW-WW8Num5ztrue211" w:type="character">
    <w:name w:val="WW-WW8Num5ztrue211"/>
    <w:rsid w:val="00354D9A"/>
  </w:style>
  <w:style w:customStyle="1" w:styleId="WW-WW8Num5ztrue311" w:type="character">
    <w:name w:val="WW-WW8Num5ztrue311"/>
    <w:rsid w:val="00354D9A"/>
  </w:style>
  <w:style w:customStyle="1" w:styleId="WW-WW8Num5ztrue411" w:type="character">
    <w:name w:val="WW-WW8Num5ztrue411"/>
    <w:rsid w:val="00354D9A"/>
  </w:style>
  <w:style w:customStyle="1" w:styleId="WW-WW8Num5ztrue511" w:type="character">
    <w:name w:val="WW-WW8Num5ztrue511"/>
    <w:rsid w:val="00354D9A"/>
  </w:style>
  <w:style w:customStyle="1" w:styleId="WW-WW8Num5ztrue611" w:type="character">
    <w:name w:val="WW-WW8Num5ztrue611"/>
    <w:rsid w:val="00354D9A"/>
  </w:style>
  <w:style w:customStyle="1" w:styleId="WW-WW8Num6ztrue711" w:type="character">
    <w:name w:val="WW-WW8Num6ztrue711"/>
    <w:rsid w:val="00354D9A"/>
  </w:style>
  <w:style w:customStyle="1" w:styleId="WW-WW8Num6ztrue1111" w:type="character">
    <w:name w:val="WW-WW8Num6ztrue1111"/>
    <w:rsid w:val="00354D9A"/>
  </w:style>
  <w:style w:customStyle="1" w:styleId="WW-WW8Num6ztrue2111" w:type="character">
    <w:name w:val="WW-WW8Num6ztrue2111"/>
    <w:rsid w:val="00354D9A"/>
  </w:style>
  <w:style w:customStyle="1" w:styleId="WW-WW8Num6ztrue3111" w:type="character">
    <w:name w:val="WW-WW8Num6ztrue3111"/>
    <w:rsid w:val="00354D9A"/>
  </w:style>
  <w:style w:customStyle="1" w:styleId="WW-WW8Num6ztrue4111" w:type="character">
    <w:name w:val="WW-WW8Num6ztrue4111"/>
    <w:rsid w:val="00354D9A"/>
  </w:style>
  <w:style w:customStyle="1" w:styleId="WW-WW8Num6ztrue5111" w:type="character">
    <w:name w:val="WW-WW8Num6ztrue5111"/>
    <w:rsid w:val="00354D9A"/>
  </w:style>
  <w:style w:customStyle="1" w:styleId="WW-WW8Num6ztrue6111" w:type="character">
    <w:name w:val="WW-WW8Num6ztrue6111"/>
    <w:rsid w:val="00354D9A"/>
  </w:style>
  <w:style w:customStyle="1" w:styleId="WW8Num7zfalse" w:type="character">
    <w:name w:val="WW8Num7zfalse"/>
    <w:rsid w:val="00354D9A"/>
    <w:rPr>
      <w:rFonts w:cs="Calibri"/>
    </w:rPr>
  </w:style>
  <w:style w:customStyle="1" w:styleId="WW8Num7ztrue" w:type="character">
    <w:name w:val="WW8Num7ztrue"/>
    <w:rsid w:val="00354D9A"/>
  </w:style>
  <w:style w:customStyle="1" w:styleId="WW-WW8Num7ztrue" w:type="character">
    <w:name w:val="WW-WW8Num7ztrue"/>
    <w:rsid w:val="00354D9A"/>
  </w:style>
  <w:style w:customStyle="1" w:styleId="WW-WW8Num7ztrue1" w:type="character">
    <w:name w:val="WW-WW8Num7ztrue1"/>
    <w:rsid w:val="00354D9A"/>
  </w:style>
  <w:style w:customStyle="1" w:styleId="WW-WW8Num7ztrue2" w:type="character">
    <w:name w:val="WW-WW8Num7ztrue2"/>
    <w:rsid w:val="00354D9A"/>
  </w:style>
  <w:style w:customStyle="1" w:styleId="WW-WW8Num7ztrue3" w:type="character">
    <w:name w:val="WW-WW8Num7ztrue3"/>
    <w:rsid w:val="00354D9A"/>
  </w:style>
  <w:style w:customStyle="1" w:styleId="WW-WW8Num7ztrue4" w:type="character">
    <w:name w:val="WW-WW8Num7ztrue4"/>
    <w:rsid w:val="00354D9A"/>
  </w:style>
  <w:style w:customStyle="1" w:styleId="WW-WW8Num7ztrue5" w:type="character">
    <w:name w:val="WW-WW8Num7ztrue5"/>
    <w:rsid w:val="00354D9A"/>
  </w:style>
  <w:style w:customStyle="1" w:styleId="WW-WW8Num7ztrue6" w:type="character">
    <w:name w:val="WW-WW8Num7ztrue6"/>
    <w:rsid w:val="00354D9A"/>
  </w:style>
  <w:style w:customStyle="1" w:styleId="WW8Num8zfalse" w:type="character">
    <w:name w:val="WW8Num8zfalse"/>
    <w:rsid w:val="00354D9A"/>
  </w:style>
  <w:style w:customStyle="1" w:styleId="WW8Num8ztrue" w:type="character">
    <w:name w:val="WW8Num8ztrue"/>
    <w:rsid w:val="00354D9A"/>
  </w:style>
  <w:style w:customStyle="1" w:styleId="WW-WW8Num8ztrue" w:type="character">
    <w:name w:val="WW-WW8Num8ztrue"/>
    <w:rsid w:val="00354D9A"/>
  </w:style>
  <w:style w:customStyle="1" w:styleId="WW-WW8Num8ztrue1" w:type="character">
    <w:name w:val="WW-WW8Num8ztrue1"/>
    <w:rsid w:val="00354D9A"/>
  </w:style>
  <w:style w:customStyle="1" w:styleId="WW-WW8Num8ztrue2" w:type="character">
    <w:name w:val="WW-WW8Num8ztrue2"/>
    <w:rsid w:val="00354D9A"/>
  </w:style>
  <w:style w:customStyle="1" w:styleId="WW-WW8Num8ztrue3" w:type="character">
    <w:name w:val="WW-WW8Num8ztrue3"/>
    <w:rsid w:val="00354D9A"/>
  </w:style>
  <w:style w:customStyle="1" w:styleId="WW-WW8Num8ztrue4" w:type="character">
    <w:name w:val="WW-WW8Num8ztrue4"/>
    <w:rsid w:val="00354D9A"/>
  </w:style>
  <w:style w:customStyle="1" w:styleId="WW-WW8Num8ztrue5" w:type="character">
    <w:name w:val="WW-WW8Num8ztrue5"/>
    <w:rsid w:val="00354D9A"/>
  </w:style>
  <w:style w:customStyle="1" w:styleId="WW-WW8Num8ztrue6" w:type="character">
    <w:name w:val="WW-WW8Num8ztrue6"/>
    <w:rsid w:val="00354D9A"/>
  </w:style>
  <w:style w:customStyle="1" w:styleId="WW-DefaultParagraphFont1" w:type="character">
    <w:name w:val="WW-Default Paragraph Font1"/>
    <w:rsid w:val="00354D9A"/>
  </w:style>
  <w:style w:customStyle="1" w:styleId="WW-WW8Num6ztrue7111" w:type="character">
    <w:name w:val="WW-WW8Num6ztrue7111"/>
    <w:rsid w:val="00354D9A"/>
  </w:style>
  <w:style w:customStyle="1" w:styleId="WW-WW8Num6ztrue11111" w:type="character">
    <w:name w:val="WW-WW8Num6ztrue11111"/>
    <w:rsid w:val="00354D9A"/>
  </w:style>
  <w:style w:customStyle="1" w:styleId="WW-WW8Num6ztrue21111" w:type="character">
    <w:name w:val="WW-WW8Num6ztrue21111"/>
    <w:rsid w:val="00354D9A"/>
  </w:style>
  <w:style w:customStyle="1" w:styleId="WW-WW8Num6ztrue31111" w:type="character">
    <w:name w:val="WW-WW8Num6ztrue31111"/>
    <w:rsid w:val="00354D9A"/>
  </w:style>
  <w:style w:customStyle="1" w:styleId="WW-WW8Num6ztrue41111" w:type="character">
    <w:name w:val="WW-WW8Num6ztrue41111"/>
    <w:rsid w:val="00354D9A"/>
  </w:style>
  <w:style w:customStyle="1" w:styleId="WW-WW8Num6ztrue51111" w:type="character">
    <w:name w:val="WW-WW8Num6ztrue51111"/>
    <w:rsid w:val="00354D9A"/>
  </w:style>
  <w:style w:customStyle="1" w:styleId="WW-WW8Num6ztrue61111" w:type="character">
    <w:name w:val="WW-WW8Num6ztrue61111"/>
    <w:rsid w:val="00354D9A"/>
  </w:style>
  <w:style w:customStyle="1" w:styleId="WW-WW8Num7ztrue7" w:type="character">
    <w:name w:val="WW-WW8Num7ztrue7"/>
    <w:rsid w:val="00354D9A"/>
  </w:style>
  <w:style w:customStyle="1" w:styleId="WW-WW8Num7ztrue11" w:type="character">
    <w:name w:val="WW-WW8Num7ztrue11"/>
    <w:rsid w:val="00354D9A"/>
  </w:style>
  <w:style w:customStyle="1" w:styleId="WW-WW8Num7ztrue21" w:type="character">
    <w:name w:val="WW-WW8Num7ztrue21"/>
    <w:rsid w:val="00354D9A"/>
  </w:style>
  <w:style w:customStyle="1" w:styleId="WW-WW8Num7ztrue31" w:type="character">
    <w:name w:val="WW-WW8Num7ztrue31"/>
    <w:rsid w:val="00354D9A"/>
  </w:style>
  <w:style w:customStyle="1" w:styleId="WW-WW8Num7ztrue41" w:type="character">
    <w:name w:val="WW-WW8Num7ztrue41"/>
    <w:rsid w:val="00354D9A"/>
  </w:style>
  <w:style w:customStyle="1" w:styleId="WW-WW8Num7ztrue51" w:type="character">
    <w:name w:val="WW-WW8Num7ztrue51"/>
    <w:rsid w:val="00354D9A"/>
  </w:style>
  <w:style w:customStyle="1" w:styleId="WW-WW8Num7ztrue61" w:type="character">
    <w:name w:val="WW-WW8Num7ztrue61"/>
    <w:rsid w:val="00354D9A"/>
  </w:style>
  <w:style w:customStyle="1" w:styleId="WW-DefaultParagraphFont11" w:type="character">
    <w:name w:val="WW-Default Paragraph Font11"/>
    <w:rsid w:val="00354D9A"/>
  </w:style>
  <w:style w:customStyle="1" w:styleId="WW-WW8Num3ztrue7" w:type="character">
    <w:name w:val="WW-WW8Num3ztrue7"/>
    <w:rsid w:val="00354D9A"/>
  </w:style>
  <w:style w:customStyle="1" w:styleId="WW-WW8Num3ztrue11" w:type="character">
    <w:name w:val="WW-WW8Num3ztrue11"/>
    <w:rsid w:val="00354D9A"/>
  </w:style>
  <w:style w:customStyle="1" w:styleId="WW-WW8Num3ztrue21" w:type="character">
    <w:name w:val="WW-WW8Num3ztrue21"/>
    <w:rsid w:val="00354D9A"/>
  </w:style>
  <w:style w:customStyle="1" w:styleId="WW-WW8Num3ztrue31" w:type="character">
    <w:name w:val="WW-WW8Num3ztrue31"/>
    <w:rsid w:val="00354D9A"/>
  </w:style>
  <w:style w:customStyle="1" w:styleId="WW-WW8Num3ztrue41" w:type="character">
    <w:name w:val="WW-WW8Num3ztrue41"/>
    <w:rsid w:val="00354D9A"/>
  </w:style>
  <w:style w:customStyle="1" w:styleId="WW-WW8Num3ztrue51" w:type="character">
    <w:name w:val="WW-WW8Num3ztrue51"/>
    <w:rsid w:val="00354D9A"/>
  </w:style>
  <w:style w:customStyle="1" w:styleId="WW-WW8Num3ztrue61" w:type="character">
    <w:name w:val="WW-WW8Num3ztrue61"/>
    <w:rsid w:val="00354D9A"/>
  </w:style>
  <w:style w:customStyle="1" w:styleId="WW-WW8Num4ztrue711" w:type="character">
    <w:name w:val="WW-WW8Num4ztrue711"/>
    <w:rsid w:val="00354D9A"/>
  </w:style>
  <w:style w:customStyle="1" w:styleId="WW-WW8Num4ztrue1111" w:type="character">
    <w:name w:val="WW-WW8Num4ztrue1111"/>
    <w:rsid w:val="00354D9A"/>
  </w:style>
  <w:style w:customStyle="1" w:styleId="WW-WW8Num4ztrue2111" w:type="character">
    <w:name w:val="WW-WW8Num4ztrue2111"/>
    <w:rsid w:val="00354D9A"/>
  </w:style>
  <w:style w:customStyle="1" w:styleId="WW-WW8Num4ztrue3111" w:type="character">
    <w:name w:val="WW-WW8Num4ztrue3111"/>
    <w:rsid w:val="00354D9A"/>
  </w:style>
  <w:style w:customStyle="1" w:styleId="WW-WW8Num4ztrue4111" w:type="character">
    <w:name w:val="WW-WW8Num4ztrue4111"/>
    <w:rsid w:val="00354D9A"/>
  </w:style>
  <w:style w:customStyle="1" w:styleId="WW-WW8Num4ztrue5111" w:type="character">
    <w:name w:val="WW-WW8Num4ztrue5111"/>
    <w:rsid w:val="00354D9A"/>
  </w:style>
  <w:style w:customStyle="1" w:styleId="WW-WW8Num4ztrue6111" w:type="character">
    <w:name w:val="WW-WW8Num4ztrue6111"/>
    <w:rsid w:val="00354D9A"/>
  </w:style>
  <w:style w:customStyle="1" w:styleId="WW-WW8Num7ztrue71" w:type="character">
    <w:name w:val="WW-WW8Num7ztrue71"/>
    <w:rsid w:val="00354D9A"/>
  </w:style>
  <w:style w:customStyle="1" w:styleId="WW-WW8Num7ztrue111" w:type="character">
    <w:name w:val="WW-WW8Num7ztrue111"/>
    <w:rsid w:val="00354D9A"/>
  </w:style>
  <w:style w:customStyle="1" w:styleId="WW-WW8Num7ztrue211" w:type="character">
    <w:name w:val="WW-WW8Num7ztrue211"/>
    <w:rsid w:val="00354D9A"/>
  </w:style>
  <w:style w:customStyle="1" w:styleId="WW-WW8Num7ztrue311" w:type="character">
    <w:name w:val="WW-WW8Num7ztrue311"/>
    <w:rsid w:val="00354D9A"/>
  </w:style>
  <w:style w:customStyle="1" w:styleId="WW-WW8Num7ztrue411" w:type="character">
    <w:name w:val="WW-WW8Num7ztrue411"/>
    <w:rsid w:val="00354D9A"/>
  </w:style>
  <w:style w:customStyle="1" w:styleId="WW-WW8Num7ztrue511" w:type="character">
    <w:name w:val="WW-WW8Num7ztrue511"/>
    <w:rsid w:val="00354D9A"/>
  </w:style>
  <w:style w:customStyle="1" w:styleId="WW-WW8Num7ztrue611" w:type="character">
    <w:name w:val="WW-WW8Num7ztrue611"/>
    <w:rsid w:val="00354D9A"/>
  </w:style>
  <w:style w:customStyle="1" w:styleId="WW8Num9z0" w:type="character">
    <w:name w:val="WW8Num9z0"/>
    <w:rsid w:val="00354D9A"/>
    <w:rPr>
      <w:rFonts w:ascii="Symbol" w:cs="OpenSymbol" w:hAnsi="Symbol"/>
    </w:rPr>
  </w:style>
  <w:style w:customStyle="1" w:styleId="WW8Num9z1" w:type="character">
    <w:name w:val="WW8Num9z1"/>
    <w:rsid w:val="00354D9A"/>
    <w:rPr>
      <w:rFonts w:ascii="OpenSymbol" w:cs="OpenSymbol" w:hAnsi="OpenSymbol"/>
    </w:rPr>
  </w:style>
  <w:style w:customStyle="1" w:styleId="WW8Num10z0" w:type="character">
    <w:name w:val="WW8Num10z0"/>
    <w:rsid w:val="00354D9A"/>
    <w:rPr>
      <w:rFonts w:ascii="Symbol" w:cs="OpenSymbol" w:hAnsi="Symbol"/>
    </w:rPr>
  </w:style>
  <w:style w:customStyle="1" w:styleId="WW8Num10z1" w:type="character">
    <w:name w:val="WW8Num10z1"/>
    <w:rsid w:val="00354D9A"/>
    <w:rPr>
      <w:rFonts w:ascii="OpenSymbol" w:cs="OpenSymbol" w:hAnsi="OpenSymbol"/>
    </w:rPr>
  </w:style>
  <w:style w:customStyle="1" w:styleId="WW8Num11z0" w:type="character">
    <w:name w:val="WW8Num11z0"/>
    <w:rsid w:val="00354D9A"/>
    <w:rPr>
      <w:rFonts w:ascii="Symbol" w:cs="OpenSymbol" w:hAnsi="Symbol"/>
    </w:rPr>
  </w:style>
  <w:style w:customStyle="1" w:styleId="WW8Num11z1" w:type="character">
    <w:name w:val="WW8Num11z1"/>
    <w:rsid w:val="00354D9A"/>
    <w:rPr>
      <w:rFonts w:ascii="OpenSymbol" w:cs="OpenSymbol" w:hAnsi="OpenSymbol"/>
    </w:rPr>
  </w:style>
  <w:style w:customStyle="1" w:styleId="WW8Num12z0" w:type="character">
    <w:name w:val="WW8Num12z0"/>
    <w:rsid w:val="00354D9A"/>
    <w:rPr>
      <w:rFonts w:ascii="Symbol" w:cs="OpenSymbol" w:hAnsi="Symbol"/>
    </w:rPr>
  </w:style>
  <w:style w:customStyle="1" w:styleId="WW8Num12z1" w:type="character">
    <w:name w:val="WW8Num12z1"/>
    <w:rsid w:val="00354D9A"/>
    <w:rPr>
      <w:rFonts w:ascii="OpenSymbol" w:cs="OpenSymbol" w:hAnsi="OpenSymbol"/>
    </w:rPr>
  </w:style>
  <w:style w:customStyle="1" w:styleId="WW8Num13zfalse" w:type="character">
    <w:name w:val="WW8Num13zfalse"/>
    <w:rsid w:val="00354D9A"/>
  </w:style>
  <w:style w:customStyle="1" w:styleId="WW8Num13ztrue" w:type="character">
    <w:name w:val="WW8Num13ztrue"/>
    <w:rsid w:val="00354D9A"/>
  </w:style>
  <w:style w:customStyle="1" w:styleId="WW-WW8Num13ztrue" w:type="character">
    <w:name w:val="WW-WW8Num13ztrue"/>
    <w:rsid w:val="00354D9A"/>
  </w:style>
  <w:style w:customStyle="1" w:styleId="WW-WW8Num13ztrue1" w:type="character">
    <w:name w:val="WW-WW8Num13ztrue1"/>
    <w:rsid w:val="00354D9A"/>
  </w:style>
  <w:style w:customStyle="1" w:styleId="WW-WW8Num13ztrue2" w:type="character">
    <w:name w:val="WW-WW8Num13ztrue2"/>
    <w:rsid w:val="00354D9A"/>
  </w:style>
  <w:style w:customStyle="1" w:styleId="WW-WW8Num13ztrue3" w:type="character">
    <w:name w:val="WW-WW8Num13ztrue3"/>
    <w:rsid w:val="00354D9A"/>
  </w:style>
  <w:style w:customStyle="1" w:styleId="WW-WW8Num13ztrue4" w:type="character">
    <w:name w:val="WW-WW8Num13ztrue4"/>
    <w:rsid w:val="00354D9A"/>
  </w:style>
  <w:style w:customStyle="1" w:styleId="WW-WW8Num13ztrue5" w:type="character">
    <w:name w:val="WW-WW8Num13ztrue5"/>
    <w:rsid w:val="00354D9A"/>
  </w:style>
  <w:style w:customStyle="1" w:styleId="WW-WW8Num13ztrue6" w:type="character">
    <w:name w:val="WW-WW8Num13ztrue6"/>
    <w:rsid w:val="00354D9A"/>
  </w:style>
  <w:style w:customStyle="1" w:styleId="WW8Num14zfalse" w:type="character">
    <w:name w:val="WW8Num14zfalse"/>
    <w:rsid w:val="00354D9A"/>
  </w:style>
  <w:style w:customStyle="1" w:styleId="WW8Num15zfalse" w:type="character">
    <w:name w:val="WW8Num15zfalse"/>
    <w:rsid w:val="00354D9A"/>
  </w:style>
  <w:style w:customStyle="1" w:styleId="WW8Num16z0" w:type="character">
    <w:name w:val="WW8Num16z0"/>
    <w:rsid w:val="00354D9A"/>
    <w:rPr>
      <w:rFonts w:ascii="Symbol" w:cs="Symbol" w:hAnsi="Symbol"/>
    </w:rPr>
  </w:style>
  <w:style w:customStyle="1" w:styleId="WW8Num16z1" w:type="character">
    <w:name w:val="WW8Num16z1"/>
    <w:rsid w:val="00354D9A"/>
    <w:rPr>
      <w:rFonts w:ascii="Courier New" w:cs="Courier New" w:hAnsi="Courier New"/>
    </w:rPr>
  </w:style>
  <w:style w:customStyle="1" w:styleId="WW8Num16z2" w:type="character">
    <w:name w:val="WW8Num16z2"/>
    <w:rsid w:val="00354D9A"/>
    <w:rPr>
      <w:rFonts w:ascii="Wingdings" w:cs="Wingdings" w:hAnsi="Wingdings"/>
    </w:rPr>
  </w:style>
  <w:style w:customStyle="1" w:styleId="WW8Num17z0" w:type="character">
    <w:name w:val="WW8Num17z0"/>
    <w:rsid w:val="00354D9A"/>
    <w:rPr>
      <w:rFonts w:ascii="Symbol" w:cs="Symbol" w:hAnsi="Symbol"/>
      <w:sz w:val="24"/>
      <w:szCs w:val="24"/>
    </w:rPr>
  </w:style>
  <w:style w:customStyle="1" w:styleId="WW8Num17z1" w:type="character">
    <w:name w:val="WW8Num17z1"/>
    <w:rsid w:val="00354D9A"/>
    <w:rPr>
      <w:rFonts w:ascii="Courier New" w:cs="Courier New" w:hAnsi="Courier New"/>
    </w:rPr>
  </w:style>
  <w:style w:customStyle="1" w:styleId="WW8Num17z2" w:type="character">
    <w:name w:val="WW8Num17z2"/>
    <w:rsid w:val="00354D9A"/>
    <w:rPr>
      <w:rFonts w:ascii="Wingdings" w:cs="Wingdings" w:hAnsi="Wingdings"/>
    </w:rPr>
  </w:style>
  <w:style w:customStyle="1" w:styleId="WW-DefaultParagraphFont111" w:type="character">
    <w:name w:val="WW-Default Paragraph Font111"/>
    <w:rsid w:val="00354D9A"/>
  </w:style>
  <w:style w:customStyle="1" w:styleId="WW8Num2zfalse" w:type="character">
    <w:name w:val="WW8Num2zfalse"/>
    <w:rsid w:val="00354D9A"/>
  </w:style>
  <w:style w:customStyle="1" w:styleId="WW8Num3zfalse" w:type="character">
    <w:name w:val="WW8Num3zfalse"/>
    <w:rsid w:val="00354D9A"/>
    <w:rPr>
      <w:rFonts w:ascii="Calibri" w:cs="Calibri" w:hAnsi="Calibri"/>
      <w:sz w:val="24"/>
      <w:szCs w:val="24"/>
    </w:rPr>
  </w:style>
  <w:style w:customStyle="1" w:styleId="WW-WW8Num3ztrue71" w:type="character">
    <w:name w:val="WW-WW8Num3ztrue71"/>
    <w:rsid w:val="00354D9A"/>
  </w:style>
  <w:style w:customStyle="1" w:styleId="WW-WW8Num3ztrue111" w:type="character">
    <w:name w:val="WW-WW8Num3ztrue111"/>
    <w:rsid w:val="00354D9A"/>
  </w:style>
  <w:style w:customStyle="1" w:styleId="WW-WW8Num3ztrue211" w:type="character">
    <w:name w:val="WW-WW8Num3ztrue211"/>
    <w:rsid w:val="00354D9A"/>
  </w:style>
  <w:style w:customStyle="1" w:styleId="WW-WW8Num3ztrue311" w:type="character">
    <w:name w:val="WW-WW8Num3ztrue311"/>
    <w:rsid w:val="00354D9A"/>
  </w:style>
  <w:style w:customStyle="1" w:styleId="WW-WW8Num3ztrue411" w:type="character">
    <w:name w:val="WW-WW8Num3ztrue411"/>
    <w:rsid w:val="00354D9A"/>
  </w:style>
  <w:style w:customStyle="1" w:styleId="WW-WW8Num3ztrue511" w:type="character">
    <w:name w:val="WW-WW8Num3ztrue511"/>
    <w:rsid w:val="00354D9A"/>
  </w:style>
  <w:style w:customStyle="1" w:styleId="WW-WW8Num3ztrue611" w:type="character">
    <w:name w:val="WW-WW8Num3ztrue611"/>
    <w:rsid w:val="00354D9A"/>
  </w:style>
  <w:style w:customStyle="1" w:styleId="WW-WW8Num4ztrue7111" w:type="character">
    <w:name w:val="WW-WW8Num4ztrue7111"/>
    <w:rsid w:val="00354D9A"/>
  </w:style>
  <w:style w:customStyle="1" w:styleId="WW-WW8Num4ztrue11111" w:type="character">
    <w:name w:val="WW-WW8Num4ztrue11111"/>
    <w:rsid w:val="00354D9A"/>
  </w:style>
  <w:style w:customStyle="1" w:styleId="WW-WW8Num4ztrue21111" w:type="character">
    <w:name w:val="WW-WW8Num4ztrue21111"/>
    <w:rsid w:val="00354D9A"/>
  </w:style>
  <w:style w:customStyle="1" w:styleId="WW-WW8Num4ztrue31111" w:type="character">
    <w:name w:val="WW-WW8Num4ztrue31111"/>
    <w:rsid w:val="00354D9A"/>
  </w:style>
  <w:style w:customStyle="1" w:styleId="WW-WW8Num4ztrue41111" w:type="character">
    <w:name w:val="WW-WW8Num4ztrue41111"/>
    <w:rsid w:val="00354D9A"/>
  </w:style>
  <w:style w:customStyle="1" w:styleId="WW-WW8Num4ztrue51111" w:type="character">
    <w:name w:val="WW-WW8Num4ztrue51111"/>
    <w:rsid w:val="00354D9A"/>
  </w:style>
  <w:style w:customStyle="1" w:styleId="WW-WW8Num4ztrue61111" w:type="character">
    <w:name w:val="WW-WW8Num4ztrue61111"/>
    <w:rsid w:val="00354D9A"/>
  </w:style>
  <w:style w:customStyle="1" w:styleId="WW8Num5zfalse" w:type="character">
    <w:name w:val="WW8Num5zfalse"/>
    <w:rsid w:val="00354D9A"/>
  </w:style>
  <w:style w:customStyle="1" w:styleId="WW-WW8Num5ztrue711" w:type="character">
    <w:name w:val="WW-WW8Num5ztrue711"/>
    <w:rsid w:val="00354D9A"/>
  </w:style>
  <w:style w:customStyle="1" w:styleId="WW-WW8Num5ztrue1111" w:type="character">
    <w:name w:val="WW-WW8Num5ztrue1111"/>
    <w:rsid w:val="00354D9A"/>
  </w:style>
  <w:style w:customStyle="1" w:styleId="WW-WW8Num5ztrue2111" w:type="character">
    <w:name w:val="WW-WW8Num5ztrue2111"/>
    <w:rsid w:val="00354D9A"/>
  </w:style>
  <w:style w:customStyle="1" w:styleId="WW-WW8Num5ztrue3111" w:type="character">
    <w:name w:val="WW-WW8Num5ztrue3111"/>
    <w:rsid w:val="00354D9A"/>
  </w:style>
  <w:style w:customStyle="1" w:styleId="WW-WW8Num5ztrue4111" w:type="character">
    <w:name w:val="WW-WW8Num5ztrue4111"/>
    <w:rsid w:val="00354D9A"/>
  </w:style>
  <w:style w:customStyle="1" w:styleId="WW-WW8Num5ztrue5111" w:type="character">
    <w:name w:val="WW-WW8Num5ztrue5111"/>
    <w:rsid w:val="00354D9A"/>
  </w:style>
  <w:style w:customStyle="1" w:styleId="WW-WW8Num5ztrue6111" w:type="character">
    <w:name w:val="WW-WW8Num5ztrue6111"/>
    <w:rsid w:val="00354D9A"/>
  </w:style>
  <w:style w:customStyle="1" w:styleId="WW-WW8Num6ztrue71111" w:type="character">
    <w:name w:val="WW-WW8Num6ztrue71111"/>
    <w:rsid w:val="00354D9A"/>
  </w:style>
  <w:style w:customStyle="1" w:styleId="WW-WW8Num6ztrue111111" w:type="character">
    <w:name w:val="WW-WW8Num6ztrue111111"/>
    <w:rsid w:val="00354D9A"/>
  </w:style>
  <w:style w:customStyle="1" w:styleId="WW-WW8Num6ztrue211111" w:type="character">
    <w:name w:val="WW-WW8Num6ztrue211111"/>
    <w:rsid w:val="00354D9A"/>
  </w:style>
  <w:style w:customStyle="1" w:styleId="WW-WW8Num6ztrue311111" w:type="character">
    <w:name w:val="WW-WW8Num6ztrue311111"/>
    <w:rsid w:val="00354D9A"/>
  </w:style>
  <w:style w:customStyle="1" w:styleId="WW-WW8Num6ztrue411111" w:type="character">
    <w:name w:val="WW-WW8Num6ztrue411111"/>
    <w:rsid w:val="00354D9A"/>
  </w:style>
  <w:style w:customStyle="1" w:styleId="WW-WW8Num6ztrue511111" w:type="character">
    <w:name w:val="WW-WW8Num6ztrue511111"/>
    <w:rsid w:val="00354D9A"/>
  </w:style>
  <w:style w:customStyle="1" w:styleId="WW-WW8Num6ztrue611111" w:type="character">
    <w:name w:val="WW-WW8Num6ztrue611111"/>
    <w:rsid w:val="00354D9A"/>
  </w:style>
  <w:style w:customStyle="1" w:styleId="WW-WW8Num7ztrue711" w:type="character">
    <w:name w:val="WW-WW8Num7ztrue711"/>
    <w:rsid w:val="00354D9A"/>
  </w:style>
  <w:style w:customStyle="1" w:styleId="WW-WW8Num7ztrue1111" w:type="character">
    <w:name w:val="WW-WW8Num7ztrue1111"/>
    <w:rsid w:val="00354D9A"/>
  </w:style>
  <w:style w:customStyle="1" w:styleId="WW-WW8Num7ztrue2111" w:type="character">
    <w:name w:val="WW-WW8Num7ztrue2111"/>
    <w:rsid w:val="00354D9A"/>
  </w:style>
  <w:style w:customStyle="1" w:styleId="WW-WW8Num7ztrue3111" w:type="character">
    <w:name w:val="WW-WW8Num7ztrue3111"/>
    <w:rsid w:val="00354D9A"/>
  </w:style>
  <w:style w:customStyle="1" w:styleId="WW-WW8Num7ztrue4111" w:type="character">
    <w:name w:val="WW-WW8Num7ztrue4111"/>
    <w:rsid w:val="00354D9A"/>
  </w:style>
  <w:style w:customStyle="1" w:styleId="WW-WW8Num7ztrue5111" w:type="character">
    <w:name w:val="WW-WW8Num7ztrue5111"/>
    <w:rsid w:val="00354D9A"/>
  </w:style>
  <w:style w:customStyle="1" w:styleId="WW-WW8Num7ztrue6111" w:type="character">
    <w:name w:val="WW-WW8Num7ztrue6111"/>
    <w:rsid w:val="00354D9A"/>
  </w:style>
  <w:style w:customStyle="1" w:styleId="WW-WW8Num8ztrue7" w:type="character">
    <w:name w:val="WW-WW8Num8ztrue7"/>
    <w:rsid w:val="00354D9A"/>
  </w:style>
  <w:style w:customStyle="1" w:styleId="WW-WW8Num8ztrue11" w:type="character">
    <w:name w:val="WW-WW8Num8ztrue11"/>
    <w:rsid w:val="00354D9A"/>
  </w:style>
  <w:style w:customStyle="1" w:styleId="WW-WW8Num8ztrue21" w:type="character">
    <w:name w:val="WW-WW8Num8ztrue21"/>
    <w:rsid w:val="00354D9A"/>
  </w:style>
  <w:style w:customStyle="1" w:styleId="WW-WW8Num8ztrue31" w:type="character">
    <w:name w:val="WW-WW8Num8ztrue31"/>
    <w:rsid w:val="00354D9A"/>
  </w:style>
  <w:style w:customStyle="1" w:styleId="WW-WW8Num8ztrue41" w:type="character">
    <w:name w:val="WW-WW8Num8ztrue41"/>
    <w:rsid w:val="00354D9A"/>
  </w:style>
  <w:style w:customStyle="1" w:styleId="WW-WW8Num8ztrue51" w:type="character">
    <w:name w:val="WW-WW8Num8ztrue51"/>
    <w:rsid w:val="00354D9A"/>
  </w:style>
  <w:style w:customStyle="1" w:styleId="WW-WW8Num8ztrue61" w:type="character">
    <w:name w:val="WW-WW8Num8ztrue61"/>
    <w:rsid w:val="00354D9A"/>
  </w:style>
  <w:style w:customStyle="1" w:styleId="WW-DefaultParagraphFont1111" w:type="character">
    <w:name w:val="WW-Default Paragraph Font1111"/>
    <w:rsid w:val="00354D9A"/>
  </w:style>
  <w:style w:customStyle="1" w:styleId="WW-WW8Num3ztrue711" w:type="character">
    <w:name w:val="WW-WW8Num3ztrue711"/>
    <w:rsid w:val="00354D9A"/>
  </w:style>
  <w:style w:customStyle="1" w:styleId="WW-WW8Num3ztrue1111" w:type="character">
    <w:name w:val="WW-WW8Num3ztrue1111"/>
    <w:rsid w:val="00354D9A"/>
  </w:style>
  <w:style w:customStyle="1" w:styleId="WW-WW8Num3ztrue2111" w:type="character">
    <w:name w:val="WW-WW8Num3ztrue2111"/>
    <w:rsid w:val="00354D9A"/>
  </w:style>
  <w:style w:customStyle="1" w:styleId="WW-WW8Num3ztrue3111" w:type="character">
    <w:name w:val="WW-WW8Num3ztrue3111"/>
    <w:rsid w:val="00354D9A"/>
  </w:style>
  <w:style w:customStyle="1" w:styleId="WW-WW8Num3ztrue4111" w:type="character">
    <w:name w:val="WW-WW8Num3ztrue4111"/>
    <w:rsid w:val="00354D9A"/>
  </w:style>
  <w:style w:customStyle="1" w:styleId="WW-WW8Num3ztrue5111" w:type="character">
    <w:name w:val="WW-WW8Num3ztrue5111"/>
    <w:rsid w:val="00354D9A"/>
  </w:style>
  <w:style w:customStyle="1" w:styleId="WW-WW8Num3ztrue6111" w:type="character">
    <w:name w:val="WW-WW8Num3ztrue6111"/>
    <w:rsid w:val="00354D9A"/>
  </w:style>
  <w:style w:customStyle="1" w:styleId="WW8Num4zfalse" w:type="character">
    <w:name w:val="WW8Num4zfalse"/>
    <w:rsid w:val="00354D9A"/>
    <w:rPr>
      <w:rFonts w:cs="Calibri"/>
    </w:rPr>
  </w:style>
  <w:style w:customStyle="1" w:styleId="WW-WW8Num4ztrue71111" w:type="character">
    <w:name w:val="WW-WW8Num4ztrue71111"/>
    <w:rsid w:val="00354D9A"/>
  </w:style>
  <w:style w:customStyle="1" w:styleId="WW-WW8Num4ztrue111111" w:type="character">
    <w:name w:val="WW-WW8Num4ztrue111111"/>
    <w:rsid w:val="00354D9A"/>
  </w:style>
  <w:style w:customStyle="1" w:styleId="WW-WW8Num4ztrue211111" w:type="character">
    <w:name w:val="WW-WW8Num4ztrue211111"/>
    <w:rsid w:val="00354D9A"/>
  </w:style>
  <w:style w:customStyle="1" w:styleId="WW-WW8Num4ztrue311111" w:type="character">
    <w:name w:val="WW-WW8Num4ztrue311111"/>
    <w:rsid w:val="00354D9A"/>
  </w:style>
  <w:style w:customStyle="1" w:styleId="WW-WW8Num4ztrue411111" w:type="character">
    <w:name w:val="WW-WW8Num4ztrue411111"/>
    <w:rsid w:val="00354D9A"/>
  </w:style>
  <w:style w:customStyle="1" w:styleId="WW-WW8Num4ztrue511111" w:type="character">
    <w:name w:val="WW-WW8Num4ztrue511111"/>
    <w:rsid w:val="00354D9A"/>
  </w:style>
  <w:style w:customStyle="1" w:styleId="WW-WW8Num4ztrue611111" w:type="character">
    <w:name w:val="WW-WW8Num4ztrue611111"/>
    <w:rsid w:val="00354D9A"/>
  </w:style>
  <w:style w:customStyle="1" w:styleId="WW-WW8Num5ztrue7111" w:type="character">
    <w:name w:val="WW-WW8Num5ztrue7111"/>
    <w:rsid w:val="00354D9A"/>
  </w:style>
  <w:style w:customStyle="1" w:styleId="WW-WW8Num5ztrue11111" w:type="character">
    <w:name w:val="WW-WW8Num5ztrue11111"/>
    <w:rsid w:val="00354D9A"/>
  </w:style>
  <w:style w:customStyle="1" w:styleId="WW-WW8Num5ztrue21111" w:type="character">
    <w:name w:val="WW-WW8Num5ztrue21111"/>
    <w:rsid w:val="00354D9A"/>
  </w:style>
  <w:style w:customStyle="1" w:styleId="WW-WW8Num5ztrue31111" w:type="character">
    <w:name w:val="WW-WW8Num5ztrue31111"/>
    <w:rsid w:val="00354D9A"/>
  </w:style>
  <w:style w:customStyle="1" w:styleId="WW-WW8Num5ztrue41111" w:type="character">
    <w:name w:val="WW-WW8Num5ztrue41111"/>
    <w:rsid w:val="00354D9A"/>
  </w:style>
  <w:style w:customStyle="1" w:styleId="WW-WW8Num5ztrue51111" w:type="character">
    <w:name w:val="WW-WW8Num5ztrue51111"/>
    <w:rsid w:val="00354D9A"/>
  </w:style>
  <w:style w:customStyle="1" w:styleId="WW-WW8Num5ztrue61111" w:type="character">
    <w:name w:val="WW-WW8Num5ztrue61111"/>
    <w:rsid w:val="00354D9A"/>
  </w:style>
  <w:style w:customStyle="1" w:styleId="WW-WW8Num3ztrue7111" w:type="character">
    <w:name w:val="WW-WW8Num3ztrue7111"/>
    <w:rsid w:val="00354D9A"/>
  </w:style>
  <w:style w:customStyle="1" w:styleId="WW-WW8Num3ztrue11111" w:type="character">
    <w:name w:val="WW-WW8Num3ztrue11111"/>
    <w:rsid w:val="00354D9A"/>
  </w:style>
  <w:style w:customStyle="1" w:styleId="WW-WW8Num3ztrue21111" w:type="character">
    <w:name w:val="WW-WW8Num3ztrue21111"/>
    <w:rsid w:val="00354D9A"/>
  </w:style>
  <w:style w:customStyle="1" w:styleId="WW-WW8Num3ztrue31111" w:type="character">
    <w:name w:val="WW-WW8Num3ztrue31111"/>
    <w:rsid w:val="00354D9A"/>
  </w:style>
  <w:style w:customStyle="1" w:styleId="WW-WW8Num3ztrue41111" w:type="character">
    <w:name w:val="WW-WW8Num3ztrue41111"/>
    <w:rsid w:val="00354D9A"/>
  </w:style>
  <w:style w:customStyle="1" w:styleId="WW-WW8Num3ztrue51111" w:type="character">
    <w:name w:val="WW-WW8Num3ztrue51111"/>
    <w:rsid w:val="00354D9A"/>
  </w:style>
  <w:style w:customStyle="1" w:styleId="WW-WW8Num3ztrue61111" w:type="character">
    <w:name w:val="WW-WW8Num3ztrue61111"/>
    <w:rsid w:val="00354D9A"/>
  </w:style>
  <w:style w:customStyle="1" w:styleId="WW-DefaultParagraphFont11111" w:type="character">
    <w:name w:val="WW-Default Paragraph Font11111"/>
    <w:rsid w:val="00354D9A"/>
  </w:style>
  <w:style w:styleId="Brojstranice" w:type="character">
    <w:name w:val="page number"/>
    <w:basedOn w:val="WW-DefaultParagraphFont11111"/>
    <w:rsid w:val="00354D9A"/>
  </w:style>
  <w:style w:customStyle="1" w:styleId="NumberingSymbols" w:type="character">
    <w:name w:val="Numbering Symbols"/>
    <w:rsid w:val="00354D9A"/>
  </w:style>
  <w:style w:customStyle="1" w:styleId="Bullets" w:type="character">
    <w:name w:val="Bullets"/>
    <w:rsid w:val="00354D9A"/>
    <w:rPr>
      <w:rFonts w:ascii="OpenSymbol" w:cs="OpenSymbol" w:eastAsia="OpenSymbol" w:hAnsi="OpenSymbol"/>
    </w:rPr>
  </w:style>
  <w:style w:customStyle="1" w:styleId="CharChar" w:type="character">
    <w:name w:val="Char Char"/>
    <w:rsid w:val="00354D9A"/>
    <w:rPr>
      <w:lang w:eastAsia="zh-CN"/>
    </w:rPr>
  </w:style>
  <w:style w:customStyle="1" w:styleId="roza141" w:type="character">
    <w:name w:val="roza141"/>
    <w:rsid w:val="00354D9A"/>
    <w:rPr>
      <w:rFonts w:ascii="Trebuchet MS" w:cs="Trebuchet MS" w:hAnsi="Trebuchet MS" w:hint="default"/>
      <w:strike w:val="0"/>
      <w:dstrike w:val="0"/>
      <w:color w:val="EC008C"/>
      <w:sz w:val="18"/>
      <w:szCs w:val="18"/>
      <w:u w:val="none"/>
    </w:rPr>
  </w:style>
  <w:style w:customStyle="1" w:styleId="BalloonTextChar" w:type="character">
    <w:name w:val="Balloon Text Char"/>
    <w:rsid w:val="00354D9A"/>
    <w:rPr>
      <w:rFonts w:ascii="Tahoma" w:cs="Tahoma" w:hAnsi="Tahoma"/>
      <w:sz w:val="16"/>
      <w:szCs w:val="16"/>
      <w:lang w:eastAsia="zh-CN"/>
    </w:rPr>
  </w:style>
  <w:style w:customStyle="1" w:styleId="Heading" w:type="paragraph">
    <w:name w:val="Heading"/>
    <w:basedOn w:val="Normal"/>
    <w:next w:val="Tijeloteksta"/>
    <w:rsid w:val="00354D9A"/>
    <w:pPr>
      <w:keepNext/>
      <w:widowControl/>
      <w:suppressAutoHyphens/>
      <w:overflowPunct/>
      <w:autoSpaceDE/>
      <w:autoSpaceDN/>
      <w:adjustRightInd/>
      <w:spacing w:after="120" w:before="240"/>
      <w:textAlignment w:val="auto"/>
    </w:pPr>
    <w:rPr>
      <w:rFonts w:ascii="Arial" w:cs="Mangal" w:eastAsia="Microsoft YaHei" w:hAnsi="Arial"/>
      <w:sz w:val="28"/>
      <w:szCs w:val="28"/>
      <w:lang w:eastAsia="zh-CN"/>
    </w:rPr>
  </w:style>
  <w:style w:styleId="Tijeloteksta" w:type="paragraph">
    <w:name w:val="Body Text"/>
    <w:basedOn w:val="Normal"/>
    <w:link w:val="TijelotekstaChar"/>
    <w:rsid w:val="00354D9A"/>
    <w:pPr>
      <w:widowControl/>
      <w:suppressAutoHyphens/>
      <w:overflowPunct/>
      <w:autoSpaceDE/>
      <w:autoSpaceDN/>
      <w:adjustRightInd/>
      <w:spacing w:after="120"/>
      <w:textAlignment w:val="auto"/>
    </w:pPr>
    <w:rPr>
      <w:sz w:val="20"/>
      <w:lang w:eastAsia="zh-CN"/>
    </w:rPr>
  </w:style>
  <w:style w:customStyle="1" w:styleId="TijelotekstaChar" w:type="character">
    <w:name w:val="Tijelo teksta Char"/>
    <w:basedOn w:val="Zadanifontodlomka"/>
    <w:link w:val="Tijeloteksta"/>
    <w:rsid w:val="00354D9A"/>
    <w:rPr>
      <w:rFonts w:cs="Times New Roman" w:eastAsia="Times New Roman"/>
      <w:sz w:val="20"/>
      <w:szCs w:val="20"/>
      <w:lang w:eastAsia="zh-CN"/>
    </w:rPr>
  </w:style>
  <w:style w:styleId="Popis" w:type="paragraph">
    <w:name w:val="List"/>
    <w:basedOn w:val="Tijeloteksta"/>
    <w:rsid w:val="00354D9A"/>
    <w:rPr>
      <w:rFonts w:cs="Mangal"/>
    </w:rPr>
  </w:style>
  <w:style w:styleId="Opisslike" w:type="paragraph">
    <w:name w:val="caption"/>
    <w:basedOn w:val="Normal"/>
    <w:qFormat/>
    <w:rsid w:val="00354D9A"/>
    <w:pPr>
      <w:widowControl/>
      <w:suppressLineNumbers/>
      <w:suppressAutoHyphens/>
      <w:overflowPunct/>
      <w:autoSpaceDE/>
      <w:autoSpaceDN/>
      <w:adjustRightInd/>
      <w:spacing w:after="120" w:before="120"/>
      <w:textAlignment w:val="auto"/>
    </w:pPr>
    <w:rPr>
      <w:rFonts w:cs="Mangal"/>
      <w:i/>
      <w:iCs/>
      <w:sz w:val="24"/>
      <w:szCs w:val="24"/>
      <w:lang w:eastAsia="zh-CN"/>
    </w:rPr>
  </w:style>
  <w:style w:customStyle="1" w:styleId="Index" w:type="paragraph">
    <w:name w:val="Index"/>
    <w:basedOn w:val="Normal"/>
    <w:rsid w:val="00354D9A"/>
    <w:pPr>
      <w:widowControl/>
      <w:suppressLineNumbers/>
      <w:suppressAutoHyphens/>
      <w:overflowPunct/>
      <w:autoSpaceDE/>
      <w:autoSpaceDN/>
      <w:adjustRightInd/>
      <w:textAlignment w:val="auto"/>
    </w:pPr>
    <w:rPr>
      <w:rFonts w:cs="Mangal"/>
      <w:sz w:val="20"/>
      <w:lang w:eastAsia="zh-CN"/>
    </w:rPr>
  </w:style>
  <w:style w:customStyle="1" w:styleId="Opisslike7" w:type="paragraph">
    <w:name w:val="Opis slike7"/>
    <w:basedOn w:val="Normal"/>
    <w:rsid w:val="00354D9A"/>
    <w:pPr>
      <w:widowControl/>
      <w:suppressLineNumbers/>
      <w:suppressAutoHyphens/>
      <w:overflowPunct/>
      <w:autoSpaceDE/>
      <w:autoSpaceDN/>
      <w:adjustRightInd/>
      <w:spacing w:after="120" w:before="120"/>
      <w:textAlignment w:val="auto"/>
    </w:pPr>
    <w:rPr>
      <w:rFonts w:cs="Mangal"/>
      <w:i/>
      <w:iCs/>
      <w:sz w:val="24"/>
      <w:szCs w:val="24"/>
      <w:lang w:eastAsia="zh-CN"/>
    </w:rPr>
  </w:style>
  <w:style w:customStyle="1" w:styleId="Opisslike6" w:type="paragraph">
    <w:name w:val="Opis slike6"/>
    <w:basedOn w:val="Normal"/>
    <w:rsid w:val="00354D9A"/>
    <w:pPr>
      <w:widowControl/>
      <w:suppressLineNumbers/>
      <w:suppressAutoHyphens/>
      <w:overflowPunct/>
      <w:autoSpaceDE/>
      <w:autoSpaceDN/>
      <w:adjustRightInd/>
      <w:spacing w:after="120" w:before="120"/>
      <w:textAlignment w:val="auto"/>
    </w:pPr>
    <w:rPr>
      <w:rFonts w:cs="Mangal"/>
      <w:i/>
      <w:iCs/>
      <w:sz w:val="24"/>
      <w:szCs w:val="24"/>
      <w:lang w:eastAsia="zh-CN"/>
    </w:rPr>
  </w:style>
  <w:style w:customStyle="1" w:styleId="Opisslike5" w:type="paragraph">
    <w:name w:val="Opis slike5"/>
    <w:basedOn w:val="Normal"/>
    <w:rsid w:val="00354D9A"/>
    <w:pPr>
      <w:widowControl/>
      <w:suppressLineNumbers/>
      <w:suppressAutoHyphens/>
      <w:overflowPunct/>
      <w:autoSpaceDE/>
      <w:autoSpaceDN/>
      <w:adjustRightInd/>
      <w:spacing w:after="120" w:before="120"/>
      <w:textAlignment w:val="auto"/>
    </w:pPr>
    <w:rPr>
      <w:rFonts w:cs="Mangal"/>
      <w:i/>
      <w:iCs/>
      <w:sz w:val="24"/>
      <w:szCs w:val="24"/>
      <w:lang w:eastAsia="zh-CN"/>
    </w:rPr>
  </w:style>
  <w:style w:customStyle="1" w:styleId="Opisslike4" w:type="paragraph">
    <w:name w:val="Opis slike4"/>
    <w:basedOn w:val="Normal"/>
    <w:rsid w:val="00354D9A"/>
    <w:pPr>
      <w:widowControl/>
      <w:suppressLineNumbers/>
      <w:suppressAutoHyphens/>
      <w:overflowPunct/>
      <w:autoSpaceDE/>
      <w:autoSpaceDN/>
      <w:adjustRightInd/>
      <w:spacing w:after="120" w:before="120"/>
      <w:textAlignment w:val="auto"/>
    </w:pPr>
    <w:rPr>
      <w:rFonts w:cs="Mangal"/>
      <w:i/>
      <w:iCs/>
      <w:sz w:val="24"/>
      <w:szCs w:val="24"/>
      <w:lang w:eastAsia="zh-CN"/>
    </w:rPr>
  </w:style>
  <w:style w:customStyle="1" w:styleId="Opisslike3" w:type="paragraph">
    <w:name w:val="Opis slike3"/>
    <w:basedOn w:val="Normal"/>
    <w:rsid w:val="00354D9A"/>
    <w:pPr>
      <w:widowControl/>
      <w:suppressLineNumbers/>
      <w:suppressAutoHyphens/>
      <w:overflowPunct/>
      <w:autoSpaceDE/>
      <w:autoSpaceDN/>
      <w:adjustRightInd/>
      <w:spacing w:after="120" w:before="120"/>
      <w:textAlignment w:val="auto"/>
    </w:pPr>
    <w:rPr>
      <w:rFonts w:cs="Mangal"/>
      <w:i/>
      <w:iCs/>
      <w:sz w:val="24"/>
      <w:szCs w:val="24"/>
      <w:lang w:eastAsia="zh-CN"/>
    </w:rPr>
  </w:style>
  <w:style w:customStyle="1" w:styleId="Opisslike2" w:type="paragraph">
    <w:name w:val="Opis slike2"/>
    <w:basedOn w:val="Normal"/>
    <w:rsid w:val="00354D9A"/>
    <w:pPr>
      <w:widowControl/>
      <w:suppressLineNumbers/>
      <w:suppressAutoHyphens/>
      <w:overflowPunct/>
      <w:autoSpaceDE/>
      <w:autoSpaceDN/>
      <w:adjustRightInd/>
      <w:spacing w:after="120" w:before="120"/>
      <w:textAlignment w:val="auto"/>
    </w:pPr>
    <w:rPr>
      <w:rFonts w:cs="Mangal"/>
      <w:i/>
      <w:iCs/>
      <w:sz w:val="24"/>
      <w:szCs w:val="24"/>
      <w:lang w:eastAsia="zh-CN"/>
    </w:rPr>
  </w:style>
  <w:style w:customStyle="1" w:styleId="Opisslike1" w:type="paragraph">
    <w:name w:val="Opis slike1"/>
    <w:basedOn w:val="Normal"/>
    <w:rsid w:val="00354D9A"/>
    <w:pPr>
      <w:widowControl/>
      <w:suppressLineNumbers/>
      <w:suppressAutoHyphens/>
      <w:overflowPunct/>
      <w:autoSpaceDE/>
      <w:autoSpaceDN/>
      <w:adjustRightInd/>
      <w:spacing w:after="120" w:before="120"/>
      <w:textAlignment w:val="auto"/>
    </w:pPr>
    <w:rPr>
      <w:rFonts w:cs="Mangal"/>
      <w:i/>
      <w:iCs/>
      <w:sz w:val="24"/>
      <w:szCs w:val="24"/>
      <w:lang w:eastAsia="zh-CN"/>
    </w:rPr>
  </w:style>
  <w:style w:customStyle="1" w:styleId="TableContents" w:type="paragraph">
    <w:name w:val="Table Contents"/>
    <w:basedOn w:val="Normal"/>
    <w:rsid w:val="00354D9A"/>
    <w:pPr>
      <w:widowControl/>
      <w:suppressLineNumbers/>
      <w:suppressAutoHyphens/>
      <w:overflowPunct/>
      <w:autoSpaceDE/>
      <w:autoSpaceDN/>
      <w:adjustRightInd/>
      <w:textAlignment w:val="auto"/>
    </w:pPr>
    <w:rPr>
      <w:sz w:val="20"/>
      <w:lang w:eastAsia="zh-CN"/>
    </w:rPr>
  </w:style>
  <w:style w:customStyle="1" w:styleId="TableHeading" w:type="paragraph">
    <w:name w:val="Table Heading"/>
    <w:basedOn w:val="TableContents"/>
    <w:rsid w:val="00354D9A"/>
    <w:pPr>
      <w:jc w:val="center"/>
    </w:pPr>
    <w:rPr>
      <w:b/>
      <w:bCs/>
    </w:rPr>
  </w:style>
  <w:style w:customStyle="1" w:styleId="FrameContents" w:type="paragraph">
    <w:name w:val="Frame Contents"/>
    <w:basedOn w:val="Tijeloteksta"/>
    <w:rsid w:val="00354D9A"/>
  </w:style>
  <w:style w:customStyle="1" w:styleId="ListParagraph1" w:type="paragraph">
    <w:name w:val="List Paragraph1"/>
    <w:basedOn w:val="Normal"/>
    <w:rsid w:val="00354D9A"/>
    <w:pPr>
      <w:widowControl/>
      <w:suppressAutoHyphens/>
      <w:overflowPunct/>
      <w:autoSpaceDE/>
      <w:autoSpaceDN/>
      <w:adjustRightInd/>
      <w:ind w:left="708"/>
      <w:textAlignment w:val="auto"/>
    </w:pPr>
    <w:rPr>
      <w:sz w:val="20"/>
      <w:lang w:eastAsia="zh-CN"/>
    </w:rPr>
  </w:style>
  <w:style w:customStyle="1" w:styleId="Odlomakpopisa1" w:type="paragraph">
    <w:name w:val="Odlomak popisa1"/>
    <w:basedOn w:val="Normal"/>
    <w:rsid w:val="00354D9A"/>
    <w:pPr>
      <w:widowControl/>
      <w:suppressAutoHyphens/>
      <w:overflowPunct/>
      <w:autoSpaceDE/>
      <w:autoSpaceDN/>
      <w:adjustRightInd/>
      <w:ind w:left="708"/>
      <w:textAlignment w:val="auto"/>
    </w:pPr>
    <w:rPr>
      <w:sz w:val="20"/>
      <w:lang w:eastAsia="zh-CN"/>
    </w:rPr>
  </w:style>
  <w:style w:customStyle="1" w:styleId="StandardWeb1" w:type="paragraph">
    <w:name w:val="Standard (Web)1"/>
    <w:basedOn w:val="Normal"/>
    <w:rsid w:val="00354D9A"/>
    <w:pPr>
      <w:widowControl/>
      <w:overflowPunct/>
      <w:autoSpaceDE/>
      <w:autoSpaceDN/>
      <w:adjustRightInd/>
      <w:spacing w:after="280" w:before="280"/>
      <w:textAlignment w:val="auto"/>
    </w:pPr>
    <w:rPr>
      <w:sz w:val="24"/>
      <w:szCs w:val="24"/>
      <w:lang w:eastAsia="zh-CN"/>
    </w:rPr>
  </w:style>
  <w:style w:customStyle="1" w:styleId="Tekstbalonia1" w:type="paragraph">
    <w:name w:val="Tekst balončića1"/>
    <w:basedOn w:val="Normal"/>
    <w:rsid w:val="00354D9A"/>
    <w:pPr>
      <w:widowControl/>
      <w:suppressAutoHyphens/>
      <w:overflowPunct/>
      <w:autoSpaceDE/>
      <w:autoSpaceDN/>
      <w:adjustRightInd/>
      <w:textAlignment w:val="auto"/>
    </w:pPr>
    <w:rPr>
      <w:rFonts w:ascii="Tahoma" w:cs="Tahoma" w:hAnsi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4268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00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153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St-6166/2016-36</izvorni_sadrzaj>
    <derivirana_varijabla naziv="DomainObject.Oznaka_1">St-6166/2016-36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32</izvorni_sadrzaj>
    <derivirana_varijabla naziv="DomainObject.BrojStranica_1">32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6166</izvorni_sadrzaj>
    <derivirana_varijabla naziv="DomainObject.Predmet.Broj_1">6166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St-6166/2016</izvorni_sadrzaj>
    <derivirana_varijabla naziv="DomainObject.Predmet.OznakaBroj_1">St-6166/2016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FORK LOGISTIKA d.o.o.</izvorni_sadrzaj>
    <derivirana_varijabla naziv="DomainObject.Predmet.ProtustrankaFormated_1">  FORK LOGISTIKA d.o.o.</derivirana_varijabla>
  </DomainObject.Predmet.ProtustrankaFormated>
  <DomainObject.Predmet.ProtustrankaFormatedOIB>
    <izvorni_sadrzaj>  FORK LOGISTIKA d.o.o., OIB 77414177309</izvorni_sadrzaj>
    <derivirana_varijabla naziv="DomainObject.Predmet.ProtustrankaFormatedOIB_1">  FORK LOGISTIKA d.o.o., OIB 77414177309</derivirana_varijabla>
  </DomainObject.Predmet.ProtustrankaFormatedOIB>
  <DomainObject.Predmet.ProtustrankaFormatedWithAdress>
    <izvorni_sadrzaj> FORK LOGISTIKA d.o.o., Ivana Banjavčića 13, 10000 Zagreb</izvorni_sadrzaj>
    <derivirana_varijabla naziv="DomainObject.Predmet.ProtustrankaFormatedWithAdress_1"> FORK LOGISTIKA d.o.o., Ivana Banjavčića 13, 10000 Zagreb</derivirana_varijabla>
  </DomainObject.Predmet.ProtustrankaFormatedWithAdress>
  <DomainObject.Predmet.ProtustrankaFormatedWithAdressOIB>
    <izvorni_sadrzaj> FORK LOGISTIKA d.o.o., OIB 77414177309, Ivana Banjavčića 13, 10000 Zagreb</izvorni_sadrzaj>
    <derivirana_varijabla naziv="DomainObject.Predmet.ProtustrankaFormatedWithAdressOIB_1"> FORK LOGISTIKA d.o.o., OIB 77414177309, Ivana Banjavčića 13, 10000 Zagreb</derivirana_varijabla>
  </DomainObject.Predmet.ProtustrankaFormatedWithAdressOIB>
  <DomainObject.Predmet.ProtustrankaWithAdress>
    <izvorni_sadrzaj>FORK LOGISTIKA d.o.o. Ivana Banjavčića 13, 10000 Zagreb</izvorni_sadrzaj>
    <derivirana_varijabla naziv="DomainObject.Predmet.ProtustrankaWithAdress_1">FORK LOGISTIKA d.o.o. Ivana Banjavčića 13, 10000 Zagreb</derivirana_varijabla>
  </DomainObject.Predmet.ProtustrankaWithAdress>
  <DomainObject.Predmet.ProtustrankaWithAdressOIB>
    <izvorni_sadrzaj>FORK LOGISTIKA d.o.o., OIB 77414177309, Ivana Banjavčića 13, 10000 Zagreb</izvorni_sadrzaj>
    <derivirana_varijabla naziv="DomainObject.Predmet.ProtustrankaWithAdressOIB_1">FORK LOGISTIKA d.o.o., OIB 77414177309, Ivana Banjavčića 13, 10000 Zagreb</derivirana_varijabla>
  </DomainObject.Predmet.ProtustrankaWithAdressOIB>
  <DomainObject.Predmet.ProtustrankaNazivFormated>
    <izvorni_sadrzaj>FORK LOGISTIKA d.o.o.</izvorni_sadrzaj>
    <derivirana_varijabla naziv="DomainObject.Predmet.ProtustrankaNazivFormated_1">FORK LOGISTIKA d.o.o.</derivirana_varijabla>
  </DomainObject.Predmet.ProtustrankaNazivFormated>
  <DomainObject.Predmet.ProtustrankaNazivFormatedOIB>
    <izvorni_sadrzaj>FORK LOGISTIKA d.o.o., OIB 77414177309</izvorni_sadrzaj>
    <derivirana_varijabla naziv="DomainObject.Predmet.ProtustrankaNazivFormatedOIB_1">FORK LOGISTIKA d.o.o., OIB 77414177309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FORK LOGISTIKA d.o.o.</izvorni_sadrzaj>
    <derivirana_varijabla naziv="DomainObject.Predmet.StrankaFormated_1">  FORK LOGISTIKA d.o.o.</derivirana_varijabla>
  </DomainObject.Predmet.StrankaFormated>
  <DomainObject.Predmet.StrankaFormatedOIB>
    <izvorni_sadrzaj>  FORK LOGISTIKA d.o.o., OIB 77414177309</izvorni_sadrzaj>
    <derivirana_varijabla naziv="DomainObject.Predmet.StrankaFormatedOIB_1">  FORK LOGISTIKA d.o.o., OIB 77414177309</derivirana_varijabla>
  </DomainObject.Predmet.StrankaFormatedOIB>
  <DomainObject.Predmet.StrankaFormatedWithAdress>
    <izvorni_sadrzaj> FORK LOGISTIKA d.o.o., Ivana Banjavčića 13, 10000 Zagreb</izvorni_sadrzaj>
    <derivirana_varijabla naziv="DomainObject.Predmet.StrankaFormatedWithAdress_1"> FORK LOGISTIKA d.o.o., Ivana Banjavčića 13, 10000 Zagreb</derivirana_varijabla>
  </DomainObject.Predmet.StrankaFormatedWithAdress>
  <DomainObject.Predmet.StrankaFormatedWithAdressOIB>
    <izvorni_sadrzaj> FORK LOGISTIKA d.o.o., OIB 77414177309, Ivana Banjavčića 13, 10000 Zagreb</izvorni_sadrzaj>
    <derivirana_varijabla naziv="DomainObject.Predmet.StrankaFormatedWithAdressOIB_1"> FORK LOGISTIKA d.o.o., OIB 77414177309, Ivana Banjavčića 13, 10000 Zagreb</derivirana_varijabla>
  </DomainObject.Predmet.StrankaFormatedWithAdressOIB>
  <DomainObject.Predmet.StrankaWithAdress>
    <izvorni_sadrzaj>FORK LOGISTIKA d.o.o. Ivana Banjavčića 13,10000 Zagreb</izvorni_sadrzaj>
    <derivirana_varijabla naziv="DomainObject.Predmet.StrankaWithAdress_1">FORK LOGISTIKA d.o.o. Ivana Banjavčića 13,10000 Zagreb</derivirana_varijabla>
  </DomainObject.Predmet.StrankaWithAdress>
  <DomainObject.Predmet.StrankaWithAdressOIB>
    <izvorni_sadrzaj>FORK LOGISTIKA d.o.o., OIB 77414177309, Ivana Banjavčića 13,10000 Zagreb</izvorni_sadrzaj>
    <derivirana_varijabla naziv="DomainObject.Predmet.StrankaWithAdressOIB_1">FORK LOGISTIKA d.o.o., OIB 77414177309, Ivana Banjavčića 13,10000 Zagreb</derivirana_varijabla>
  </DomainObject.Predmet.StrankaWithAdressOIB>
  <DomainObject.Predmet.StrankaNazivFormated>
    <izvorni_sadrzaj>FORK LOGISTIKA d.o.o.</izvorni_sadrzaj>
    <derivirana_varijabla naziv="DomainObject.Predmet.StrankaNazivFormated_1">FORK LOGISTIKA d.o.o.</derivirana_varijabla>
  </DomainObject.Predmet.StrankaNazivFormated>
  <DomainObject.Predmet.StrankaNazivFormatedOIB>
    <izvorni_sadrzaj>FORK LOGISTIKA d.o.o., OIB 77414177309</izvorni_sadrzaj>
    <derivirana_varijabla naziv="DomainObject.Predmet.StrankaNazivFormatedOIB_1">FORK LOGISTIKA d.o.o., OIB 77414177309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FORK LOGISTIKA d.o.o.</item>
    </izvorni_sadrzaj>
    <derivirana_varijabla naziv="DomainObject.Predmet.StrankaListFormated_1">
      <item>FORK LOGISTIKA d.o.o.</item>
    </derivirana_varijabla>
  </DomainObject.Predmet.StrankaListFormated>
  <DomainObject.Predmet.StrankaListFormatedOIB>
    <izvorni_sadrzaj>
      <item>FORK LOGISTIKA d.o.o., OIB 77414177309</item>
    </izvorni_sadrzaj>
    <derivirana_varijabla naziv="DomainObject.Predmet.StrankaListFormatedOIB_1">
      <item>FORK LOGISTIKA d.o.o., OIB 77414177309</item>
    </derivirana_varijabla>
  </DomainObject.Predmet.StrankaListFormatedOIB>
  <DomainObject.Predmet.StrankaListFormatedWithAdress>
    <izvorni_sadrzaj>
      <item>FORK LOGISTIKA d.o.o., Ivana Banjavčića 13, 10000 Zagreb</item>
    </izvorni_sadrzaj>
    <derivirana_varijabla naziv="DomainObject.Predmet.StrankaListFormatedWithAdress_1">
      <item>FORK LOGISTIKA d.o.o., Ivana Banjavčića 13, 10000 Zagreb</item>
    </derivirana_varijabla>
  </DomainObject.Predmet.StrankaListFormatedWithAdress>
  <DomainObject.Predmet.StrankaListFormatedWithAdressOIB>
    <izvorni_sadrzaj>
      <item>FORK LOGISTIKA d.o.o., OIB 77414177309, Ivana Banjavčića 13, 10000 Zagreb</item>
    </izvorni_sadrzaj>
    <derivirana_varijabla naziv="DomainObject.Predmet.StrankaListFormatedWithAdressOIB_1">
      <item>FORK LOGISTIKA d.o.o., OIB 77414177309, Ivana Banjavčića 13, 10000 Zagreb</item>
    </derivirana_varijabla>
  </DomainObject.Predmet.StrankaListFormatedWithAdressOIB>
  <DomainObject.Predmet.StrankaListNazivFormated>
    <izvorni_sadrzaj>
      <item>FORK LOGISTIKA d.o.o.</item>
    </izvorni_sadrzaj>
    <derivirana_varijabla naziv="DomainObject.Predmet.StrankaListNazivFormated_1">
      <item>FORK LOGISTIKA d.o.o.</item>
    </derivirana_varijabla>
  </DomainObject.Predmet.StrankaListNazivFormated>
  <DomainObject.Predmet.StrankaListNazivFormatedOIB>
    <izvorni_sadrzaj>
      <item>FORK LOGISTIKA d.o.o., OIB 77414177309</item>
    </izvorni_sadrzaj>
    <derivirana_varijabla naziv="DomainObject.Predmet.StrankaListNazivFormatedOIB_1">
      <item>FORK LOGISTIKA d.o.o., OIB 77414177309</item>
    </derivirana_varijabla>
  </DomainObject.Predmet.StrankaListNazivFormatedOIB>
  <DomainObject.Predmet.ProtuStrankaListFormated>
    <izvorni_sadrzaj>
      <item>FORK LOGISTIKA d.o.o.</item>
    </izvorni_sadrzaj>
    <derivirana_varijabla naziv="DomainObject.Predmet.ProtuStrankaListFormated_1">
      <item>FORK LOGISTIKA d.o.o.</item>
    </derivirana_varijabla>
  </DomainObject.Predmet.ProtuStrankaListFormated>
  <DomainObject.Predmet.ProtuStrankaListFormatedOIB>
    <izvorni_sadrzaj>
      <item>FORK LOGISTIKA d.o.o., OIB 77414177309</item>
    </izvorni_sadrzaj>
    <derivirana_varijabla naziv="DomainObject.Predmet.ProtuStrankaListFormatedOIB_1">
      <item>FORK LOGISTIKA d.o.o., OIB 77414177309</item>
    </derivirana_varijabla>
  </DomainObject.Predmet.ProtuStrankaListFormatedOIB>
  <DomainObject.Predmet.ProtuStrankaListFormatedWithAdress>
    <izvorni_sadrzaj>
      <item>FORK LOGISTIKA d.o.o., Ivana Banjavčića 13, 10000 Zagreb</item>
    </izvorni_sadrzaj>
    <derivirana_varijabla naziv="DomainObject.Predmet.ProtuStrankaListFormatedWithAdress_1">
      <item>FORK LOGISTIKA d.o.o., Ivana Banjavčića 13, 10000 Zagreb</item>
    </derivirana_varijabla>
  </DomainObject.Predmet.ProtuStrankaListFormatedWithAdress>
  <DomainObject.Predmet.ProtuStrankaListFormatedWithAdressOIB>
    <izvorni_sadrzaj>
      <item>FORK LOGISTIKA d.o.o., OIB 77414177309, Ivana Banjavčića 13, 10000 Zagreb</item>
    </izvorni_sadrzaj>
    <derivirana_varijabla naziv="DomainObject.Predmet.ProtuStrankaListFormatedWithAdressOIB_1">
      <item>FORK LOGISTIKA d.o.o., OIB 77414177309, Ivana Banjavčića 13, 10000 Zagreb</item>
    </derivirana_varijabla>
  </DomainObject.Predmet.ProtuStrankaListFormatedWithAdressOIB>
  <DomainObject.Predmet.ProtuStrankaListNazivFormated>
    <izvorni_sadrzaj>
      <item>FORK LOGISTIKA d.o.o.</item>
    </izvorni_sadrzaj>
    <derivirana_varijabla naziv="DomainObject.Predmet.ProtuStrankaListNazivFormated_1">
      <item>FORK LOGISTIKA d.o.o.</item>
    </derivirana_varijabla>
  </DomainObject.Predmet.ProtuStrankaListNazivFormated>
  <DomainObject.Predmet.ProtuStrankaListNazivFormatedOIB>
    <izvorni_sadrzaj>
      <item>FORK LOGISTIKA d.o.o., OIB 77414177309</item>
    </izvorni_sadrzaj>
    <derivirana_varijabla naziv="DomainObject.Predmet.ProtuStrankaListNazivFormatedOIB_1">
      <item>FORK LOGISTIKA d.o.o., OIB 77414177309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>St-6166/2016-36</izvorni_sadrzaj>
    <derivirana_varijabla naziv="DomainObject.PoslovniBrojDokumenta_1">St-6166/2016-36</derivirana_varijabla>
  </DomainObject.PoslovniBrojDokumenta>
  <DomainObject.Predmet.StrankaIDrugi>
    <izvorni_sadrzaj>FORK LOGISTIKA d.o.o.</izvorni_sadrzaj>
    <derivirana_varijabla naziv="DomainObject.Predmet.StrankaIDrugi_1">FORK LOGISTIKA d.o.o.</derivirana_varijabla>
  </DomainObject.Predmet.StrankaIDrugi>
  <DomainObject.Predmet.ProtustrankaIDrugi>
    <izvorni_sadrzaj>FORK LOGISTIKA d.o.o.</izvorni_sadrzaj>
    <derivirana_varijabla naziv="DomainObject.Predmet.ProtustrankaIDrugi_1">FORK LOGISTIKA d.o.o.</derivirana_varijabla>
  </DomainObject.Predmet.ProtustrankaIDrugi>
  <DomainObject.Predmet.StrankaIDrugiAdressOIB>
    <izvorni_sadrzaj>FORK LOGISTIKA d.o.o., OIB 77414177309, Ivana Banjavčića 13, 10000 Zagreb</izvorni_sadrzaj>
    <derivirana_varijabla naziv="DomainObject.Predmet.StrankaIDrugiAdressOIB_1">FORK LOGISTIKA d.o.o., OIB 77414177309, Ivana Banjavčića 13, 10000 Zagreb</derivirana_varijabla>
  </DomainObject.Predmet.StrankaIDrugiAdressOIB>
  <DomainObject.Predmet.ProtustrankaIDrugiAdressOIB>
    <izvorni_sadrzaj>FORK LOGISTIKA d.o.o., OIB 77414177309, Ivana Banjavčića 13, 10000 Zagreb</izvorni_sadrzaj>
    <derivirana_varijabla naziv="DomainObject.Predmet.ProtustrankaIDrugiAdressOIB_1">FORK LOGISTIKA d.o.o., OIB 77414177309, Ivana Banjavčića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FORK LOGISTIKA d.o.o.</item>
      <item>FORK LOGISTIKA d.o.o.</item>
    </izvorni_sadrzaj>
    <derivirana_varijabla naziv="DomainObject.Predmet.SudioniciListNaziv_1">
      <item>FORK LOGISTIKA d.o.o.</item>
      <item>FORK LOGISTIKA d.o.o.</item>
    </derivirana_varijabla>
  </DomainObject.Predmet.SudioniciListNaziv>
  <DomainObject.Predmet.SudioniciListAdressOIB>
    <izvorni_sadrzaj>
      <item>FORK LOGISTIKA d.o.o., OIB 77414177309, Ivana Banjavčića 13,10000 Zagreb</item>
      <item>FORK LOGISTIKA d.o.o., OIB 77414177309, Ivana Banjavčića 13,10000 Zagreb</item>
    </izvorni_sadrzaj>
    <derivirana_varijabla naziv="DomainObject.Predmet.SudioniciListAdressOIB_1">
      <item>FORK LOGISTIKA d.o.o., OIB 77414177309, Ivana Banjavčića 13,10000 Zagreb</item>
      <item>FORK LOGISTIKA d.o.o., OIB 77414177309, Ivana Banjavčića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77414177309</item>
      <item>, OIB 77414177309</item>
    </izvorni_sadrzaj>
    <derivirana_varijabla naziv="DomainObject.Predmet.SudioniciListNazivOIB_1">
      <item>, OIB 77414177309</item>
      <item>, OIB 77414177309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32</properties:Pages>
  <properties:Words>14047</properties:Words>
  <properties:Characters>84831</properties:Characters>
  <properties:Lines>2878</properties:Lines>
  <properties:Paragraphs>1804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2017-04-19T07:18:00Z</dcterms:created>
  <dc:creator>Bernardica Novak</dc:creator>
  <cp:lastModifiedBy>Tatjana Slaviček</cp:lastModifiedBy>
  <cp:lastPrinted>2017-04-19T08:16:00Z</cp:lastPrinted>
  <dcterms:modified xmlns:xsi="http://www.w3.org/2001/XMLSchema-instance" xsi:type="dcterms:W3CDTF">2017-04-19T08:18:00Z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St-6166/2016-36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32</vt:i4>
  </prop:property>
</prop:Properties>
</file>