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e832" w14:paraId="544e832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675DA9" w:rsidRPr="004E77EF">
        <w:rPr>
          <w:sz w:val="24"/>
          <w:szCs w:val="24"/>
        </w:rPr>
        <w:t>67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2C6D62">
        <w:rPr>
          <w:sz w:val="24"/>
          <w:szCs w:val="24"/>
        </w:rPr>
        <w:t>8319/15</w:t>
      </w:r>
      <w:r w:rsidR="00D11ED4">
        <w:rPr>
          <w:sz w:val="24"/>
          <w:szCs w:val="24"/>
        </w:rPr>
        <w:t>-26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2C6D62" w:rsidP="00767D35" w:rsidR="00525D6E" w:rsidRPr="004E77EF">
      <w:pPr>
        <w:ind w:firstLine="720"/>
        <w:jc w:val="both"/>
        <w:rPr>
          <w:sz w:val="24"/>
          <w:szCs w:val="24"/>
        </w:rPr>
      </w:pPr>
      <w:r w:rsidRPr="002C6D6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C6D62">
        <w:rPr>
          <w:sz w:val="24"/>
          <w:szCs w:val="24"/>
        </w:rPr>
        <w:t>85821130368</w:t>
      </w:r>
      <w:r w:rsidRPr="002C6D62">
        <w:rPr>
          <w:sz w:val="24"/>
          <w:szCs w:val="24"/>
          <w:lang w:val="pt-BR"/>
        </w:rPr>
        <w:t>, za otvaranje stečajnog postupka nad dužnikom ASTRAEA d.o.o., Sisak, Silvija Strahimira Kranjčevića 11, OIB: 02599873429</w:t>
      </w:r>
      <w:r w:rsidR="000F5EA1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23</w:t>
      </w:r>
      <w:r w:rsidR="00E11FBD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 xml:space="preserve">rujna </w:t>
      </w:r>
      <w:r w:rsidR="00C5207A">
        <w:rPr>
          <w:sz w:val="24"/>
          <w:szCs w:val="24"/>
          <w:lang w:val="pt-BR"/>
        </w:rPr>
        <w:t>2016</w:t>
      </w:r>
      <w:r w:rsidR="000F5EA1">
        <w:rPr>
          <w:sz w:val="24"/>
          <w:szCs w:val="24"/>
          <w:lang w:val="pt-BR"/>
        </w:rPr>
        <w:t>.</w:t>
      </w:r>
      <w:r w:rsidR="00675DA9" w:rsidRPr="004E77EF">
        <w:rPr>
          <w:sz w:val="24"/>
          <w:szCs w:val="24"/>
          <w:lang w:val="pt-BR"/>
        </w:rPr>
        <w:t>,</w:t>
      </w:r>
    </w:p>
    <w:p w:rsidRDefault="00675DA9" w:rsidR="00675DA9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2C6D62" w:rsidRPr="002C6D62">
        <w:rPr>
          <w:sz w:val="24"/>
          <w:szCs w:val="24"/>
          <w:lang w:val="pt-BR"/>
        </w:rPr>
        <w:t>ASTRAEA d.o.o., Sisak, Silvija Strahimira Kranjčevića 11, OIB: 02599873429</w:t>
      </w:r>
      <w:r w:rsidR="002C6D62" w:rsidRPr="002C6D62">
        <w:rPr>
          <w:sz w:val="24"/>
          <w:szCs w:val="24"/>
        </w:rPr>
        <w:t>, MBS: 080423973</w:t>
      </w:r>
      <w:r w:rsidR="002A35E4" w:rsidRPr="004E77EF">
        <w:rPr>
          <w:sz w:val="24"/>
          <w:szCs w:val="24"/>
        </w:rPr>
        <w:t>.</w:t>
      </w:r>
    </w:p>
    <w:p w:rsidRDefault="00CB0F34" w:rsidP="00FE0498" w:rsidR="00FE0498" w:rsidRPr="00914B2C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imenuje</w:t>
      </w:r>
      <w:r w:rsidR="002C6D62">
        <w:rPr>
          <w:sz w:val="24"/>
          <w:szCs w:val="24"/>
        </w:rPr>
        <w:t xml:space="preserve"> se</w:t>
      </w:r>
      <w:r w:rsidR="006838BA" w:rsidRPr="004E77EF">
        <w:rPr>
          <w:sz w:val="24"/>
          <w:szCs w:val="24"/>
        </w:rPr>
        <w:t xml:space="preserve"> </w:t>
      </w:r>
      <w:r w:rsidR="002C6D62">
        <w:rPr>
          <w:sz w:val="24"/>
          <w:szCs w:val="24"/>
        </w:rPr>
        <w:t>Matko Ljuban iz Zagreba, Hrvatskih iseljenika 3, OIB: 28695463260</w:t>
      </w:r>
      <w:r w:rsidR="00E11FBD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dana </w:t>
      </w:r>
      <w:r w:rsidR="002C6D62">
        <w:rPr>
          <w:sz w:val="24"/>
          <w:szCs w:val="24"/>
        </w:rPr>
        <w:t>23. rujna</w:t>
      </w:r>
      <w:r w:rsidR="00C5207A">
        <w:rPr>
          <w:sz w:val="24"/>
          <w:szCs w:val="24"/>
        </w:rPr>
        <w:t xml:space="preserve"> 2016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dana </w:t>
      </w:r>
      <w:r w:rsidR="002C6D62" w:rsidRPr="002C6D62">
        <w:rPr>
          <w:sz w:val="24"/>
          <w:szCs w:val="24"/>
        </w:rPr>
        <w:t>23. rujna 2016</w:t>
      </w:r>
      <w:r w:rsidR="00AF7623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u </w:t>
      </w:r>
      <w:r w:rsidR="002C6D62">
        <w:rPr>
          <w:sz w:val="24"/>
          <w:szCs w:val="24"/>
        </w:rPr>
        <w:t>14</w:t>
      </w:r>
      <w:r w:rsidR="00D11ED4">
        <w:rPr>
          <w:sz w:val="24"/>
          <w:szCs w:val="24"/>
        </w:rPr>
        <w:t>.3</w:t>
      </w:r>
      <w:r w:rsidR="004E77EF" w:rsidRPr="004E77EF">
        <w:rPr>
          <w:sz w:val="24"/>
          <w:szCs w:val="24"/>
        </w:rPr>
        <w:t>0</w:t>
      </w:r>
      <w:r w:rsidRPr="004E77EF">
        <w:rPr>
          <w:sz w:val="24"/>
          <w:szCs w:val="24"/>
        </w:rPr>
        <w:t xml:space="preserve"> sati.</w:t>
      </w:r>
    </w:p>
    <w:p w:rsidRDefault="00A84621" w:rsidP="009B2331" w:rsidR="009B2331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Pozivaju se vjerovnici u roku od </w:t>
      </w:r>
      <w:r w:rsidR="002D18DF" w:rsidRPr="004E77EF">
        <w:rPr>
          <w:sz w:val="24"/>
          <w:szCs w:val="24"/>
        </w:rPr>
        <w:t>60</w:t>
      </w:r>
      <w:r w:rsidR="006838BA" w:rsidRPr="004E77EF">
        <w:rPr>
          <w:sz w:val="24"/>
          <w:szCs w:val="24"/>
        </w:rPr>
        <w:t xml:space="preserve"> dana od dana</w:t>
      </w:r>
      <w:r w:rsidR="002D18DF" w:rsidRPr="004E77EF">
        <w:rPr>
          <w:sz w:val="24"/>
          <w:szCs w:val="24"/>
        </w:rPr>
        <w:t xml:space="preserve"> objave ovog rješenja </w:t>
      </w:r>
      <w:r w:rsidR="0096090C" w:rsidRPr="004E77EF">
        <w:rPr>
          <w:sz w:val="24"/>
          <w:szCs w:val="24"/>
        </w:rPr>
        <w:t xml:space="preserve">na </w:t>
      </w:r>
      <w:r w:rsidR="00675DA9" w:rsidRPr="004E77EF">
        <w:rPr>
          <w:sz w:val="24"/>
          <w:szCs w:val="24"/>
        </w:rPr>
        <w:t xml:space="preserve">mrežnoj stranici e-oglasna ploča </w:t>
      </w:r>
      <w:r w:rsidR="0096090C" w:rsidRPr="004E77EF">
        <w:rPr>
          <w:sz w:val="24"/>
          <w:szCs w:val="24"/>
        </w:rPr>
        <w:t xml:space="preserve">Trgovačkog suda u Zagrebu </w:t>
      </w:r>
      <w:r w:rsidR="006838BA" w:rsidRPr="004E77EF">
        <w:rPr>
          <w:sz w:val="24"/>
          <w:szCs w:val="24"/>
        </w:rPr>
        <w:t>prijaviti svoje tra</w:t>
      </w:r>
      <w:r w:rsidR="00F1773D" w:rsidRPr="004E77EF">
        <w:rPr>
          <w:sz w:val="24"/>
          <w:szCs w:val="24"/>
        </w:rPr>
        <w:t xml:space="preserve">žbine stečajnom upravitelju, </w:t>
      </w:r>
      <w:r w:rsidR="00746617" w:rsidRPr="004E77EF">
        <w:rPr>
          <w:sz w:val="24"/>
          <w:szCs w:val="24"/>
        </w:rPr>
        <w:t>u skladu s pravilima Stečajnog zakona o prijavi tražbina</w:t>
      </w:r>
      <w:r w:rsidR="00F1773D" w:rsidRPr="004E77EF">
        <w:rPr>
          <w:sz w:val="24"/>
          <w:szCs w:val="24"/>
        </w:rPr>
        <w:t xml:space="preserve">, </w:t>
      </w:r>
      <w:r w:rsidR="002D18DF" w:rsidRPr="004E77EF">
        <w:rPr>
          <w:sz w:val="24"/>
          <w:szCs w:val="24"/>
        </w:rPr>
        <w:t xml:space="preserve"> na propisanom obrascu</w:t>
      </w:r>
      <w:r w:rsidR="00F1773D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u 2 primjerka</w:t>
      </w:r>
      <w:r w:rsidR="0096090C" w:rsidRPr="004E77EF">
        <w:rPr>
          <w:sz w:val="24"/>
          <w:szCs w:val="24"/>
        </w:rPr>
        <w:t>,</w:t>
      </w:r>
      <w:r w:rsidR="002D18DF" w:rsidRPr="004E77EF">
        <w:rPr>
          <w:sz w:val="24"/>
          <w:szCs w:val="24"/>
        </w:rPr>
        <w:t xml:space="preserve"> s ispravama iz kojih tražbina proizlazi, odnosno </w:t>
      </w:r>
      <w:r w:rsidR="002D18DF" w:rsidRPr="00914B2C">
        <w:rPr>
          <w:sz w:val="24"/>
          <w:szCs w:val="24"/>
        </w:rPr>
        <w:t>kojima se dokazuje</w:t>
      </w:r>
      <w:r w:rsidR="00F1773D" w:rsidRPr="00914B2C">
        <w:rPr>
          <w:sz w:val="24"/>
          <w:szCs w:val="24"/>
        </w:rPr>
        <w:t xml:space="preserve">, te priložiti, </w:t>
      </w:r>
      <w:r w:rsidR="006838BA" w:rsidRPr="00914B2C">
        <w:rPr>
          <w:sz w:val="24"/>
          <w:szCs w:val="24"/>
        </w:rPr>
        <w:t>potvrdu o uplaćenoj sudskoj pristojbi, na</w:t>
      </w:r>
      <w:r w:rsidR="0013244C">
        <w:rPr>
          <w:sz w:val="24"/>
          <w:szCs w:val="24"/>
        </w:rPr>
        <w:t xml:space="preserve"> adresu:</w:t>
      </w:r>
      <w:r w:rsidR="00715858">
        <w:rPr>
          <w:sz w:val="24"/>
          <w:szCs w:val="24"/>
        </w:rPr>
        <w:t xml:space="preserve"> </w:t>
      </w:r>
      <w:r w:rsidR="002C6D62" w:rsidRPr="002C6D62">
        <w:rPr>
          <w:sz w:val="24"/>
          <w:szCs w:val="24"/>
        </w:rPr>
        <w:t>Matko Ljuban iz Zagreba, Hrvatskih iseljenika 3</w:t>
      </w:r>
      <w:r w:rsidR="00914B2C" w:rsidRPr="00715858">
        <w:rPr>
          <w:sz w:val="24"/>
          <w:szCs w:val="24"/>
        </w:rPr>
        <w:t>.</w:t>
      </w:r>
      <w:r w:rsidR="0096090C" w:rsidRPr="004E77EF">
        <w:rPr>
          <w:sz w:val="24"/>
          <w:szCs w:val="24"/>
        </w:rPr>
        <w:t xml:space="preserve"> 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dan</w:t>
      </w:r>
      <w:r w:rsidR="006838BA" w:rsidRPr="00E20FDF">
        <w:rPr>
          <w:sz w:val="24"/>
          <w:szCs w:val="24"/>
        </w:rPr>
        <w:t xml:space="preserve"> </w:t>
      </w:r>
      <w:r w:rsidR="002C6D62">
        <w:rPr>
          <w:sz w:val="24"/>
          <w:szCs w:val="24"/>
        </w:rPr>
        <w:t>15. prosinac</w:t>
      </w:r>
      <w:r w:rsidR="004E77EF" w:rsidRPr="00E20FDF">
        <w:rPr>
          <w:sz w:val="24"/>
          <w:szCs w:val="24"/>
        </w:rPr>
        <w:t xml:space="preserve"> 2016. u 9.30</w:t>
      </w:r>
      <w:r w:rsidR="004E77EF" w:rsidRPr="00E20FDF">
        <w:rPr>
          <w:b/>
          <w:sz w:val="24"/>
          <w:szCs w:val="24"/>
        </w:rPr>
        <w:t xml:space="preserve"> </w:t>
      </w:r>
      <w:r w:rsidR="006838BA" w:rsidRPr="00E20FDF">
        <w:rPr>
          <w:sz w:val="24"/>
          <w:szCs w:val="24"/>
        </w:rPr>
        <w:t>sati koje će se održati u zgradi ovog suda, Za</w:t>
      </w:r>
      <w:r w:rsidR="00A84621" w:rsidRPr="00E20FDF">
        <w:rPr>
          <w:sz w:val="24"/>
          <w:szCs w:val="24"/>
        </w:rPr>
        <w:t xml:space="preserve">greb, Petrinjska 8, soba </w:t>
      </w:r>
      <w:r w:rsidR="0040036D">
        <w:rPr>
          <w:sz w:val="24"/>
          <w:szCs w:val="24"/>
        </w:rPr>
        <w:t>85/II</w:t>
      </w:r>
      <w:r w:rsidR="00A84621" w:rsidRPr="00E20FDF">
        <w:rPr>
          <w:sz w:val="24"/>
          <w:szCs w:val="24"/>
        </w:rPr>
        <w:t xml:space="preserve"> (ulična</w:t>
      </w:r>
      <w:r w:rsidR="006838BA" w:rsidRPr="00E20FDF">
        <w:rPr>
          <w:sz w:val="24"/>
          <w:szCs w:val="24"/>
        </w:rPr>
        <w:t xml:space="preserve"> zgrada</w:t>
      </w:r>
      <w:r w:rsidR="006838BA" w:rsidRPr="004E77EF">
        <w:rPr>
          <w:sz w:val="24"/>
          <w:szCs w:val="24"/>
        </w:rPr>
        <w:t xml:space="preserve">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2D18DF" w:rsidRPr="004E77EF">
        <w:rPr>
          <w:sz w:val="24"/>
          <w:szCs w:val="24"/>
        </w:rPr>
        <w:t>Ročište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određuje se za isti dan i na istom mjestu u </w:t>
      </w:r>
      <w:r w:rsidR="004E77EF" w:rsidRPr="004E77EF">
        <w:rPr>
          <w:sz w:val="24"/>
          <w:szCs w:val="24"/>
        </w:rPr>
        <w:t>9.45</w:t>
      </w:r>
      <w:r w:rsidR="006838BA" w:rsidRPr="004E77EF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IX. </w:t>
      </w:r>
      <w:r w:rsidR="006838BA" w:rsidRPr="004E77EF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Određuje se upis ovog rješenja o otvaranju stečajnog postupka nad dužnikom </w:t>
      </w:r>
      <w:r w:rsidR="002C6D62" w:rsidRPr="002C6D62">
        <w:rPr>
          <w:sz w:val="24"/>
          <w:szCs w:val="24"/>
          <w:lang w:val="pt-BR"/>
        </w:rPr>
        <w:t>ASTRAEA d.o.o., Sisak, Silvija Strahimira Kranjčevića 11, OIB: 02599873429</w:t>
      </w:r>
      <w:r w:rsidRPr="00326384">
        <w:rPr>
          <w:sz w:val="24"/>
          <w:szCs w:val="24"/>
          <w:lang w:val="pt-BR"/>
        </w:rPr>
        <w:t>,</w:t>
      </w:r>
      <w:r w:rsidR="0040036D">
        <w:rPr>
          <w:sz w:val="24"/>
          <w:szCs w:val="24"/>
        </w:rPr>
        <w:t xml:space="preserve"> u zemljišnim knjigama</w:t>
      </w:r>
      <w:r w:rsidRPr="00326384">
        <w:rPr>
          <w:sz w:val="24"/>
          <w:szCs w:val="24"/>
        </w:rPr>
        <w:t xml:space="preserve"> te se nalaže zemljišnoknjižnom odjelu Općinskog suda u </w:t>
      </w:r>
      <w:r w:rsidR="00197369">
        <w:rPr>
          <w:sz w:val="24"/>
          <w:szCs w:val="24"/>
        </w:rPr>
        <w:t>Sisku</w:t>
      </w:r>
      <w:r w:rsidR="0040036D">
        <w:rPr>
          <w:sz w:val="24"/>
          <w:szCs w:val="24"/>
        </w:rPr>
        <w:t>,</w:t>
      </w:r>
      <w:r w:rsidR="0095089E">
        <w:rPr>
          <w:sz w:val="24"/>
          <w:szCs w:val="24"/>
        </w:rPr>
        <w:t xml:space="preserve"> </w:t>
      </w:r>
      <w:r w:rsidRPr="00326384">
        <w:rPr>
          <w:sz w:val="24"/>
          <w:szCs w:val="24"/>
        </w:rPr>
        <w:t xml:space="preserve">zabilježba rješenja o otvaranju stečajnog postupka nad dužnikom </w:t>
      </w:r>
      <w:r w:rsidR="00197369" w:rsidRPr="00197369">
        <w:rPr>
          <w:sz w:val="24"/>
          <w:szCs w:val="24"/>
          <w:lang w:val="pt-BR"/>
        </w:rPr>
        <w:t>ASTRAEA d.o.o., Sisak, Silvija Strahimira Kranjčevića 11, OIB: 02599873429</w:t>
      </w:r>
      <w:r w:rsidR="00197369">
        <w:rPr>
          <w:sz w:val="24"/>
          <w:szCs w:val="24"/>
        </w:rPr>
        <w:t>, poslovni broj St-8319/15</w:t>
      </w:r>
      <w:r w:rsidRPr="00326384">
        <w:rPr>
          <w:sz w:val="24"/>
          <w:szCs w:val="24"/>
        </w:rPr>
        <w:t xml:space="preserve"> od </w:t>
      </w:r>
      <w:r w:rsidR="0040036D">
        <w:rPr>
          <w:sz w:val="24"/>
          <w:szCs w:val="24"/>
        </w:rPr>
        <w:t>2</w:t>
      </w:r>
      <w:r w:rsidR="00197369">
        <w:rPr>
          <w:sz w:val="24"/>
          <w:szCs w:val="24"/>
        </w:rPr>
        <w:t>3. rujna</w:t>
      </w:r>
      <w:r w:rsidR="00971C06">
        <w:rPr>
          <w:sz w:val="24"/>
          <w:szCs w:val="24"/>
        </w:rPr>
        <w:t xml:space="preserve"> 2016</w:t>
      </w:r>
      <w:r w:rsidRPr="00326384">
        <w:rPr>
          <w:sz w:val="24"/>
          <w:szCs w:val="24"/>
        </w:rPr>
        <w:t>. i to u:</w:t>
      </w:r>
    </w:p>
    <w:p w:rsidRDefault="00197369" w:rsidP="00705C04" w:rsidR="00197369" w:rsidRPr="00197369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zk. ul. br. 5020, k.o. Sisak stari, kč. br. 1211/1, u naravi dvorište i zgrada mješ. uporabe sveukupne površine 1218 m2, 26. suvlasnički udio: 79/2363 etažno vlasništvo (E-26) –</w:t>
      </w:r>
      <w:r w:rsidRPr="00197369">
        <w:rPr>
          <w:b/>
          <w:bCs/>
          <w:color w:val="000000"/>
          <w:sz w:val="15"/>
          <w:szCs w:val="15"/>
        </w:rPr>
        <w:t xml:space="preserve"> </w:t>
      </w:r>
      <w:r w:rsidRPr="00197369">
        <w:rPr>
          <w:bCs/>
          <w:color w:val="000000"/>
          <w:sz w:val="15"/>
          <w:szCs w:val="15"/>
        </w:rPr>
        <w:t>„</w:t>
      </w:r>
      <w:r w:rsidRPr="00197369">
        <w:rPr>
          <w:bCs/>
          <w:sz w:val="24"/>
          <w:szCs w:val="24"/>
        </w:rPr>
        <w:t>30" - poslovni prostor u potkrovlju, koji se sastoji od poslovnog prostora u ukupnoj površini od 79,42 m2</w:t>
      </w:r>
      <w:r>
        <w:rPr>
          <w:bCs/>
          <w:sz w:val="24"/>
          <w:szCs w:val="24"/>
        </w:rPr>
        <w:t>.</w:t>
      </w:r>
    </w:p>
    <w:p w:rsidRDefault="00197369" w:rsidP="00197369" w:rsidR="00197369">
      <w:pPr>
        <w:pStyle w:val="Odlomakpopisa"/>
        <w:jc w:val="both"/>
        <w:rPr>
          <w:sz w:val="24"/>
          <w:szCs w:val="24"/>
        </w:rPr>
      </w:pPr>
    </w:p>
    <w:p w:rsidRDefault="007E6C25" w:rsidP="00CB0F34" w:rsidR="007E6C25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197369" w:rsidP="00197369" w:rsidR="00197369" w:rsidRPr="00197369">
      <w:pPr>
        <w:ind w:firstLine="709"/>
        <w:jc w:val="both"/>
        <w:rPr>
          <w:sz w:val="24"/>
          <w:szCs w:val="24"/>
          <w:lang w:val="pt-BR"/>
        </w:rPr>
      </w:pPr>
      <w:r w:rsidRPr="00197369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197369">
        <w:rPr>
          <w:sz w:val="24"/>
          <w:szCs w:val="24"/>
          <w:lang w:val="pt-BR"/>
        </w:rPr>
        <w:t>ASTRAEA d.o.o., Sisak, Silvija Strahimira Kranjčevića 11.</w:t>
      </w:r>
    </w:p>
    <w:p w:rsidRDefault="00197369" w:rsidP="00197369" w:rsidR="00197369" w:rsidRPr="00197369">
      <w:pPr>
        <w:ind w:firstLine="709"/>
        <w:jc w:val="both"/>
        <w:rPr>
          <w:sz w:val="24"/>
          <w:szCs w:val="24"/>
          <w:lang w:val="pt-BR"/>
        </w:rPr>
      </w:pPr>
    </w:p>
    <w:p w:rsidRDefault="00197369" w:rsidP="00197369" w:rsidR="00197369" w:rsidRPr="00197369">
      <w:pPr>
        <w:ind w:firstLine="709"/>
        <w:jc w:val="both"/>
        <w:rPr>
          <w:sz w:val="24"/>
          <w:szCs w:val="24"/>
        </w:rPr>
      </w:pPr>
      <w:r w:rsidRPr="00197369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97369" w:rsidP="00197369" w:rsidR="00197369" w:rsidRPr="00197369">
      <w:pPr>
        <w:ind w:firstLine="709"/>
        <w:jc w:val="both"/>
        <w:rPr>
          <w:sz w:val="24"/>
          <w:szCs w:val="24"/>
        </w:rPr>
      </w:pPr>
    </w:p>
    <w:p w:rsidRDefault="00197369" w:rsidP="00197369" w:rsidR="00197369" w:rsidRPr="00197369">
      <w:pPr>
        <w:ind w:firstLine="709"/>
        <w:jc w:val="both"/>
        <w:rPr>
          <w:sz w:val="24"/>
          <w:szCs w:val="24"/>
          <w:lang w:val="en-GB"/>
        </w:rPr>
      </w:pPr>
      <w:r w:rsidRPr="00197369">
        <w:rPr>
          <w:sz w:val="24"/>
          <w:szCs w:val="24"/>
        </w:rPr>
        <w:t xml:space="preserve">Financijska agencija, kao predlagatelj, navela je u prijedlogu za otvaranje stečajnog postupka kako dužnik na dan 10. prosinca 2015. u Očevidniku redoslijeda osnova za plaćanje ima evidentirane neizvršene osnove za plaćanje u neprekinutom razdoblju od 120 dana, u ukupnom iznosu od 64.905,44 kn, kao i da dužnik ima 1 zaposlenog. </w:t>
      </w:r>
      <w:r w:rsidRPr="00197369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5089E" w:rsidP="0095089E" w:rsidR="0095089E" w:rsidRPr="0095089E">
      <w:pPr>
        <w:ind w:firstLine="709"/>
        <w:jc w:val="both"/>
        <w:rPr>
          <w:sz w:val="24"/>
          <w:szCs w:val="24"/>
          <w:lang w:val="en-GB"/>
        </w:rPr>
      </w:pPr>
    </w:p>
    <w:p w:rsidRDefault="0095089E" w:rsidP="0095089E" w:rsidR="00971C06">
      <w:pPr>
        <w:ind w:firstLine="709"/>
        <w:jc w:val="both"/>
        <w:rPr>
          <w:sz w:val="24"/>
          <w:szCs w:val="24"/>
        </w:rPr>
      </w:pPr>
      <w:r w:rsidRPr="0095089E">
        <w:rPr>
          <w:sz w:val="24"/>
          <w:szCs w:val="24"/>
          <w:lang w:val="en-GB"/>
        </w:rPr>
        <w:tab/>
      </w:r>
      <w:r w:rsidRPr="0095089E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rPr>
          <w:sz w:val="24"/>
          <w:szCs w:val="24"/>
        </w:rPr>
        <w:t>.</w:t>
      </w:r>
      <w:r w:rsidR="00B329EB">
        <w:rPr>
          <w:sz w:val="24"/>
          <w:szCs w:val="24"/>
        </w:rPr>
        <w:t xml:space="preserve"> Slijedom navedenog, rješenjem od 12. travnja 2016. sud je pokrenuo prethodni postupak nad dužnikom.</w:t>
      </w:r>
    </w:p>
    <w:p w:rsidRDefault="0095089E" w:rsidP="0095089E" w:rsidR="0095089E">
      <w:pPr>
        <w:jc w:val="both"/>
        <w:rPr>
          <w:sz w:val="24"/>
          <w:szCs w:val="24"/>
        </w:rPr>
      </w:pPr>
    </w:p>
    <w:p w:rsidRDefault="0013244C" w:rsidP="0013244C" w:rsidR="0013244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FINE od 15. srpnja 2016. (list 26. spisa), sud je utvrdio kako je </w:t>
      </w:r>
      <w:r w:rsidRPr="0013244C">
        <w:rPr>
          <w:sz w:val="24"/>
          <w:szCs w:val="24"/>
        </w:rPr>
        <w:t>dužnikov račun blokiran u neprekinutom razdoblju od 337 dana</w:t>
      </w:r>
      <w:r>
        <w:rPr>
          <w:sz w:val="24"/>
          <w:szCs w:val="24"/>
        </w:rPr>
        <w:t xml:space="preserve">, a uvidom u podnesak </w:t>
      </w:r>
      <w:r w:rsidRPr="0013244C">
        <w:rPr>
          <w:sz w:val="24"/>
          <w:szCs w:val="24"/>
        </w:rPr>
        <w:t xml:space="preserve">Ministarstva financija, Porezne uprave, (list 20. spisa) </w:t>
      </w:r>
      <w:r>
        <w:rPr>
          <w:sz w:val="24"/>
          <w:szCs w:val="24"/>
        </w:rPr>
        <w:t>sud je utvrdio</w:t>
      </w:r>
      <w:r w:rsidRPr="0013244C">
        <w:rPr>
          <w:sz w:val="24"/>
          <w:szCs w:val="24"/>
        </w:rPr>
        <w:t xml:space="preserve"> kako je dužnik vlasnik nekretnine.</w:t>
      </w:r>
    </w:p>
    <w:p w:rsidRDefault="0013244C" w:rsidP="0013244C" w:rsidR="0013244C">
      <w:pPr>
        <w:ind w:firstLine="709"/>
        <w:jc w:val="both"/>
        <w:rPr>
          <w:sz w:val="24"/>
          <w:szCs w:val="24"/>
        </w:rPr>
      </w:pPr>
    </w:p>
    <w:p w:rsidRDefault="0013244C" w:rsidP="0013244C" w:rsidR="0013244C" w:rsidRPr="0013244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Zastupnica po zakonu dužnika uredno je primila poziv za ročište od 12. rujna 2016., kao i navedeni podnesak Ministarstva financija, Porezne uprave. Međutim, zastupnica po zakonu dužnika nije pristupila na ročište koje je održano 12. rujna 2016. </w:t>
      </w:r>
      <w:r>
        <w:rPr>
          <w:sz w:val="24"/>
          <w:szCs w:val="24"/>
        </w:rPr>
        <w:lastRenderedPageBreak/>
        <w:t xml:space="preserve">i nije osporila navode iz potvrde FINE te podneska </w:t>
      </w:r>
      <w:r w:rsidRPr="0013244C">
        <w:rPr>
          <w:sz w:val="24"/>
          <w:szCs w:val="24"/>
        </w:rPr>
        <w:t>Ministarstva financija, Porezne uprave</w:t>
      </w:r>
      <w:r>
        <w:rPr>
          <w:sz w:val="24"/>
          <w:szCs w:val="24"/>
        </w:rPr>
        <w:t>.</w:t>
      </w:r>
    </w:p>
    <w:p w:rsidRDefault="00971C06" w:rsidP="0013244C" w:rsidR="00971C06" w:rsidRPr="00971C06">
      <w:pPr>
        <w:jc w:val="both"/>
        <w:rPr>
          <w:sz w:val="24"/>
          <w:szCs w:val="24"/>
        </w:rPr>
      </w:pPr>
    </w:p>
    <w:p w:rsidRDefault="00B329EB" w:rsidP="00971C06" w:rsidR="00971C06" w:rsidRPr="00971C0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</w:t>
      </w:r>
      <w:r w:rsidR="00971C06">
        <w:rPr>
          <w:sz w:val="24"/>
          <w:szCs w:val="24"/>
        </w:rPr>
        <w:t>izveden je</w:t>
      </w:r>
      <w:r w:rsidR="00971C06" w:rsidRPr="00971C06">
        <w:rPr>
          <w:sz w:val="24"/>
          <w:szCs w:val="24"/>
        </w:rPr>
        <w:t xml:space="preserve"> zaključak kako dužnik u smislu čl. 6. st. 1. SZ-a ne može trajnije ispunjavati svoje dospjele obveze</w:t>
      </w:r>
      <w:r w:rsidR="00BF3F51">
        <w:rPr>
          <w:sz w:val="24"/>
          <w:szCs w:val="24"/>
        </w:rPr>
        <w:t>.</w:t>
      </w: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ab/>
        <w:t>S obzirom na to da dužnik nije osporio činjenicu da mu je račun</w:t>
      </w:r>
      <w:r w:rsidR="001D6684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>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>
        <w:rPr>
          <w:sz w:val="24"/>
          <w:szCs w:val="24"/>
        </w:rPr>
        <w:t>jn</w:t>
      </w:r>
      <w:r w:rsidRPr="00971C06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>
        <w:rPr>
          <w:sz w:val="24"/>
          <w:szCs w:val="24"/>
        </w:rPr>
        <w:t>o ispitno ročište i izvještajno</w:t>
      </w:r>
      <w:r w:rsidRPr="00971C06">
        <w:rPr>
          <w:sz w:val="24"/>
          <w:szCs w:val="24"/>
        </w:rPr>
        <w:t xml:space="preserve"> ročište. S obzirom na to</w:t>
      </w:r>
      <w:r w:rsidR="00BF3F51">
        <w:rPr>
          <w:sz w:val="24"/>
          <w:szCs w:val="24"/>
        </w:rPr>
        <w:t xml:space="preserve"> da je dužnik vlasnik nekretnina</w:t>
      </w:r>
      <w:r w:rsidRPr="00971C06">
        <w:rPr>
          <w:sz w:val="24"/>
          <w:szCs w:val="24"/>
        </w:rPr>
        <w:t>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95089E">
        <w:rPr>
          <w:sz w:val="24"/>
          <w:szCs w:val="24"/>
        </w:rPr>
        <w:t>2</w:t>
      </w:r>
      <w:r w:rsidR="0013244C">
        <w:rPr>
          <w:sz w:val="24"/>
          <w:szCs w:val="24"/>
        </w:rPr>
        <w:t>3</w:t>
      </w:r>
      <w:r w:rsidR="0095089E">
        <w:rPr>
          <w:sz w:val="24"/>
          <w:szCs w:val="24"/>
        </w:rPr>
        <w:t xml:space="preserve">. </w:t>
      </w:r>
      <w:r w:rsidR="0013244C">
        <w:rPr>
          <w:sz w:val="24"/>
          <w:szCs w:val="24"/>
        </w:rPr>
        <w:t>rujna</w:t>
      </w:r>
      <w:r w:rsidR="00F626D7">
        <w:rPr>
          <w:sz w:val="24"/>
          <w:szCs w:val="24"/>
        </w:rPr>
        <w:t xml:space="preserve"> 2016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77476F" w:rsidRPr="004E77EF">
        <w:rPr>
          <w:sz w:val="24"/>
          <w:szCs w:val="24"/>
        </w:rPr>
        <w:tab/>
      </w:r>
      <w:r w:rsidR="009A3E7E" w:rsidRPr="004E77EF">
        <w:rPr>
          <w:sz w:val="24"/>
          <w:szCs w:val="24"/>
        </w:rPr>
        <w:t>Gordan Zubak</w:t>
      </w:r>
      <w:r w:rsidR="008F52A4">
        <w:rPr>
          <w:sz w:val="24"/>
          <w:szCs w:val="24"/>
        </w:rPr>
        <w:t>,v.r.</w:t>
      </w:r>
      <w:r w:rsidR="001A4F42">
        <w:rPr>
          <w:sz w:val="24"/>
          <w:szCs w:val="24"/>
        </w:rPr>
        <w:t xml:space="preserve"> 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3853A9" w:rsidR="003853A9" w:rsidRPr="004E77EF">
      <w:pPr>
        <w:jc w:val="both"/>
        <w:rPr>
          <w:sz w:val="24"/>
          <w:szCs w:val="24"/>
          <w:lang w:val="pl-PL"/>
        </w:rPr>
      </w:pPr>
    </w:p>
    <w:p w:rsidRDefault="008F52A4" w:rsidP="001745C1" w:rsidR="008F52A4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p w:rsidRDefault="009A3E7E" w:rsidP="009A3E7E" w:rsidR="009A3E7E" w:rsidRPr="004E77EF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52A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4621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67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C6D62">
      <w:rPr>
        <w:sz w:val="24"/>
        <w:szCs w:val="24"/>
      </w:rPr>
      <w:t>8319/15</w:t>
    </w:r>
    <w:r w:rsidR="00D11ED4">
      <w:rPr>
        <w:sz w:val="24"/>
        <w:szCs w:val="24"/>
      </w:rPr>
      <w:t>-26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44C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97369"/>
    <w:rsid w:val="001A45BF"/>
    <w:rsid w:val="001A4F4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C6D62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6617"/>
    <w:rsid w:val="007624A6"/>
    <w:rsid w:val="00767D35"/>
    <w:rsid w:val="0077476F"/>
    <w:rsid w:val="0077495A"/>
    <w:rsid w:val="00777A50"/>
    <w:rsid w:val="0078609A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E0B1B"/>
    <w:rsid w:val="008E42A5"/>
    <w:rsid w:val="008E4ABA"/>
    <w:rsid w:val="008F52A4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56D2A"/>
    <w:rsid w:val="00A622BE"/>
    <w:rsid w:val="00A7050F"/>
    <w:rsid w:val="00A70CB0"/>
    <w:rsid w:val="00A80202"/>
    <w:rsid w:val="00A84621"/>
    <w:rsid w:val="00A96E38"/>
    <w:rsid w:val="00AB024A"/>
    <w:rsid w:val="00AE1405"/>
    <w:rsid w:val="00AF3194"/>
    <w:rsid w:val="00AF7623"/>
    <w:rsid w:val="00B07E9D"/>
    <w:rsid w:val="00B22D4C"/>
    <w:rsid w:val="00B329EB"/>
    <w:rsid w:val="00B358B5"/>
    <w:rsid w:val="00B4321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A2F28"/>
    <w:rsid w:val="00CB0F34"/>
    <w:rsid w:val="00CB229D"/>
    <w:rsid w:val="00CB7437"/>
    <w:rsid w:val="00CE6CB5"/>
    <w:rsid w:val="00CE7270"/>
    <w:rsid w:val="00D03C27"/>
    <w:rsid w:val="00D11ED4"/>
    <w:rsid w:val="00D16263"/>
    <w:rsid w:val="00D174D3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2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2A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2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2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2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2A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2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2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</izvorni_sadrzaj>
    <derivirana_varijabla naziv="DomainObject.Predmet.OstaliListFormated_1">
      <item>Dragana Prodanović Haines</item>
    </derivirana_varijabla>
  </DomainObject.Predmet.OstaliListFormated>
  <DomainObject.Predmet.OstaliListFormatedOIB>
    <izvorni_sadrzaj>
      <item>Dragana Prodanović Haines, OIB 92697107612</item>
    </izvorni_sadrzaj>
    <derivirana_varijabla naziv="DomainObject.Predmet.OstaliListFormatedOIB_1">
      <item>Dragana Prodanović Haines, OIB 92697107612</item>
    </derivirana_varijabla>
  </DomainObject.Predmet.OstaliListFormatedOIB>
  <DomainObject.Predmet.OstaliListFormatedWithAdress>
    <izvorni_sadrzaj>
      <item>Dragana Prodanović Haines, Mije Goričkog 34, 44000 Sisak</item>
    </izvorni_sadrzaj>
    <derivirana_varijabla naziv="DomainObject.Predmet.OstaliListFormatedWithAdress_1">
      <item>Dragana Prodanović Haines, Mije Goričkog 34, 44000 Sisak</item>
    </derivirana_varijabla>
  </DomainObject.Predmet.OstaliListFormatedWithAdress>
  <DomainObject.Predmet.OstaliListFormatedWithAdressOIB>
    <izvorni_sadrzaj>
      <item>Dragana Prodanović Haines, OIB 92697107612, Mije Goričkog 34, 44000 Sisak</item>
    </izvorni_sadrzaj>
    <derivirana_varijabla naziv="DomainObject.Predmet.OstaliListFormatedWithAdressOIB_1">
      <item>Dragana Prodanović Haines, OIB 92697107612, Mije Goričkog 34, 44000 Sisak</item>
    </derivirana_varijabla>
  </DomainObject.Predmet.OstaliListFormatedWithAdressOIB>
  <DomainObject.Predmet.OstaliListNazivFormated>
    <izvorni_sadrzaj>
      <item>Dragana Prodanović Haines</item>
    </izvorni_sadrzaj>
    <derivirana_varijabla naziv="DomainObject.Predmet.OstaliListNazivFormated_1">
      <item>Dragana Prodanović Haines</item>
    </derivirana_varijabla>
  </DomainObject.Predmet.OstaliListNazivFormated>
  <DomainObject.Predmet.OstaliListNazivFormatedOIB>
    <izvorni_sadrzaj>
      <item>Dragana Prodanović Haines, OIB 92697107612</item>
    </izvorni_sadrzaj>
    <derivirana_varijabla naziv="DomainObject.Predmet.OstaliListNazivFormatedOIB_1">
      <item>Dragana Prodanović Haines, OIB 92697107612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</izvorni_sadrzaj>
    <derivirana_varijabla naziv="DomainObject.Predmet.SudioniciListNaziv_1">
      <item>ASTRAEA d.o.o.</item>
      <item>FINA Regionalni centar Zagreb</item>
      <item>Dragana Prodanović Haines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</izvorni_sadrzaj>
    <derivirana_varijabla naziv="DomainObject.Predmet.SudioniciListNazivOIB_1">
      <item>, OIB 02599873429</item>
      <item>, OIB 85821130368</item>
      <item>, OIB 92697107612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DBB4E-F66A-441F-AF93-E696AFC2C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1033</properties:Words>
  <properties:Characters>5692</properties:Characters>
  <properties:Lines>131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2016-09-23T09:40:00Z</dcterms:created>
  <dc:creator>Ante</dc:creator>
  <cp:lastModifiedBy>Ivana Rogić</cp:lastModifiedBy>
  <cp:lastPrinted>2016-09-23T11:16:00Z</cp:lastPrinted>
  <dcterms:modified xmlns:xsi="http://www.w3.org/2001/XMLSchema-instance" xsi:type="dcterms:W3CDTF">2016-09-23T11:17:00Z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