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</w:tblGrid>
      <w:tr w:rsidTr="007A5C28" w:rsidR="007A5C28" w:rsidRPr="00C61EDF">
        <w:trPr>
          <w:trHeight w:val="2093"/>
        </w:trPr>
        <w:tc>
          <w:tcPr>
            <w:tcW w:type="dxa" w:w="3369"/>
            <w:vAlign w:val="center"/>
          </w:tcPr>
          <w:p w:rsidRDefault="007A5C28" w:rsidP="00A66C00" w:rsidR="007A5C28" w:rsidRPr="00C61EDF">
            <w:pPr>
              <w:spacing w:before="100"/>
              <w:jc w:val="center"/>
            </w:pPr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A5C28" w:rsidP="00A66C00" w:rsidR="007A5C28" w:rsidRPr="00F24FD8">
            <w:pPr>
              <w:spacing w:before="100"/>
            </w:pPr>
            <w:r w:rsidRPr="00F24FD8">
              <w:t>REPUBLIKA HRVATSKA</w:t>
            </w:r>
          </w:p>
          <w:p w:rsidRDefault="007A5C28" w:rsidP="00A66C00" w:rsidR="007A5C28" w:rsidRPr="00F24FD8">
            <w:r w:rsidRPr="00F24FD8">
              <w:t>TRGOVAČKI SUD U SPLITU</w:t>
            </w:r>
          </w:p>
          <w:p w:rsidRDefault="007A5C28" w:rsidP="00A66C00" w:rsidR="007A5C28" w:rsidRPr="00F24FD8">
            <w:r w:rsidRPr="00F24FD8">
              <w:t>Split, Sukoišanska 6</w:t>
            </w:r>
          </w:p>
          <w:p w:rsidRDefault="007A5C28" w:rsidP="00A66C00" w:rsidR="007A5C28" w:rsidRPr="00C61EDF">
            <w:pPr>
              <w:tabs>
                <w:tab w:pos="1719" w:val="left"/>
              </w:tabs>
              <w:jc w:val="center"/>
            </w:pPr>
          </w:p>
        </w:tc>
      </w:tr>
    </w:tbl>
    <w:p w14:textId="caf5489" w14:paraId="caf5489" w:rsidRDefault="00FF1950" w:rsidP="00FF1950" w:rsidR="00FF1950" w:rsidRPr="00DA3EDF">
      <w:pPr>
        <w:spacing w:after="200" w:before="200"/>
        <w:jc w:val="center"/>
        <w15:collapsed w:val="false"/>
        <w:rPr>
          <w:spacing w:val="60"/>
        </w:rPr>
      </w:pPr>
      <w:r w:rsidRPr="00DA3EDF">
        <w:rPr>
          <w:spacing w:val="60"/>
        </w:rPr>
        <w:t>REPUBLIKA HRVATSKA</w:t>
      </w:r>
    </w:p>
    <w:p w:rsidRDefault="00FF1950" w:rsidP="00FF1950" w:rsidR="00FF1950" w:rsidRPr="00DA3EDF">
      <w:pPr>
        <w:spacing w:after="200" w:before="200"/>
        <w:jc w:val="center"/>
        <w:rPr>
          <w:b/>
          <w:bCs/>
          <w:i/>
          <w:iCs/>
        </w:rPr>
      </w:pPr>
      <w:r w:rsidRPr="00DA3EDF">
        <w:rPr>
          <w:spacing w:val="60"/>
        </w:rPr>
        <w:t>RJEŠENJE</w:t>
      </w:r>
    </w:p>
    <w:p w:rsidRDefault="00FF1950" w:rsidP="00FF1950" w:rsidR="00FF1950" w:rsidRPr="00DA3EDF">
      <w:pPr>
        <w:jc w:val="both"/>
      </w:pPr>
      <w:r w:rsidRPr="00DA3EDF">
        <w:tab/>
        <w:t xml:space="preserve">Trgovački sud u Splitu, po sutkinji Ani Golub Gruić, u postupku radi naknadne diobe stečajne mase iza stečajnog dužnika </w:t>
      </w:r>
      <w:r w:rsidRPr="00DA3EDF">
        <w:rPr>
          <w:color w:val="000000"/>
        </w:rPr>
        <w:t xml:space="preserve">BRAVURA d.o.o., </w:t>
      </w:r>
      <w:r w:rsidR="007A5C28">
        <w:rPr>
          <w:color w:val="000000"/>
        </w:rPr>
        <w:t xml:space="preserve">OIB: </w:t>
      </w:r>
      <w:r w:rsidR="007A5C28" w:rsidRPr="007A5C28">
        <w:rPr>
          <w:color w:val="000000"/>
        </w:rPr>
        <w:t>17044705330</w:t>
      </w:r>
      <w:r w:rsidR="007A5C28">
        <w:rPr>
          <w:color w:val="000000"/>
        </w:rPr>
        <w:t>,</w:t>
      </w:r>
      <w:r w:rsidRPr="00DA3EDF">
        <w:rPr>
          <w:color w:val="000000"/>
        </w:rPr>
        <w:t xml:space="preserve"> Split, Zbora </w:t>
      </w:r>
      <w:proofErr w:type="spellStart"/>
      <w:r w:rsidR="007A5C28" w:rsidRPr="007A5C28">
        <w:rPr>
          <w:color w:val="000000"/>
        </w:rPr>
        <w:t>Nazorov</w:t>
      </w:r>
      <w:proofErr w:type="spellEnd"/>
      <w:r w:rsidR="007A5C28" w:rsidRPr="007A5C28">
        <w:rPr>
          <w:color w:val="000000"/>
        </w:rPr>
        <w:t xml:space="preserve"> prilaz 1/a</w:t>
      </w:r>
      <w:r w:rsidRPr="00DA3EDF">
        <w:t xml:space="preserve">, </w:t>
      </w:r>
      <w:r w:rsidR="007A5C28">
        <w:t>2</w:t>
      </w:r>
      <w:r w:rsidR="009F70CC">
        <w:t>4</w:t>
      </w:r>
      <w:r w:rsidR="00D2067E" w:rsidRPr="007A5C28">
        <w:t>. studenog</w:t>
      </w:r>
      <w:r w:rsidRPr="00DA3EDF">
        <w:t xml:space="preserve"> 2017. </w:t>
      </w:r>
    </w:p>
    <w:p w:rsidRDefault="00FF1950" w:rsidP="00FF1950" w:rsidR="00FF1950" w:rsidRPr="00DA3EDF">
      <w:pPr>
        <w:pStyle w:val="Bezproreda"/>
        <w:spacing w:after="200" w:before="240"/>
        <w:jc w:val="center"/>
        <w:rPr>
          <w:lang w:val="hr-HR"/>
        </w:rPr>
      </w:pPr>
      <w:r w:rsidRPr="00DA3EDF">
        <w:rPr>
          <w:lang w:val="hr-HR"/>
        </w:rPr>
        <w:t>r i j e š i o  je</w:t>
      </w:r>
    </w:p>
    <w:p w:rsidRDefault="007A5C28" w:rsidP="00FF1950" w:rsidR="00FF1950" w:rsidRPr="00DA3EDF">
      <w:pPr>
        <w:pStyle w:val="Bezproreda"/>
        <w:ind w:firstLine="709"/>
        <w:jc w:val="both"/>
        <w:rPr>
          <w:lang w:val="hr-HR"/>
        </w:rPr>
      </w:pPr>
      <w:r>
        <w:rPr>
          <w:lang w:val="hr-HR"/>
        </w:rPr>
        <w:t xml:space="preserve">  </w:t>
      </w:r>
      <w:r w:rsidR="00FF1950" w:rsidRPr="00DA3EDF">
        <w:rPr>
          <w:lang w:val="hr-HR"/>
        </w:rPr>
        <w:t xml:space="preserve">I. </w:t>
      </w:r>
      <w:r w:rsidRPr="007A5C28">
        <w:rPr>
          <w:lang w:val="hr-HR"/>
        </w:rPr>
        <w:t xml:space="preserve">Zoran Miletić iz Splita, </w:t>
      </w:r>
      <w:proofErr w:type="spellStart"/>
      <w:r w:rsidRPr="007A5C28">
        <w:rPr>
          <w:lang w:val="hr-HR"/>
        </w:rPr>
        <w:t>Nazorov</w:t>
      </w:r>
      <w:proofErr w:type="spellEnd"/>
      <w:r w:rsidRPr="007A5C28">
        <w:rPr>
          <w:lang w:val="hr-HR"/>
        </w:rPr>
        <w:t xml:space="preserve"> prilaz 1a, OIB: 73025684607</w:t>
      </w:r>
      <w:r>
        <w:rPr>
          <w:lang w:val="hr-HR"/>
        </w:rPr>
        <w:t>,</w:t>
      </w:r>
      <w:r w:rsidR="00FF1950" w:rsidRPr="00DA3EDF">
        <w:rPr>
          <w:lang w:val="hr-HR"/>
        </w:rPr>
        <w:t xml:space="preserve"> </w:t>
      </w:r>
      <w:r w:rsidR="0028452D" w:rsidRPr="00DA3EDF">
        <w:rPr>
          <w:lang w:val="hr-HR"/>
        </w:rPr>
        <w:t xml:space="preserve">razrješuje se </w:t>
      </w:r>
      <w:r w:rsidR="00FF1950" w:rsidRPr="00DA3EDF">
        <w:rPr>
          <w:lang w:val="hr-HR"/>
        </w:rPr>
        <w:t xml:space="preserve">dužnosti </w:t>
      </w:r>
      <w:r w:rsidR="003D0CCB" w:rsidRPr="00DA3EDF">
        <w:rPr>
          <w:lang w:val="hr-HR"/>
        </w:rPr>
        <w:t>stečajnog upravitelja.</w:t>
      </w:r>
    </w:p>
    <w:p w:rsidRDefault="007A5C28" w:rsidP="00FF1950" w:rsidR="00FF1950" w:rsidRPr="00DA3EDF">
      <w:pPr>
        <w:pStyle w:val="Bezproreda"/>
        <w:spacing w:after="200" w:before="200"/>
        <w:ind w:firstLine="709"/>
        <w:jc w:val="both"/>
        <w:rPr>
          <w:lang w:val="hr-HR"/>
        </w:rPr>
      </w:pPr>
      <w:r>
        <w:rPr>
          <w:lang w:val="hr-HR"/>
        </w:rPr>
        <w:t xml:space="preserve"> </w:t>
      </w:r>
      <w:r w:rsidR="00FF1950" w:rsidRPr="00DA3EDF">
        <w:rPr>
          <w:lang w:val="hr-HR"/>
        </w:rPr>
        <w:t xml:space="preserve">II. Za novog </w:t>
      </w:r>
      <w:r w:rsidR="003D0CCB" w:rsidRPr="00DA3EDF">
        <w:rPr>
          <w:lang w:val="hr-HR"/>
        </w:rPr>
        <w:t xml:space="preserve">stečajnog upravitelja </w:t>
      </w:r>
      <w:r w:rsidR="00E7554E" w:rsidRPr="00DA3EDF">
        <w:rPr>
          <w:lang w:val="hr-HR"/>
        </w:rPr>
        <w:t xml:space="preserve">metodom slučajnog odabira </w:t>
      </w:r>
      <w:r w:rsidR="00FF1950" w:rsidRPr="00DA3EDF">
        <w:rPr>
          <w:lang w:val="hr-HR"/>
        </w:rPr>
        <w:t xml:space="preserve">imenuje </w:t>
      </w:r>
      <w:r w:rsidR="009F70CC">
        <w:rPr>
          <w:lang w:val="hr-HR"/>
        </w:rPr>
        <w:t xml:space="preserve">se </w:t>
      </w:r>
      <w:r w:rsidR="009F70CC" w:rsidRPr="009F70CC">
        <w:rPr>
          <w:lang w:val="hr-HR"/>
        </w:rPr>
        <w:t xml:space="preserve">Bože </w:t>
      </w:r>
      <w:proofErr w:type="spellStart"/>
      <w:r w:rsidR="009F70CC" w:rsidRPr="009F70CC">
        <w:rPr>
          <w:lang w:val="hr-HR"/>
        </w:rPr>
        <w:t>Guvo</w:t>
      </w:r>
      <w:proofErr w:type="spellEnd"/>
      <w:r w:rsidR="009F70CC" w:rsidRPr="009F70CC">
        <w:rPr>
          <w:lang w:val="hr-HR"/>
        </w:rPr>
        <w:t xml:space="preserve"> iz Splita, </w:t>
      </w:r>
      <w:proofErr w:type="spellStart"/>
      <w:r w:rsidR="009F70CC" w:rsidRPr="009F70CC">
        <w:rPr>
          <w:lang w:val="hr-HR"/>
        </w:rPr>
        <w:t>Smiljanićeva</w:t>
      </w:r>
      <w:proofErr w:type="spellEnd"/>
      <w:r w:rsidR="009F70CC" w:rsidRPr="009F70CC">
        <w:rPr>
          <w:lang w:val="hr-HR"/>
        </w:rPr>
        <w:t xml:space="preserve"> 2, OIB: 55368811100</w:t>
      </w:r>
      <w:r w:rsidR="009F70CC">
        <w:rPr>
          <w:lang w:val="hr-HR"/>
        </w:rPr>
        <w:t>.</w:t>
      </w:r>
    </w:p>
    <w:p w:rsidRDefault="00DD1660" w:rsidP="00FF1950" w:rsidR="00D2067E" w:rsidRPr="007A5C28">
      <w:pPr>
        <w:pStyle w:val="Bezproreda"/>
        <w:spacing w:after="200" w:before="200"/>
        <w:ind w:firstLine="709"/>
        <w:jc w:val="both"/>
        <w:rPr>
          <w:lang w:val="hr-HR"/>
        </w:rPr>
      </w:pPr>
      <w:r w:rsidRPr="007A5C28">
        <w:rPr>
          <w:lang w:val="hr-HR"/>
        </w:rPr>
        <w:t xml:space="preserve">III. </w:t>
      </w:r>
      <w:r w:rsidR="007A5C28">
        <w:rPr>
          <w:lang w:val="hr-HR"/>
        </w:rPr>
        <w:t>Prijašnji stečajni upravitelj Zoran Miletić dužan je predati svoje dužnosti novom stečajnom upravitelju</w:t>
      </w:r>
      <w:r w:rsidR="009F70CC">
        <w:rPr>
          <w:lang w:val="hr-HR"/>
        </w:rPr>
        <w:t xml:space="preserve"> Boži </w:t>
      </w:r>
      <w:proofErr w:type="spellStart"/>
      <w:r w:rsidR="009F70CC">
        <w:rPr>
          <w:lang w:val="hr-HR"/>
        </w:rPr>
        <w:t>Guvi</w:t>
      </w:r>
      <w:proofErr w:type="spellEnd"/>
      <w:r w:rsidR="009F70CC">
        <w:rPr>
          <w:lang w:val="hr-HR"/>
        </w:rPr>
        <w:t xml:space="preserve"> </w:t>
      </w:r>
      <w:r w:rsidR="007A5C28">
        <w:rPr>
          <w:lang w:val="hr-HR"/>
        </w:rPr>
        <w:t>u roku od tri dana.</w:t>
      </w:r>
    </w:p>
    <w:p w:rsidRDefault="00FF1950" w:rsidP="00FF1950" w:rsidR="00FF1950" w:rsidRPr="00DA3EDF">
      <w:pPr>
        <w:pStyle w:val="Bezproreda"/>
        <w:spacing w:after="200" w:before="200"/>
        <w:jc w:val="center"/>
        <w:rPr>
          <w:lang w:val="hr-HR"/>
        </w:rPr>
      </w:pPr>
      <w:r w:rsidRPr="00DA3EDF">
        <w:rPr>
          <w:lang w:val="hr-HR"/>
        </w:rPr>
        <w:t>Obrazloženje</w:t>
      </w:r>
    </w:p>
    <w:p w:rsidRDefault="00FF1950" w:rsidP="00FF1950" w:rsidR="00FF1950" w:rsidRPr="00DA3EDF">
      <w:pPr>
        <w:spacing w:before="200"/>
        <w:ind w:firstLine="703"/>
        <w:jc w:val="both"/>
        <w:rPr>
          <w:color w:val="FF0000"/>
          <w:u w:val="single"/>
        </w:rPr>
      </w:pPr>
      <w:r w:rsidRPr="00DA3EDF">
        <w:rPr>
          <w:color w:val="000000"/>
        </w:rPr>
        <w:t>Rješen</w:t>
      </w:r>
      <w:r w:rsidR="007A5C28">
        <w:rPr>
          <w:color w:val="000000"/>
        </w:rPr>
        <w:t>jem ovog suda poslovni broj 11.</w:t>
      </w:r>
      <w:r w:rsidRPr="00DA3EDF">
        <w:rPr>
          <w:color w:val="000000"/>
        </w:rPr>
        <w:t xml:space="preserve">St-109/2017 od 17. srpnja 2017. određen je nastavak postupka radi naknadne diobe stečajne mase stečajnog dužnika BRAVURA d.o.o., OIB: 51464986231, Split, Zbora Narodne garde </w:t>
      </w:r>
      <w:proofErr w:type="spellStart"/>
      <w:r w:rsidRPr="00DA3EDF">
        <w:rPr>
          <w:color w:val="000000"/>
        </w:rPr>
        <w:t>bb</w:t>
      </w:r>
      <w:proofErr w:type="spellEnd"/>
      <w:r w:rsidRPr="00DA3EDF">
        <w:rPr>
          <w:color w:val="000000"/>
        </w:rPr>
        <w:t xml:space="preserve"> (točka I. izreke rješenja). Točkom II. izreke navedenog rješenja </w:t>
      </w:r>
      <w:proofErr w:type="spellStart"/>
      <w:r w:rsidRPr="00DA3EDF">
        <w:rPr>
          <w:color w:val="000000"/>
        </w:rPr>
        <w:t>Vencel</w:t>
      </w:r>
      <w:proofErr w:type="spellEnd"/>
      <w:r w:rsidRPr="00DA3EDF">
        <w:rPr>
          <w:color w:val="000000"/>
        </w:rPr>
        <w:t xml:space="preserve"> </w:t>
      </w:r>
      <w:proofErr w:type="spellStart"/>
      <w:r w:rsidRPr="00DA3EDF">
        <w:rPr>
          <w:color w:val="000000"/>
        </w:rPr>
        <w:t>Čuljak</w:t>
      </w:r>
      <w:proofErr w:type="spellEnd"/>
      <w:r w:rsidRPr="00DA3EDF">
        <w:rPr>
          <w:color w:val="000000"/>
        </w:rPr>
        <w:t xml:space="preserve"> iz Osijeka, </w:t>
      </w:r>
      <w:proofErr w:type="spellStart"/>
      <w:r w:rsidRPr="00DA3EDF">
        <w:rPr>
          <w:color w:val="000000"/>
        </w:rPr>
        <w:t>Plješevička</w:t>
      </w:r>
      <w:proofErr w:type="spellEnd"/>
      <w:r w:rsidRPr="00DA3EDF">
        <w:rPr>
          <w:color w:val="000000"/>
        </w:rPr>
        <w:t xml:space="preserve"> 16E, OIB: 60951188779, razriješen je dužnosti </w:t>
      </w:r>
      <w:r w:rsidRPr="00DA3EDF">
        <w:t xml:space="preserve">stečajnog upravitelja, dok je točkom III. izreke za novog stečajnog upravitelja metodom slučajnog odabira imenovan Zoran Miletić iz Splita, </w:t>
      </w:r>
      <w:proofErr w:type="spellStart"/>
      <w:r w:rsidRPr="00DA3EDF">
        <w:t>Nazorov</w:t>
      </w:r>
      <w:proofErr w:type="spellEnd"/>
      <w:r w:rsidRPr="00DA3EDF">
        <w:t xml:space="preserve"> pril</w:t>
      </w:r>
      <w:r w:rsidR="00DD1660" w:rsidRPr="00DA3EDF">
        <w:t>az 1a, OIB: 73025684607. a točka</w:t>
      </w:r>
      <w:r w:rsidRPr="00DA3EDF">
        <w:t>m</w:t>
      </w:r>
      <w:r w:rsidR="00092E2D" w:rsidRPr="00DA3EDF">
        <w:t>a</w:t>
      </w:r>
      <w:r w:rsidRPr="00DA3EDF">
        <w:t xml:space="preserve"> </w:t>
      </w:r>
      <w:r w:rsidR="00092E2D" w:rsidRPr="00DA3EDF">
        <w:t>VIII</w:t>
      </w:r>
      <w:r w:rsidR="00DD1660" w:rsidRPr="00DA3EDF">
        <w:t>.</w:t>
      </w:r>
      <w:r w:rsidR="00092E2D" w:rsidRPr="00DA3EDF">
        <w:t xml:space="preserve"> </w:t>
      </w:r>
      <w:r w:rsidR="008D76F7" w:rsidRPr="00DA3EDF">
        <w:t>i IX</w:t>
      </w:r>
      <w:r w:rsidR="00DD1660" w:rsidRPr="00DA3EDF">
        <w:t>.</w:t>
      </w:r>
      <w:r w:rsidR="009E012E" w:rsidRPr="00DA3EDF">
        <w:t xml:space="preserve"> izreke</w:t>
      </w:r>
      <w:r w:rsidR="008D76F7" w:rsidRPr="00DA3EDF">
        <w:t xml:space="preserve"> </w:t>
      </w:r>
      <w:r w:rsidR="00092E2D" w:rsidRPr="00DA3EDF">
        <w:t>ispitno</w:t>
      </w:r>
      <w:r w:rsidR="008D76F7" w:rsidRPr="00DA3EDF">
        <w:t xml:space="preserve"> </w:t>
      </w:r>
      <w:r w:rsidR="00BA5BC1" w:rsidRPr="00DA3EDF">
        <w:t>i izvješt</w:t>
      </w:r>
      <w:r w:rsidR="00092E2D" w:rsidRPr="00DA3EDF">
        <w:t>ajno</w:t>
      </w:r>
      <w:r w:rsidR="008D76F7" w:rsidRPr="00DA3EDF">
        <w:t xml:space="preserve"> </w:t>
      </w:r>
      <w:r w:rsidR="00092E2D" w:rsidRPr="00DA3EDF">
        <w:t>ročište određeno je za dan 19.</w:t>
      </w:r>
      <w:r w:rsidR="008D76F7" w:rsidRPr="00DA3EDF">
        <w:t xml:space="preserve"> </w:t>
      </w:r>
      <w:r w:rsidR="00092E2D" w:rsidRPr="00DA3EDF">
        <w:t>listopada 2017</w:t>
      </w:r>
      <w:r w:rsidR="00092E2D" w:rsidRPr="00DA3EDF">
        <w:rPr>
          <w:color w:val="FF0000"/>
        </w:rPr>
        <w:t>.</w:t>
      </w:r>
    </w:p>
    <w:p w:rsidRDefault="00FF1950" w:rsidP="007A5C28" w:rsidR="00FF1950" w:rsidRPr="00DA3EDF">
      <w:pPr>
        <w:spacing w:before="200"/>
        <w:ind w:firstLine="703"/>
        <w:jc w:val="both"/>
      </w:pPr>
      <w:r w:rsidRPr="00DA3EDF">
        <w:t>Zaključkom ovoga suda</w:t>
      </w:r>
      <w:r w:rsidR="007A5C28">
        <w:t xml:space="preserve"> 11.St-109/2017</w:t>
      </w:r>
      <w:r w:rsidRPr="00DA3EDF">
        <w:t xml:space="preserve"> od 11</w:t>
      </w:r>
      <w:r w:rsidR="00C13373" w:rsidRPr="00DA3EDF">
        <w:t>.</w:t>
      </w:r>
      <w:r w:rsidR="00CE495E" w:rsidRPr="00DA3EDF">
        <w:t xml:space="preserve"> </w:t>
      </w:r>
      <w:r w:rsidRPr="00DA3EDF">
        <w:t>listopada 2017</w:t>
      </w:r>
      <w:r w:rsidR="00DD1660" w:rsidRPr="00DA3EDF">
        <w:t>.</w:t>
      </w:r>
      <w:r w:rsidRPr="00DA3EDF">
        <w:t xml:space="preserve"> </w:t>
      </w:r>
      <w:r w:rsidR="008D76F7" w:rsidRPr="00DA3EDF">
        <w:t>(list 11</w:t>
      </w:r>
      <w:r w:rsidR="007A5C28">
        <w:t>1</w:t>
      </w:r>
      <w:r w:rsidR="00716AE2" w:rsidRPr="00DA3EDF">
        <w:t xml:space="preserve"> spisa</w:t>
      </w:r>
      <w:r w:rsidR="008D76F7" w:rsidRPr="00DA3EDF">
        <w:t xml:space="preserve">) </w:t>
      </w:r>
      <w:r w:rsidRPr="00DA3EDF">
        <w:t xml:space="preserve">ispitno </w:t>
      </w:r>
      <w:r w:rsidR="00C13373" w:rsidRPr="00DA3EDF">
        <w:t>i i</w:t>
      </w:r>
      <w:r w:rsidR="008D76F7" w:rsidRPr="00DA3EDF">
        <w:t xml:space="preserve">zvještajno </w:t>
      </w:r>
      <w:r w:rsidR="00C13373" w:rsidRPr="00DA3EDF">
        <w:t>ročiš</w:t>
      </w:r>
      <w:r w:rsidRPr="00DA3EDF">
        <w:t>te</w:t>
      </w:r>
      <w:r w:rsidR="008D76F7" w:rsidRPr="00DA3EDF">
        <w:t xml:space="preserve"> određeno za 19. listopada 2017</w:t>
      </w:r>
      <w:r w:rsidR="00DD1660" w:rsidRPr="00DA3EDF">
        <w:t>.</w:t>
      </w:r>
      <w:r w:rsidR="008D76F7" w:rsidRPr="00DA3EDF">
        <w:t xml:space="preserve"> </w:t>
      </w:r>
      <w:r w:rsidR="00DD1660" w:rsidRPr="00DA3EDF">
        <w:t>preure</w:t>
      </w:r>
      <w:r w:rsidR="008D76F7" w:rsidRPr="00DA3EDF">
        <w:t>čeno je</w:t>
      </w:r>
      <w:r w:rsidR="00716AE2" w:rsidRPr="00DA3EDF">
        <w:t xml:space="preserve"> </w:t>
      </w:r>
      <w:r w:rsidR="007A5C28">
        <w:t>za</w:t>
      </w:r>
      <w:r w:rsidR="008D76F7" w:rsidRPr="00DA3EDF">
        <w:t xml:space="preserve"> 9. studenog 2017</w:t>
      </w:r>
      <w:r w:rsidR="00DD1660" w:rsidRPr="00DA3EDF">
        <w:t xml:space="preserve">. </w:t>
      </w:r>
      <w:r w:rsidR="008D76F7" w:rsidRPr="00DA3EDF">
        <w:t>uz obrazloženje da se predmetni spis još uv</w:t>
      </w:r>
      <w:r w:rsidR="00DA3EDF">
        <w:t>i</w:t>
      </w:r>
      <w:r w:rsidR="008D76F7" w:rsidRPr="00DA3EDF">
        <w:t xml:space="preserve">jek nalazi </w:t>
      </w:r>
      <w:r w:rsidR="007A5C28">
        <w:t>na</w:t>
      </w:r>
      <w:r w:rsidR="008D76F7" w:rsidRPr="00DA3EDF">
        <w:t xml:space="preserve"> Visokom trgovačkom </w:t>
      </w:r>
      <w:r w:rsidR="007A5C28">
        <w:t>s</w:t>
      </w:r>
      <w:r w:rsidR="008D76F7" w:rsidRPr="00DA3EDF">
        <w:t>udu Republike Hrvatsk</w:t>
      </w:r>
      <w:r w:rsidR="007A5C28">
        <w:t>e</w:t>
      </w:r>
      <w:r w:rsidR="008D76F7" w:rsidRPr="00DA3EDF">
        <w:t xml:space="preserve">, a </w:t>
      </w:r>
      <w:r w:rsidR="00714DA8" w:rsidRPr="00DA3EDF">
        <w:t>po</w:t>
      </w:r>
      <w:r w:rsidR="007A5C28">
        <w:t>vodom</w:t>
      </w:r>
      <w:r w:rsidR="00714DA8" w:rsidRPr="00DA3EDF">
        <w:t xml:space="preserve"> žalb</w:t>
      </w:r>
      <w:r w:rsidR="007A5C28">
        <w:t>e</w:t>
      </w:r>
      <w:r w:rsidR="00714DA8" w:rsidRPr="00DA3EDF">
        <w:t xml:space="preserve"> stečajnog upravitelja na rješenje ovoga suda </w:t>
      </w:r>
      <w:r w:rsidR="00C13373" w:rsidRPr="00DA3EDF">
        <w:t>poslovni broj</w:t>
      </w:r>
      <w:r w:rsidR="00714DA8" w:rsidRPr="00DA3EDF">
        <w:t xml:space="preserve"> </w:t>
      </w:r>
      <w:r w:rsidR="007A5C28">
        <w:t>11.</w:t>
      </w:r>
      <w:r w:rsidR="00714DA8" w:rsidRPr="00DA3EDF">
        <w:t>St-109/17 od 25.</w:t>
      </w:r>
      <w:r w:rsidR="00DD1660" w:rsidRPr="00DA3EDF">
        <w:t xml:space="preserve"> </w:t>
      </w:r>
      <w:r w:rsidR="00714DA8" w:rsidRPr="00DA3EDF">
        <w:t>kolovoza 2017</w:t>
      </w:r>
      <w:r w:rsidR="00DD1660" w:rsidRPr="00DA3EDF">
        <w:t>.</w:t>
      </w:r>
      <w:r w:rsidR="00714DA8" w:rsidRPr="00DA3EDF">
        <w:t xml:space="preserve"> kojim je</w:t>
      </w:r>
      <w:r w:rsidR="00DA3EDF">
        <w:t xml:space="preserve"> odbijen njegov zahtjev za razr</w:t>
      </w:r>
      <w:r w:rsidR="00714DA8" w:rsidRPr="00DA3EDF">
        <w:t xml:space="preserve">ješenje u ovome predmetu. </w:t>
      </w:r>
    </w:p>
    <w:p w:rsidRDefault="00C13373" w:rsidP="007A5C28" w:rsidR="00DD1660">
      <w:pPr>
        <w:spacing w:before="200"/>
        <w:ind w:firstLine="703"/>
        <w:jc w:val="both"/>
      </w:pPr>
      <w:r w:rsidRPr="00DA3EDF">
        <w:t xml:space="preserve">Rješenjem </w:t>
      </w:r>
      <w:r w:rsidR="00DD1660" w:rsidRPr="00DA3EDF">
        <w:t>Visok</w:t>
      </w:r>
      <w:r w:rsidRPr="00DA3EDF">
        <w:t>og trgovačkog</w:t>
      </w:r>
      <w:r w:rsidR="00DD1660" w:rsidRPr="00DA3EDF">
        <w:t xml:space="preserve"> sud</w:t>
      </w:r>
      <w:r w:rsidRPr="00DA3EDF">
        <w:t>a</w:t>
      </w:r>
      <w:r w:rsidR="00DD1660" w:rsidRPr="00DA3EDF">
        <w:t xml:space="preserve"> R</w:t>
      </w:r>
      <w:r w:rsidR="00714DA8" w:rsidRPr="00DA3EDF">
        <w:t>epublike Hrvatske od 12.</w:t>
      </w:r>
      <w:r w:rsidRPr="00DA3EDF">
        <w:t xml:space="preserve"> </w:t>
      </w:r>
      <w:r w:rsidR="00714DA8" w:rsidRPr="00DA3EDF">
        <w:t>rujna</w:t>
      </w:r>
      <w:r w:rsidR="00DF6146" w:rsidRPr="00DA3EDF">
        <w:t xml:space="preserve"> 2017</w:t>
      </w:r>
      <w:r w:rsidR="00DD1660" w:rsidRPr="00DA3EDF">
        <w:t>.</w:t>
      </w:r>
      <w:r w:rsidR="00714DA8" w:rsidRPr="00DA3EDF">
        <w:t xml:space="preserve"> </w:t>
      </w:r>
      <w:r w:rsidRPr="00DA3EDF">
        <w:t>odbijena je</w:t>
      </w:r>
      <w:r w:rsidR="00714DA8" w:rsidRPr="00DA3EDF">
        <w:t xml:space="preserve"> kao neosnovan</w:t>
      </w:r>
      <w:r w:rsidRPr="00DA3EDF">
        <w:t>a</w:t>
      </w:r>
      <w:r w:rsidR="00714DA8" w:rsidRPr="00DA3EDF">
        <w:t xml:space="preserve"> </w:t>
      </w:r>
      <w:r w:rsidR="00DF6146" w:rsidRPr="00DA3EDF">
        <w:t>žalb</w:t>
      </w:r>
      <w:r w:rsidRPr="00DA3EDF">
        <w:t>a</w:t>
      </w:r>
      <w:r w:rsidR="00DF6146" w:rsidRPr="00DA3EDF">
        <w:t xml:space="preserve"> stečajnog upravitelja Zorana Miletića </w:t>
      </w:r>
      <w:r w:rsidR="00714DA8" w:rsidRPr="00DA3EDF">
        <w:t>i p</w:t>
      </w:r>
      <w:r w:rsidRPr="00DA3EDF">
        <w:t>otvrđeno rješenje ovoga suda broj St-109/17 od 25. kolovoza 2017.</w:t>
      </w:r>
    </w:p>
    <w:p w:rsidRDefault="00587730" w:rsidP="000E56D1" w:rsidR="007A5C28" w:rsidRPr="000E56D1">
      <w:pPr>
        <w:pStyle w:val="Tijeloteksta"/>
        <w:spacing w:before="200"/>
        <w:ind w:firstLine="708"/>
      </w:pPr>
      <w:r w:rsidRPr="00DA3EDF">
        <w:t>Zaključkom od 3</w:t>
      </w:r>
      <w:r w:rsidR="00C13373" w:rsidRPr="00DA3EDF">
        <w:t>1.</w:t>
      </w:r>
      <w:r w:rsidRPr="00DA3EDF">
        <w:t xml:space="preserve"> listopada 2</w:t>
      </w:r>
      <w:r w:rsidR="00DF6146" w:rsidRPr="00DA3EDF">
        <w:t>0</w:t>
      </w:r>
      <w:r w:rsidRPr="00DA3EDF">
        <w:t>17</w:t>
      </w:r>
      <w:r w:rsidR="00C13373" w:rsidRPr="00DA3EDF">
        <w:t>.</w:t>
      </w:r>
      <w:r w:rsidRPr="00DA3EDF">
        <w:t xml:space="preserve"> (list 122</w:t>
      </w:r>
      <w:r w:rsidR="00716AE2" w:rsidRPr="00DA3EDF">
        <w:t xml:space="preserve"> spisa</w:t>
      </w:r>
      <w:r w:rsidRPr="00DA3EDF">
        <w:t xml:space="preserve">) ovaj sud je naložio stečajnom upravitelju </w:t>
      </w:r>
      <w:r w:rsidR="00286BD7" w:rsidRPr="00DA3EDF">
        <w:t>Zoranu Miletiću</w:t>
      </w:r>
      <w:r w:rsidR="00716ED2" w:rsidRPr="00DA3EDF">
        <w:t xml:space="preserve"> da</w:t>
      </w:r>
      <w:r w:rsidR="00C13373" w:rsidRPr="00DA3EDF">
        <w:t xml:space="preserve"> </w:t>
      </w:r>
      <w:r w:rsidR="00716ED2" w:rsidRPr="00DA3EDF">
        <w:t xml:space="preserve">u </w:t>
      </w:r>
      <w:r w:rsidR="00286BD7" w:rsidRPr="00DA3EDF">
        <w:t xml:space="preserve">roku od 8 dana detaljnije obrazloži razloge zbog kojih nije bio u mogućnosti zaprimiti preporučene pošiljke – prijave tražbina stečajnih vjerovnika </w:t>
      </w:r>
      <w:r w:rsidR="00286BD7" w:rsidRPr="00DA3EDF">
        <w:lastRenderedPageBreak/>
        <w:t xml:space="preserve">Partner banka d.d. Zagreb i Republika Hrvatska – Ministarstvo financija – Porezna uprava – Ispostava Split (i da dostavi eventualne dokaze </w:t>
      </w:r>
      <w:r w:rsidR="00C20B77" w:rsidRPr="00DA3EDF">
        <w:t>o tim razlozima</w:t>
      </w:r>
      <w:r w:rsidR="00286BD7" w:rsidRPr="00DA3EDF">
        <w:t xml:space="preserve">), a </w:t>
      </w:r>
      <w:r w:rsidR="00C20B77" w:rsidRPr="00DA3EDF">
        <w:t xml:space="preserve">sve </w:t>
      </w:r>
      <w:r w:rsidR="00286BD7" w:rsidRPr="00DA3EDF">
        <w:t>uz obrazloženje da</w:t>
      </w:r>
      <w:r w:rsidR="00DF6146" w:rsidRPr="00DA3EDF">
        <w:t xml:space="preserve"> se</w:t>
      </w:r>
      <w:r w:rsidR="00286BD7" w:rsidRPr="00DA3EDF">
        <w:t xml:space="preserve"> iz njegovog ranijeg očitovanja </w:t>
      </w:r>
      <w:r w:rsidR="00C20B77" w:rsidRPr="00DA3EDF">
        <w:t>iz</w:t>
      </w:r>
      <w:r w:rsidR="00F254EC" w:rsidRPr="00DA3EDF">
        <w:t xml:space="preserve"> podnesk</w:t>
      </w:r>
      <w:r w:rsidR="00C20B77" w:rsidRPr="00DA3EDF">
        <w:t>a</w:t>
      </w:r>
      <w:r w:rsidR="00F254EC" w:rsidRPr="00DA3EDF">
        <w:t xml:space="preserve"> </w:t>
      </w:r>
      <w:r w:rsidR="00286BD7" w:rsidRPr="00DA3EDF">
        <w:t>od 23.</w:t>
      </w:r>
      <w:r w:rsidR="00DD1660" w:rsidRPr="00DA3EDF">
        <w:t xml:space="preserve"> listop</w:t>
      </w:r>
      <w:r w:rsidR="00286BD7" w:rsidRPr="00DA3EDF">
        <w:t xml:space="preserve">ada </w:t>
      </w:r>
      <w:r w:rsidR="00DD1660" w:rsidRPr="00DA3EDF">
        <w:t xml:space="preserve">2017. </w:t>
      </w:r>
      <w:r w:rsidR="00286BD7" w:rsidRPr="00DA3EDF">
        <w:t>(list 116</w:t>
      </w:r>
      <w:r w:rsidR="00DF6146" w:rsidRPr="00DA3EDF">
        <w:t xml:space="preserve"> spisa</w:t>
      </w:r>
      <w:r w:rsidR="00286BD7" w:rsidRPr="00DA3EDF">
        <w:t xml:space="preserve">) u kojem </w:t>
      </w:r>
      <w:r w:rsidR="00F254EC" w:rsidRPr="00DA3EDF">
        <w:t xml:space="preserve">tek </w:t>
      </w:r>
      <w:r w:rsidR="00286BD7" w:rsidRPr="00DA3EDF">
        <w:t>navodi</w:t>
      </w:r>
      <w:r w:rsidR="00F254EC" w:rsidRPr="00DA3EDF">
        <w:t xml:space="preserve"> </w:t>
      </w:r>
      <w:r w:rsidR="00DF6146" w:rsidRPr="00DA3EDF">
        <w:t>„U</w:t>
      </w:r>
      <w:r w:rsidR="00F254EC" w:rsidRPr="00DA3EDF">
        <w:t xml:space="preserve"> predmetnom periodu nisam se nalazio na kućnoj adresi te nisam bio u mogućnosti zaprimati poštu“</w:t>
      </w:r>
      <w:r w:rsidR="00DF6146" w:rsidRPr="00DA3EDF">
        <w:t xml:space="preserve"> ne razvidi</w:t>
      </w:r>
      <w:r w:rsidR="00F254EC" w:rsidRPr="00DA3EDF">
        <w:t xml:space="preserve"> opravdanost razloga zbog kojih nije bio u mogućnosti zaprimiti preporučene pošiljke</w:t>
      </w:r>
      <w:r w:rsidR="00DF6146" w:rsidRPr="00DA3EDF">
        <w:t xml:space="preserve"> (niti </w:t>
      </w:r>
      <w:r w:rsidR="007A5C28">
        <w:t>ih</w:t>
      </w:r>
      <w:r w:rsidR="00C20B77" w:rsidRPr="00DA3EDF">
        <w:t xml:space="preserve"> naknadno  preuzeti u poš</w:t>
      </w:r>
      <w:r w:rsidR="00DA3EDF">
        <w:t>t</w:t>
      </w:r>
      <w:r w:rsidR="00C20B77" w:rsidRPr="00DA3EDF">
        <w:t>anskom uredu</w:t>
      </w:r>
      <w:r w:rsidR="00DF6146" w:rsidRPr="00DA3EDF">
        <w:t>)</w:t>
      </w:r>
      <w:r w:rsidR="00F254EC" w:rsidRPr="00DA3EDF">
        <w:t xml:space="preserve">. </w:t>
      </w:r>
      <w:r w:rsidR="00716ED2" w:rsidRPr="00DA3EDF">
        <w:t>Na navedeni zaključak ovoga suda od 31</w:t>
      </w:r>
      <w:r w:rsidR="007A5C28">
        <w:t>.</w:t>
      </w:r>
      <w:r w:rsidR="00716ED2" w:rsidRPr="00DA3EDF">
        <w:t xml:space="preserve"> listopada 2017</w:t>
      </w:r>
      <w:r w:rsidR="00A061DE" w:rsidRPr="00DA3EDF">
        <w:t>.</w:t>
      </w:r>
      <w:r w:rsidR="00716ED2" w:rsidRPr="00DA3EDF">
        <w:t xml:space="preserve"> stečajni upravitelj Zo</w:t>
      </w:r>
      <w:r w:rsidR="00DD1660" w:rsidRPr="00DA3EDF">
        <w:t xml:space="preserve">ran Miletić nije </w:t>
      </w:r>
      <w:r w:rsidR="000E56D1" w:rsidRPr="00DA3EDF">
        <w:t xml:space="preserve">se </w:t>
      </w:r>
      <w:r w:rsidR="000E56D1">
        <w:t>očitovao.</w:t>
      </w:r>
    </w:p>
    <w:p w:rsidRDefault="00483F76" w:rsidP="007A5C28" w:rsidR="00483F76" w:rsidRPr="00DA3EDF">
      <w:pPr>
        <w:spacing w:before="200"/>
        <w:ind w:firstLine="703"/>
        <w:jc w:val="both"/>
      </w:pPr>
      <w:r w:rsidRPr="00DA3EDF">
        <w:t>Zaključkom</w:t>
      </w:r>
      <w:r w:rsidR="00A061DE" w:rsidRPr="00DA3EDF">
        <w:t xml:space="preserve"> ovoga suda od 7. studenog 2017. </w:t>
      </w:r>
      <w:r w:rsidRPr="00DA3EDF">
        <w:t>(list 123</w:t>
      </w:r>
      <w:r w:rsidR="00716AE2" w:rsidRPr="00DA3EDF">
        <w:t xml:space="preserve"> spisa</w:t>
      </w:r>
      <w:r w:rsidR="00DD1660" w:rsidRPr="00DA3EDF">
        <w:t>) određeno je da se ispitno i izvještajno ročiš</w:t>
      </w:r>
      <w:r w:rsidRPr="00DA3EDF">
        <w:t>te određeno za dan 9. studenog 2017</w:t>
      </w:r>
      <w:r w:rsidR="00DD1660" w:rsidRPr="00DA3EDF">
        <w:t>.</w:t>
      </w:r>
      <w:r w:rsidR="006408BE">
        <w:t xml:space="preserve"> neće održati </w:t>
      </w:r>
      <w:r w:rsidRPr="00DA3EDF">
        <w:t>te da će o novom terminu održava</w:t>
      </w:r>
      <w:r w:rsidR="00DD1660" w:rsidRPr="00DA3EDF">
        <w:t>nja predmetnih ročišta vjerovnici</w:t>
      </w:r>
      <w:r w:rsidRPr="00DA3EDF">
        <w:t xml:space="preserve"> biti </w:t>
      </w:r>
      <w:r w:rsidR="00DD1660" w:rsidRPr="00DA3EDF">
        <w:t>izvješt</w:t>
      </w:r>
      <w:r w:rsidRPr="00DA3EDF">
        <w:t>eni n</w:t>
      </w:r>
      <w:r w:rsidR="00DD1660" w:rsidRPr="00DA3EDF">
        <w:t>a</w:t>
      </w:r>
      <w:r w:rsidRPr="00DA3EDF">
        <w:t xml:space="preserve">knadno javnom objavom putem e-Oglasne ploče sudova, </w:t>
      </w:r>
      <w:r w:rsidR="00BC4231" w:rsidRPr="00DA3EDF">
        <w:t>a sve uz obrazloženje da stečajni upravitelj Zoran Miletić nije u zakonskim rokovima sukladno čl.</w:t>
      </w:r>
      <w:r w:rsidR="00A061DE" w:rsidRPr="00DA3EDF">
        <w:t xml:space="preserve"> </w:t>
      </w:r>
      <w:r w:rsidR="00BC4231" w:rsidRPr="00DA3EDF">
        <w:t>224.</w:t>
      </w:r>
      <w:r w:rsidR="00A061DE" w:rsidRPr="00DA3EDF">
        <w:t>,</w:t>
      </w:r>
      <w:r w:rsidR="00BC4231" w:rsidRPr="00DA3EDF">
        <w:t xml:space="preserve"> 227</w:t>
      </w:r>
      <w:r w:rsidR="00A061DE" w:rsidRPr="00DA3EDF">
        <w:t>.</w:t>
      </w:r>
      <w:r w:rsidR="00BC4231" w:rsidRPr="00DA3EDF">
        <w:t xml:space="preserve"> i 259</w:t>
      </w:r>
      <w:r w:rsidR="00A061DE" w:rsidRPr="00DA3EDF">
        <w:t>.</w:t>
      </w:r>
      <w:r w:rsidR="00BC4231" w:rsidRPr="00DA3EDF">
        <w:t xml:space="preserve"> Stečajnog zakona („Narodn</w:t>
      </w:r>
      <w:r w:rsidR="006408BE">
        <w:t>e novine“ broj 71/15; dalje SZ)</w:t>
      </w:r>
      <w:r w:rsidR="00BC4231" w:rsidRPr="00DA3EDF">
        <w:t xml:space="preserve"> ovom sudu dostavio propisanu dokumentaciju potrebnu za održavanje predmetnih ročišta. </w:t>
      </w:r>
    </w:p>
    <w:p w:rsidRDefault="00D558BF" w:rsidP="007A5C28" w:rsidR="00762FC1">
      <w:pPr>
        <w:spacing w:before="200"/>
        <w:ind w:firstLine="703"/>
        <w:jc w:val="both"/>
        <w:rPr>
          <w:b/>
        </w:rPr>
      </w:pPr>
      <w:r w:rsidRPr="00DA3EDF">
        <w:t>Istog</w:t>
      </w:r>
      <w:r w:rsidR="00A061DE" w:rsidRPr="00DA3EDF">
        <w:t>a</w:t>
      </w:r>
      <w:r w:rsidRPr="00DA3EDF">
        <w:t xml:space="preserve"> dana</w:t>
      </w:r>
      <w:r w:rsidR="00A061DE" w:rsidRPr="00DA3EDF">
        <w:t>,</w:t>
      </w:r>
      <w:r w:rsidRPr="00DA3EDF">
        <w:t xml:space="preserve"> 7. studenog 2017</w:t>
      </w:r>
      <w:r w:rsidR="00A061DE" w:rsidRPr="00DA3EDF">
        <w:t>.</w:t>
      </w:r>
      <w:r w:rsidRPr="00DA3EDF">
        <w:t>, ovaj sud je zaključkom naložio stečajnom upravitelju Zoranu Miletiću da se u roku od 3 dana očituje o razlozim</w:t>
      </w:r>
      <w:r w:rsidR="00DA3EDF">
        <w:t>a</w:t>
      </w:r>
      <w:r w:rsidRPr="00DA3EDF">
        <w:t xml:space="preserve"> zbog k</w:t>
      </w:r>
      <w:r w:rsidR="006408BE">
        <w:t>oji nije dostavio dokumentaciju</w:t>
      </w:r>
      <w:r w:rsidRPr="00DA3EDF">
        <w:t xml:space="preserve"> kako je to propisano čl.</w:t>
      </w:r>
      <w:r w:rsidR="00A061DE" w:rsidRPr="00DA3EDF">
        <w:t xml:space="preserve"> </w:t>
      </w:r>
      <w:r w:rsidRPr="00DA3EDF">
        <w:t>224. 227</w:t>
      </w:r>
      <w:r w:rsidR="006408BE">
        <w:t>.</w:t>
      </w:r>
      <w:r w:rsidRPr="00DA3EDF">
        <w:t xml:space="preserve"> i 259</w:t>
      </w:r>
      <w:r w:rsidR="006408BE">
        <w:t>.</w:t>
      </w:r>
      <w:r w:rsidRPr="00DA3EDF">
        <w:t xml:space="preserve"> SZ-a</w:t>
      </w:r>
      <w:r w:rsidR="006408BE">
        <w:t xml:space="preserve"> (list 124 spisa). Na navedeni zaključak stečajni upravitelj nije se očitovao. </w:t>
      </w:r>
    </w:p>
    <w:p w:rsidRDefault="00BC4231" w:rsidP="006408BE" w:rsidR="00BC4231" w:rsidRPr="00DA3EDF">
      <w:pPr>
        <w:spacing w:before="200"/>
        <w:ind w:firstLine="703"/>
        <w:jc w:val="both"/>
      </w:pPr>
      <w:r w:rsidRPr="00DA3EDF">
        <w:t>Dana 8. studenog 2017</w:t>
      </w:r>
      <w:r w:rsidR="00A061DE" w:rsidRPr="00DA3EDF">
        <w:t>.</w:t>
      </w:r>
      <w:r w:rsidR="00377A4F" w:rsidRPr="00DA3EDF">
        <w:t xml:space="preserve"> (dan prije ispitnog</w:t>
      </w:r>
      <w:r w:rsidR="00A061DE" w:rsidRPr="00DA3EDF">
        <w:t xml:space="preserve"> i i</w:t>
      </w:r>
      <w:r w:rsidR="00377A4F" w:rsidRPr="00DA3EDF">
        <w:t>zvještajnog</w:t>
      </w:r>
      <w:r w:rsidR="00687A2B">
        <w:t xml:space="preserve"> ročiš</w:t>
      </w:r>
      <w:r w:rsidR="00377A4F" w:rsidRPr="00DA3EDF">
        <w:t>ta određenog za 9. studen</w:t>
      </w:r>
      <w:r w:rsidR="00A061DE" w:rsidRPr="00DA3EDF">
        <w:t>og</w:t>
      </w:r>
      <w:r w:rsidR="00377A4F" w:rsidRPr="00DA3EDF">
        <w:t xml:space="preserve"> 2017</w:t>
      </w:r>
      <w:r w:rsidR="00A061DE" w:rsidRPr="00DA3EDF">
        <w:t>.</w:t>
      </w:r>
      <w:r w:rsidR="00377A4F" w:rsidRPr="00DA3EDF">
        <w:t>) ov</w:t>
      </w:r>
      <w:r w:rsidRPr="00DA3EDF">
        <w:t xml:space="preserve">aj sud je zaprimio podnesak </w:t>
      </w:r>
      <w:r w:rsidR="00EB00E1" w:rsidRPr="00DA3EDF">
        <w:t>stečajnog upravitelja Zorana Miletića (listovi 126 i 127</w:t>
      </w:r>
      <w:r w:rsidR="00716AE2" w:rsidRPr="00DA3EDF">
        <w:t xml:space="preserve"> spisa</w:t>
      </w:r>
      <w:r w:rsidR="00EB00E1" w:rsidRPr="00DA3EDF">
        <w:t>)</w:t>
      </w:r>
      <w:r w:rsidR="00716AE2" w:rsidRPr="00DA3EDF">
        <w:t xml:space="preserve"> predmetno naslovljen</w:t>
      </w:r>
      <w:r w:rsidR="00A061DE" w:rsidRPr="00DA3EDF">
        <w:t xml:space="preserve">: </w:t>
      </w:r>
      <w:r w:rsidR="00EB00E1" w:rsidRPr="00DA3EDF">
        <w:t>„Izvješće o prijavljenim tražbinama vjerovnika“</w:t>
      </w:r>
      <w:r w:rsidR="00716AE2" w:rsidRPr="00DA3EDF">
        <w:t>,</w:t>
      </w:r>
      <w:r w:rsidR="00DA3EDF">
        <w:t xml:space="preserve"> u kojem</w:t>
      </w:r>
      <w:r w:rsidR="00EB00E1" w:rsidRPr="00DA3EDF">
        <w:t xml:space="preserve"> izvješću </w:t>
      </w:r>
      <w:r w:rsidR="00716AE2" w:rsidRPr="00DA3EDF">
        <w:t xml:space="preserve">tabelarno </w:t>
      </w:r>
      <w:r w:rsidR="00DA3EDF">
        <w:t>popis</w:t>
      </w:r>
      <w:r w:rsidR="00EB00E1" w:rsidRPr="00DA3EDF">
        <w:t>uje jednog vjerovnika za I</w:t>
      </w:r>
      <w:r w:rsidR="006408BE">
        <w:t>.</w:t>
      </w:r>
      <w:r w:rsidR="00EB00E1" w:rsidRPr="00DA3EDF">
        <w:t xml:space="preserve"> viši isplatni red i tri vjerovnika za II</w:t>
      </w:r>
      <w:r w:rsidR="006408BE">
        <w:t>.</w:t>
      </w:r>
      <w:r w:rsidR="00EB00E1" w:rsidRPr="00DA3EDF">
        <w:t xml:space="preserve"> viši isplatni red </w:t>
      </w:r>
      <w:r w:rsidR="00D65A07" w:rsidRPr="00DA3EDF">
        <w:t>te</w:t>
      </w:r>
      <w:r w:rsidR="003E7CD0" w:rsidRPr="00DA3EDF">
        <w:t xml:space="preserve"> bilježi </w:t>
      </w:r>
      <w:r w:rsidR="00D65A07" w:rsidRPr="00DA3EDF">
        <w:t xml:space="preserve">navod jednog vjerovnika o njegovom razlučnom pravu, a sve </w:t>
      </w:r>
      <w:r w:rsidR="003E7CD0" w:rsidRPr="00DA3EDF">
        <w:t>zaključuje konstatacijom</w:t>
      </w:r>
      <w:r w:rsidR="00D65A07" w:rsidRPr="00DA3EDF">
        <w:t>: „Kako do današnjeg dana unatoč nekoliko pokušaja nisam uspio stupiti u kontakt s bivšim direktorom stečajnog dužnika, niti sa osobama koje su vodile računovodstvo tvrtke Bravura d.o.o. Split, to nisam bio u mogućnost</w:t>
      </w:r>
      <w:r w:rsidR="006408BE">
        <w:t>i ispitati prijavljene tražbine</w:t>
      </w:r>
      <w:r w:rsidR="00D65A07" w:rsidRPr="00DA3EDF">
        <w:t xml:space="preserve"> pa ih samo evidentiram u gore iskazanim tablicama bez očitovanja.“</w:t>
      </w:r>
    </w:p>
    <w:p w:rsidRDefault="00B82A7F" w:rsidP="006408BE" w:rsidR="00A061DE" w:rsidRPr="00DA3EDF">
      <w:pPr>
        <w:spacing w:before="200"/>
        <w:ind w:firstLine="703"/>
        <w:jc w:val="both"/>
      </w:pPr>
      <w:r w:rsidRPr="00DA3EDF">
        <w:t xml:space="preserve">Na osnovu ranije </w:t>
      </w:r>
      <w:r w:rsidR="005970B6" w:rsidRPr="00DA3EDF">
        <w:t xml:space="preserve">navedenog ovaj sud utvrđuje da stečajni upravitelj Zoran Miletić </w:t>
      </w:r>
      <w:r w:rsidR="003E7CD0" w:rsidRPr="00DA3EDF">
        <w:t xml:space="preserve">u </w:t>
      </w:r>
      <w:r w:rsidR="00A061DE" w:rsidRPr="00DA3EDF">
        <w:t>razdoblju</w:t>
      </w:r>
      <w:r w:rsidR="003E7CD0" w:rsidRPr="00DA3EDF">
        <w:t xml:space="preserve"> od imenovanja (</w:t>
      </w:r>
      <w:r w:rsidR="003E7CD0" w:rsidRPr="00DA3EDF">
        <w:rPr>
          <w:color w:val="000000"/>
        </w:rPr>
        <w:t>17. srpnja 2017.</w:t>
      </w:r>
      <w:r w:rsidR="003E7CD0" w:rsidRPr="00DA3EDF">
        <w:t xml:space="preserve">) </w:t>
      </w:r>
      <w:r w:rsidR="00DA3EDF">
        <w:t>do ispitnog i i</w:t>
      </w:r>
      <w:r w:rsidR="003D431D">
        <w:t>zvještajnog ročiš</w:t>
      </w:r>
      <w:r w:rsidR="003E7CD0" w:rsidRPr="00DA3EDF">
        <w:t>ta (</w:t>
      </w:r>
      <w:r w:rsidR="00C5063C" w:rsidRPr="00DA3EDF">
        <w:t xml:space="preserve">zakazanog za </w:t>
      </w:r>
      <w:r w:rsidR="003E7CD0" w:rsidRPr="00DA3EDF">
        <w:t>9. studen</w:t>
      </w:r>
      <w:r w:rsidR="00A061DE" w:rsidRPr="00DA3EDF">
        <w:t>og</w:t>
      </w:r>
      <w:r w:rsidR="003E7CD0" w:rsidRPr="00DA3EDF">
        <w:t xml:space="preserve"> 2017</w:t>
      </w:r>
      <w:r w:rsidR="00A061DE" w:rsidRPr="00DA3EDF">
        <w:t>.</w:t>
      </w:r>
      <w:r w:rsidR="003E7CD0" w:rsidRPr="00DA3EDF">
        <w:t xml:space="preserve">) </w:t>
      </w:r>
      <w:r w:rsidR="005970B6" w:rsidRPr="00DA3EDF">
        <w:t xml:space="preserve">nije </w:t>
      </w:r>
      <w:r w:rsidR="00A061DE" w:rsidRPr="00DA3EDF">
        <w:t>bio oprav</w:t>
      </w:r>
      <w:r w:rsidR="003E7CD0" w:rsidRPr="00DA3EDF">
        <w:t>dano spriječen</w:t>
      </w:r>
      <w:r w:rsidR="005970B6" w:rsidRPr="00DA3EDF">
        <w:t xml:space="preserve"> </w:t>
      </w:r>
      <w:r w:rsidR="006050BC" w:rsidRPr="00DA3EDF">
        <w:t xml:space="preserve">izraditi i </w:t>
      </w:r>
      <w:r w:rsidR="00716ED2" w:rsidRPr="00DA3EDF">
        <w:t>ovom sudu</w:t>
      </w:r>
      <w:r w:rsidR="005970B6" w:rsidRPr="00DA3EDF">
        <w:t xml:space="preserve"> </w:t>
      </w:r>
      <w:r w:rsidR="00225062" w:rsidRPr="00DA3EDF">
        <w:t xml:space="preserve">u propisanim rokovima </w:t>
      </w:r>
      <w:r w:rsidR="005970B6" w:rsidRPr="00DA3EDF">
        <w:t>dostavi</w:t>
      </w:r>
      <w:r w:rsidR="00A061DE" w:rsidRPr="00DA3EDF">
        <w:t>ti</w:t>
      </w:r>
      <w:r w:rsidR="005970B6" w:rsidRPr="00DA3EDF">
        <w:t xml:space="preserve"> svu dokumentaciju</w:t>
      </w:r>
      <w:r w:rsidR="00CA749D" w:rsidRPr="00DA3EDF">
        <w:t xml:space="preserve"> </w:t>
      </w:r>
      <w:r w:rsidR="005970B6" w:rsidRPr="00DA3EDF">
        <w:t>kako je to propisano čl.</w:t>
      </w:r>
      <w:r w:rsidR="00A061DE" w:rsidRPr="00DA3EDF">
        <w:t xml:space="preserve"> </w:t>
      </w:r>
      <w:r w:rsidR="005970B6" w:rsidRPr="00DA3EDF">
        <w:t>224. 227</w:t>
      </w:r>
      <w:r w:rsidR="00A061DE" w:rsidRPr="00DA3EDF">
        <w:t>.</w:t>
      </w:r>
      <w:r w:rsidR="005970B6" w:rsidRPr="00DA3EDF">
        <w:t xml:space="preserve"> i 259</w:t>
      </w:r>
      <w:r w:rsidR="00A061DE" w:rsidRPr="00DA3EDF">
        <w:t>.</w:t>
      </w:r>
      <w:r w:rsidR="006408BE">
        <w:t xml:space="preserve"> SZ-a</w:t>
      </w:r>
      <w:r w:rsidR="00716ED2" w:rsidRPr="00DA3EDF">
        <w:t xml:space="preserve"> </w:t>
      </w:r>
      <w:r w:rsidR="006050BC" w:rsidRPr="00DA3EDF">
        <w:t xml:space="preserve">te da </w:t>
      </w:r>
      <w:r w:rsidR="00F27B72" w:rsidRPr="00DA3EDF">
        <w:t xml:space="preserve">stečajni upravitelj Zoran Miletić </w:t>
      </w:r>
      <w:r w:rsidR="006050BC" w:rsidRPr="00DA3EDF">
        <w:t xml:space="preserve">nije u ostavljenim </w:t>
      </w:r>
      <w:r w:rsidR="00C5063C" w:rsidRPr="00DA3EDF">
        <w:t xml:space="preserve">mu </w:t>
      </w:r>
      <w:r w:rsidR="006050BC" w:rsidRPr="00DA3EDF">
        <w:t xml:space="preserve">rokovima postupio </w:t>
      </w:r>
      <w:r w:rsidR="00F27B72" w:rsidRPr="00DA3EDF">
        <w:t xml:space="preserve">niti </w:t>
      </w:r>
      <w:r w:rsidR="006050BC" w:rsidRPr="00DA3EDF">
        <w:t xml:space="preserve">po </w:t>
      </w:r>
      <w:r w:rsidR="00DA3EDF" w:rsidRPr="00DA3EDF">
        <w:t>za</w:t>
      </w:r>
      <w:r w:rsidR="00716ED2" w:rsidRPr="00DA3EDF">
        <w:t>ključ</w:t>
      </w:r>
      <w:r w:rsidR="00A061DE" w:rsidRPr="00DA3EDF">
        <w:t>cima ov</w:t>
      </w:r>
      <w:r w:rsidR="006050BC" w:rsidRPr="00DA3EDF">
        <w:t>oga suda od 31</w:t>
      </w:r>
      <w:r w:rsidR="00A061DE" w:rsidRPr="00DA3EDF">
        <w:t>.</w:t>
      </w:r>
      <w:r w:rsidR="006050BC" w:rsidRPr="00DA3EDF">
        <w:t xml:space="preserve"> listopada</w:t>
      </w:r>
      <w:r w:rsidR="006408BE">
        <w:t xml:space="preserve"> 2017.</w:t>
      </w:r>
      <w:r w:rsidR="006050BC" w:rsidRPr="00DA3EDF">
        <w:t xml:space="preserve"> i 7. studenog 2017</w:t>
      </w:r>
      <w:r w:rsidR="00A061DE" w:rsidRPr="00DA3EDF">
        <w:t>.</w:t>
      </w:r>
      <w:r w:rsidR="006050BC" w:rsidRPr="00DA3EDF">
        <w:t xml:space="preserve"> pa je </w:t>
      </w:r>
      <w:r w:rsidR="00A061DE" w:rsidRPr="00DA3EDF">
        <w:t xml:space="preserve">sukladno odredbi čl. 91. st. </w:t>
      </w:r>
      <w:r w:rsidR="006050BC" w:rsidRPr="00DA3EDF">
        <w:t>2</w:t>
      </w:r>
      <w:r w:rsidR="00A061DE" w:rsidRPr="00DA3EDF">
        <w:t>.</w:t>
      </w:r>
      <w:r w:rsidR="006050BC" w:rsidRPr="00DA3EDF">
        <w:t xml:space="preserve"> SZ-a</w:t>
      </w:r>
      <w:r w:rsidR="00DF042D" w:rsidRPr="00DA3EDF">
        <w:t xml:space="preserve"> </w:t>
      </w:r>
      <w:r w:rsidR="00DF042D" w:rsidRPr="006408BE">
        <w:t>(neuspješno</w:t>
      </w:r>
      <w:r w:rsidR="00A061DE" w:rsidRPr="00DA3EDF">
        <w:t xml:space="preserve"> obavljanje dužnosti i ne</w:t>
      </w:r>
      <w:r w:rsidR="00DF042D" w:rsidRPr="00DA3EDF">
        <w:t>postupanje po nalogu suda)</w:t>
      </w:r>
      <w:r w:rsidR="006050BC" w:rsidRPr="00DA3EDF">
        <w:t xml:space="preserve"> odlučeno kao u izreci </w:t>
      </w:r>
      <w:r w:rsidR="00A061DE" w:rsidRPr="00DA3EDF">
        <w:t>ovog rješenja pod točkom I.</w:t>
      </w:r>
    </w:p>
    <w:p w:rsidRDefault="006408BE" w:rsidP="006408BE" w:rsidR="006408BE">
      <w:pPr>
        <w:spacing w:before="200"/>
        <w:ind w:firstLine="703"/>
        <w:jc w:val="both"/>
      </w:pPr>
      <w:r>
        <w:t>Novi</w:t>
      </w:r>
      <w:r w:rsidRPr="006408BE">
        <w:t xml:space="preserve"> </w:t>
      </w:r>
      <w:r>
        <w:t>stečajni upravitelj</w:t>
      </w:r>
      <w:r w:rsidR="00DE390D">
        <w:t xml:space="preserve"> Bože </w:t>
      </w:r>
      <w:proofErr w:type="spellStart"/>
      <w:r w:rsidR="00DE390D">
        <w:t>Guvo</w:t>
      </w:r>
      <w:proofErr w:type="spellEnd"/>
      <w:r>
        <w:t xml:space="preserve"> imenovan</w:t>
      </w:r>
      <w:r w:rsidRPr="006408BE">
        <w:t xml:space="preserve"> je temeljem odredbe čl. 91. st. 8. SZ-a</w:t>
      </w:r>
      <w:r>
        <w:t xml:space="preserve"> u vezi sa </w:t>
      </w:r>
      <w:r w:rsidRPr="006408BE">
        <w:t>čl. 84. SZ-a (metodom slučajnog odabira), radi čega je odlučeno kao u izreci ovog rješenja pod točkom II.</w:t>
      </w:r>
    </w:p>
    <w:p w:rsidRDefault="006408BE" w:rsidP="000E56D1" w:rsidR="00F63FBF" w:rsidRPr="00DA3EDF">
      <w:pPr>
        <w:spacing w:before="200"/>
        <w:ind w:firstLine="703"/>
        <w:jc w:val="both"/>
      </w:pPr>
      <w:r>
        <w:t xml:space="preserve">Temeljem odredbe čl. 87. st. 7. SZ-a odlučeno je kao u izreci ovog rješenja pod točkom III. </w:t>
      </w:r>
    </w:p>
    <w:p w:rsidRDefault="006408BE" w:rsidP="006408BE" w:rsidR="00FF1950" w:rsidRPr="00DA3EDF">
      <w:pPr>
        <w:spacing w:before="200"/>
        <w:jc w:val="center"/>
      </w:pPr>
      <w:r>
        <w:t>U Splitu 2</w:t>
      </w:r>
      <w:r w:rsidR="00DE390D">
        <w:t>4</w:t>
      </w:r>
      <w:r>
        <w:t xml:space="preserve">. studenog </w:t>
      </w:r>
      <w:r w:rsidR="006050BC" w:rsidRPr="00DA3EDF">
        <w:t>2017</w:t>
      </w:r>
      <w:r w:rsidR="00DE390D">
        <w:t>.</w:t>
      </w:r>
      <w:r w:rsidR="006050BC" w:rsidRPr="00DA3EDF">
        <w:t xml:space="preserve"> </w:t>
      </w:r>
    </w:p>
    <w:p w:rsidRDefault="00FF1950" w:rsidP="00FF1950" w:rsidR="00FF1950">
      <w:pPr>
        <w:ind w:left="6372"/>
        <w:jc w:val="center"/>
      </w:pPr>
    </w:p>
    <w:p w:rsidRDefault="00FF1950" w:rsidP="00FF1950" w:rsidR="00FF1950">
      <w:pPr>
        <w:ind w:left="6372"/>
        <w:jc w:val="center"/>
      </w:pPr>
      <w:r>
        <w:t>SUTKINJA</w:t>
      </w:r>
    </w:p>
    <w:p w:rsidRDefault="00FF1950" w:rsidP="00FF1950" w:rsidR="00FF1950">
      <w:pPr>
        <w:pStyle w:val="Tijeloteksta"/>
        <w:ind w:left="6372"/>
        <w:jc w:val="center"/>
      </w:pPr>
      <w:r>
        <w:t>ANA GOLUB GRUIĆ</w:t>
      </w:r>
    </w:p>
    <w:p w:rsidRDefault="00FF1950" w:rsidP="00FF1950" w:rsidR="00FF1950">
      <w:pPr>
        <w:pStyle w:val="Tijeloteksta"/>
        <w:ind w:left="6372"/>
        <w:jc w:val="center"/>
      </w:pPr>
    </w:p>
    <w:p w:rsidRDefault="00FF1950" w:rsidP="00FF1950" w:rsidR="00FF1950">
      <w:pPr>
        <w:spacing w:before="180"/>
        <w:jc w:val="both"/>
      </w:pPr>
      <w:r>
        <w:lastRenderedPageBreak/>
        <w:t>P</w:t>
      </w:r>
      <w:r w:rsidR="006408BE">
        <w:t xml:space="preserve">OUKA O PRAVNOM LIJEKU: Protiv rješenja o razrješenju stečajnog upravitelja pravo na žalbu imaju samo stečajni vjerovnici (čl. 91. st. 4. SZ-a). </w:t>
      </w:r>
      <w:r>
        <w:t xml:space="preserve">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F1950" w:rsidP="00D2067E" w:rsidR="00FF1950">
      <w:pPr>
        <w:spacing w:before="180"/>
        <w:jc w:val="right"/>
      </w:pPr>
    </w:p>
    <w:p w:rsidRDefault="00FF1950" w:rsidP="00FF1950" w:rsidR="00FF1950">
      <w:pPr>
        <w:spacing w:before="100"/>
        <w:jc w:val="both"/>
      </w:pPr>
      <w:r>
        <w:t xml:space="preserve">DNA: </w:t>
      </w:r>
    </w:p>
    <w:p w:rsidRDefault="00FF1950" w:rsidP="00FF1950" w:rsidR="00FF1950">
      <w:pPr>
        <w:pStyle w:val="Odlomakpopisa"/>
        <w:numPr>
          <w:ilvl w:val="0"/>
          <w:numId w:val="8"/>
        </w:numPr>
        <w:jc w:val="both"/>
      </w:pPr>
      <w:r>
        <w:t>stečajnom upravitelju Zoranu Miletiću</w:t>
      </w:r>
    </w:p>
    <w:p w:rsidRDefault="008672CB" w:rsidP="00281DDB" w:rsidR="00281DDB">
      <w:pPr>
        <w:pStyle w:val="Odlomakpopisa"/>
        <w:numPr>
          <w:ilvl w:val="0"/>
          <w:numId w:val="8"/>
        </w:numPr>
        <w:jc w:val="both"/>
      </w:pPr>
      <w:r>
        <w:t>stečajnom upravitelju</w:t>
      </w:r>
      <w:r w:rsidR="00DE390D">
        <w:t xml:space="preserve"> Boži </w:t>
      </w:r>
      <w:proofErr w:type="spellStart"/>
      <w:r w:rsidR="00DE390D">
        <w:t>Guvi</w:t>
      </w:r>
      <w:proofErr w:type="spellEnd"/>
    </w:p>
    <w:p w:rsidRDefault="00281DDB" w:rsidP="00281DDB" w:rsidR="00281DDB">
      <w:pPr>
        <w:pStyle w:val="Odlomakpopisa"/>
        <w:numPr>
          <w:ilvl w:val="0"/>
          <w:numId w:val="8"/>
        </w:numPr>
        <w:jc w:val="both"/>
      </w:pPr>
      <w:r>
        <w:t>FINA</w:t>
      </w:r>
    </w:p>
    <w:p w:rsidRDefault="00281DDB" w:rsidP="00281DDB" w:rsidR="00281DDB">
      <w:pPr>
        <w:pStyle w:val="Odlomakpopisa"/>
        <w:numPr>
          <w:ilvl w:val="0"/>
          <w:numId w:val="8"/>
        </w:numPr>
        <w:jc w:val="both"/>
      </w:pPr>
      <w:r>
        <w:t>stečajn</w:t>
      </w:r>
      <w:r>
        <w:t>a pisarnica - stečajni upisnik</w:t>
      </w:r>
    </w:p>
    <w:p w:rsidRDefault="00281DDB" w:rsidP="00281DDB" w:rsidR="00281DDB">
      <w:pPr>
        <w:pStyle w:val="Odlomakpopisa"/>
        <w:numPr>
          <w:ilvl w:val="0"/>
          <w:numId w:val="8"/>
        </w:numPr>
        <w:jc w:val="both"/>
      </w:pPr>
      <w:r>
        <w:t>sudski registar – odmah i</w:t>
      </w:r>
      <w:r>
        <w:t xml:space="preserve"> po pravomoćnosti</w:t>
      </w:r>
    </w:p>
    <w:p w:rsidRDefault="00281DDB" w:rsidP="00281DDB" w:rsidR="00281DDB">
      <w:pPr>
        <w:pStyle w:val="Odlomakpopisa"/>
        <w:numPr>
          <w:ilvl w:val="0"/>
          <w:numId w:val="8"/>
        </w:numPr>
        <w:jc w:val="both"/>
      </w:pPr>
      <w:r>
        <w:t>Županijsko državno odvjetništvu u Splitu</w:t>
      </w:r>
    </w:p>
    <w:p w:rsidRDefault="00281DDB" w:rsidP="00281DDB" w:rsidR="00281DDB">
      <w:pPr>
        <w:pStyle w:val="Odlomakpopisa"/>
        <w:numPr>
          <w:ilvl w:val="0"/>
          <w:numId w:val="8"/>
        </w:numPr>
        <w:jc w:val="both"/>
      </w:pPr>
      <w:r>
        <w:t>Ministarstvo pravosuđa</w:t>
      </w:r>
      <w:bookmarkStart w:name="_GoBack" w:id="0"/>
      <w:bookmarkEnd w:id="0"/>
    </w:p>
    <w:p w:rsidRDefault="00FF1950" w:rsidP="00FF1950" w:rsidR="00FF1950">
      <w:pPr>
        <w:pStyle w:val="Odlomakpopisa"/>
        <w:numPr>
          <w:ilvl w:val="0"/>
          <w:numId w:val="8"/>
        </w:numPr>
        <w:jc w:val="both"/>
      </w:pPr>
      <w:r>
        <w:t xml:space="preserve">mrežna stranica e-Oglasna ploča sudova </w:t>
      </w:r>
    </w:p>
    <w:p w:rsidRDefault="00FF1950" w:rsidP="00FF1950" w:rsidR="00EB420E">
      <w:pPr>
        <w:pStyle w:val="Odlomakpopisa"/>
        <w:numPr>
          <w:ilvl w:val="0"/>
          <w:numId w:val="7"/>
        </w:numPr>
        <w:jc w:val="both"/>
      </w:pPr>
      <w:r>
        <w:t>u spis</w:t>
      </w:r>
      <w:r w:rsidR="00B57BC2">
        <w:t xml:space="preserve"> </w:t>
      </w:r>
    </w:p>
    <w:sectPr w:rsidSect="00CD65F7" w:rsidR="00EB420E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00C8" w:rsidR="006A00C8">
      <w:r>
        <w:separator/>
      </w:r>
    </w:p>
  </w:endnote>
  <w:endnote w:id="0" w:type="continuationSeparator">
    <w:p w:rsidRDefault="006A00C8" w:rsidR="006A00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0BC" w:rsidR="006050BC">
    <w:pPr>
      <w:pStyle w:val="Podnoje"/>
      <w:jc w:val="center"/>
    </w:pPr>
  </w:p>
  <w:p w:rsidRDefault="006050BC" w:rsidR="006050B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0BC" w:rsidR="006050BC">
    <w:pPr>
      <w:pStyle w:val="Podnoje"/>
      <w:jc w:val="center"/>
    </w:pPr>
  </w:p>
  <w:p w:rsidRDefault="006050BC" w:rsidR="006050B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00C8" w:rsidR="006A00C8">
      <w:r>
        <w:separator/>
      </w:r>
    </w:p>
  </w:footnote>
  <w:footnote w:id="0" w:type="continuationSeparator">
    <w:p w:rsidRDefault="006A00C8" w:rsidR="006A00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87E" w:rsidP="006374E5" w:rsidR="006050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050BC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050BC" w:rsidR="006050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417969"/>
      <w:docPartObj>
        <w:docPartGallery w:val="Page Numbers (Top of Page)"/>
        <w:docPartUnique/>
      </w:docPartObj>
    </w:sdtPr>
    <w:sdtEndPr/>
    <w:sdtContent>
      <w:p w:rsidRDefault="003A1D85" w:rsidR="006050B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1DDB">
          <w:rPr>
            <w:noProof/>
          </w:rPr>
          <w:t>3</w:t>
        </w:r>
        <w:r>
          <w:rPr>
            <w:noProof/>
          </w:rPr>
          <w:fldChar w:fldCharType="end"/>
        </w:r>
      </w:p>
      <w:p w:rsidRDefault="00D2067E" w:rsidP="00CD65F7" w:rsidR="006050BC">
        <w:pPr>
          <w:pStyle w:val="Zaglavlje"/>
          <w:jc w:val="right"/>
        </w:pPr>
        <w:r w:rsidRPr="00CD65F7">
          <w:t>11.St-</w:t>
        </w:r>
        <w:r>
          <w:t>109</w:t>
        </w:r>
        <w:r w:rsidRPr="00CD65F7">
          <w:t>/201</w:t>
        </w:r>
        <w:r>
          <w:t>7</w:t>
        </w:r>
      </w:p>
    </w:sdtContent>
  </w:sdt>
  <w:p w:rsidRDefault="006050BC" w:rsidP="00C90A92" w:rsidR="006050BC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0BC" w:rsidP="00CD65F7" w:rsidR="006050BC">
    <w:pPr>
      <w:pStyle w:val="Zaglavlje"/>
      <w:jc w:val="right"/>
    </w:pPr>
    <w:r w:rsidRPr="00CD65F7">
      <w:t>11.St-</w:t>
    </w:r>
    <w:r>
      <w:t>109</w:t>
    </w:r>
    <w:r w:rsidRPr="00CD65F7">
      <w:t>/201</w:t>
    </w:r>
    <w: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453E50"/>
    <w:multiLevelType w:val="hybridMultilevel"/>
    <w:tmpl w:val="515ED662"/>
    <w:lvl w:tplc="0798B20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67651E4"/>
    <w:multiLevelType w:val="hybridMultilevel"/>
    <w:tmpl w:val="BDC00226"/>
    <w:lvl w:tplc="041A0017" w:ilvl="0">
      <w:start w:val="1"/>
      <w:numFmt w:val="lowerLetter"/>
      <w:lvlText w:val="%1)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">
    <w:nsid w:val="19CB36D1"/>
    <w:multiLevelType w:val="hybridMultilevel"/>
    <w:tmpl w:val="95F8EB4C"/>
    <w:lvl w:tplc="0F8E31D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531381"/>
    <w:multiLevelType w:val="hybridMultilevel"/>
    <w:tmpl w:val="FA9E01F4"/>
    <w:lvl w:tplc="2A7E6CBC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213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5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7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9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1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3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5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78"/>
      </w:pPr>
      <w:rPr>
        <w:rFonts w:hAnsi="Wingdings" w:ascii="Wingdings" w:hint="default"/>
      </w:rPr>
    </w:lvl>
  </w:abstractNum>
  <w:abstractNum w:abstractNumId="4">
    <w:nsid w:val="495D35CB"/>
    <w:multiLevelType w:val="hybridMultilevel"/>
    <w:tmpl w:val="B51CA750"/>
    <w:lvl w:tplc="06F08C4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47255D2"/>
    <w:multiLevelType w:val="hybridMultilevel"/>
    <w:tmpl w:val="D458DB26"/>
    <w:lvl w:tplc="F10CE0B2" w:ilvl="0">
      <w:start w:val="1"/>
      <w:numFmt w:val="lowerLetter"/>
      <w:lvlText w:val="%1)"/>
      <w:lvlJc w:val="left"/>
      <w:pPr>
        <w:ind w:hanging="360" w:left="1778"/>
      </w:pPr>
      <w:rPr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6">
    <w:nsid w:val="643B0072"/>
    <w:multiLevelType w:val="hybridMultilevel"/>
    <w:tmpl w:val="8892F452"/>
    <w:lvl w:tplc="2A7E6CB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4457962"/>
    <w:multiLevelType w:val="hybridMultilevel"/>
    <w:tmpl w:val="4A5E7B40"/>
    <w:lvl w:tplc="D1EAB2E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3"/>
  </w:num>
  <w:num w:numId="5">
    <w:abstractNumId w:val="5"/>
  </w:num>
  <w:num w:numId="6">
    <w:abstractNumId w:val="1"/>
  </w:num>
  <w:num w:numId="7">
    <w:abstractNumId w:val="6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87"/>
  <w:displayVerticalDrawingGridEvery w:val="2"/>
  <w:noPunctuationKerning/>
  <w:characterSpacingControl w:val="doNotCompress"/>
  <w:savePreviewPicture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097E"/>
    <w:rsid w:val="000100BE"/>
    <w:rsid w:val="000170D3"/>
    <w:rsid w:val="00022FFB"/>
    <w:rsid w:val="0003795B"/>
    <w:rsid w:val="0004200A"/>
    <w:rsid w:val="0004602E"/>
    <w:rsid w:val="0006066A"/>
    <w:rsid w:val="00061AED"/>
    <w:rsid w:val="00064220"/>
    <w:rsid w:val="00067234"/>
    <w:rsid w:val="00087893"/>
    <w:rsid w:val="00092E2D"/>
    <w:rsid w:val="000A39C7"/>
    <w:rsid w:val="000A7A28"/>
    <w:rsid w:val="000B7578"/>
    <w:rsid w:val="000C1B8D"/>
    <w:rsid w:val="000D766A"/>
    <w:rsid w:val="000D7CAA"/>
    <w:rsid w:val="000E010A"/>
    <w:rsid w:val="000E1F75"/>
    <w:rsid w:val="000E23AC"/>
    <w:rsid w:val="000E56D1"/>
    <w:rsid w:val="000E6A13"/>
    <w:rsid w:val="000F24A7"/>
    <w:rsid w:val="001144E5"/>
    <w:rsid w:val="00117A3E"/>
    <w:rsid w:val="001261F4"/>
    <w:rsid w:val="00127044"/>
    <w:rsid w:val="001326CA"/>
    <w:rsid w:val="001418CC"/>
    <w:rsid w:val="00143077"/>
    <w:rsid w:val="001523E2"/>
    <w:rsid w:val="0015455C"/>
    <w:rsid w:val="00165B22"/>
    <w:rsid w:val="00165FD5"/>
    <w:rsid w:val="001662FE"/>
    <w:rsid w:val="00180868"/>
    <w:rsid w:val="00183269"/>
    <w:rsid w:val="00183907"/>
    <w:rsid w:val="00185C0C"/>
    <w:rsid w:val="001921A8"/>
    <w:rsid w:val="00197D1F"/>
    <w:rsid w:val="001A60AC"/>
    <w:rsid w:val="001B7B32"/>
    <w:rsid w:val="001D64FB"/>
    <w:rsid w:val="001E4BCD"/>
    <w:rsid w:val="001E5F7B"/>
    <w:rsid w:val="0020684D"/>
    <w:rsid w:val="00206D87"/>
    <w:rsid w:val="00213A41"/>
    <w:rsid w:val="00223B46"/>
    <w:rsid w:val="00225062"/>
    <w:rsid w:val="002252B8"/>
    <w:rsid w:val="00235EF6"/>
    <w:rsid w:val="00243E5C"/>
    <w:rsid w:val="00263561"/>
    <w:rsid w:val="0026478D"/>
    <w:rsid w:val="00270F14"/>
    <w:rsid w:val="00274CDD"/>
    <w:rsid w:val="00281DDB"/>
    <w:rsid w:val="0028452D"/>
    <w:rsid w:val="00286BD7"/>
    <w:rsid w:val="002A0C4C"/>
    <w:rsid w:val="002A29C5"/>
    <w:rsid w:val="002B0EAC"/>
    <w:rsid w:val="002C02C8"/>
    <w:rsid w:val="002C2DE4"/>
    <w:rsid w:val="002D0E40"/>
    <w:rsid w:val="002D4D2D"/>
    <w:rsid w:val="002E7300"/>
    <w:rsid w:val="002F1738"/>
    <w:rsid w:val="002F4CC7"/>
    <w:rsid w:val="00312AE6"/>
    <w:rsid w:val="00316DB7"/>
    <w:rsid w:val="00330B1E"/>
    <w:rsid w:val="003528FB"/>
    <w:rsid w:val="003632C3"/>
    <w:rsid w:val="0036627F"/>
    <w:rsid w:val="00377A4F"/>
    <w:rsid w:val="00384679"/>
    <w:rsid w:val="0038599D"/>
    <w:rsid w:val="00385F56"/>
    <w:rsid w:val="003A1D85"/>
    <w:rsid w:val="003C0F38"/>
    <w:rsid w:val="003D0CCB"/>
    <w:rsid w:val="003D431D"/>
    <w:rsid w:val="003E0CB1"/>
    <w:rsid w:val="003E7CD0"/>
    <w:rsid w:val="003F6AF9"/>
    <w:rsid w:val="0040146D"/>
    <w:rsid w:val="00405A14"/>
    <w:rsid w:val="0041177B"/>
    <w:rsid w:val="0043086D"/>
    <w:rsid w:val="00445AE7"/>
    <w:rsid w:val="00446FB8"/>
    <w:rsid w:val="00462521"/>
    <w:rsid w:val="0047123F"/>
    <w:rsid w:val="0047184D"/>
    <w:rsid w:val="00483889"/>
    <w:rsid w:val="00483F76"/>
    <w:rsid w:val="00485770"/>
    <w:rsid w:val="004A097E"/>
    <w:rsid w:val="004A75CD"/>
    <w:rsid w:val="004E5013"/>
    <w:rsid w:val="004E50D5"/>
    <w:rsid w:val="004F2F32"/>
    <w:rsid w:val="00502E82"/>
    <w:rsid w:val="00504782"/>
    <w:rsid w:val="0051255B"/>
    <w:rsid w:val="0052375C"/>
    <w:rsid w:val="00527A87"/>
    <w:rsid w:val="00534E63"/>
    <w:rsid w:val="00542401"/>
    <w:rsid w:val="00544E55"/>
    <w:rsid w:val="005532DE"/>
    <w:rsid w:val="005637B3"/>
    <w:rsid w:val="005724C5"/>
    <w:rsid w:val="0057765E"/>
    <w:rsid w:val="00586A81"/>
    <w:rsid w:val="00587730"/>
    <w:rsid w:val="005957C8"/>
    <w:rsid w:val="005970B6"/>
    <w:rsid w:val="005A122B"/>
    <w:rsid w:val="005B491E"/>
    <w:rsid w:val="005C6CF0"/>
    <w:rsid w:val="005D1D8A"/>
    <w:rsid w:val="005D2AC0"/>
    <w:rsid w:val="005D3B99"/>
    <w:rsid w:val="005F2280"/>
    <w:rsid w:val="005F2BB1"/>
    <w:rsid w:val="005F5933"/>
    <w:rsid w:val="00602A20"/>
    <w:rsid w:val="006050BC"/>
    <w:rsid w:val="00612AE3"/>
    <w:rsid w:val="006172D3"/>
    <w:rsid w:val="00635AA8"/>
    <w:rsid w:val="00636698"/>
    <w:rsid w:val="006374E5"/>
    <w:rsid w:val="006408BE"/>
    <w:rsid w:val="00646BF6"/>
    <w:rsid w:val="00662B13"/>
    <w:rsid w:val="00663EC3"/>
    <w:rsid w:val="0066700D"/>
    <w:rsid w:val="006847DB"/>
    <w:rsid w:val="00687A2B"/>
    <w:rsid w:val="006A00C8"/>
    <w:rsid w:val="006C1F4C"/>
    <w:rsid w:val="006D5EA6"/>
    <w:rsid w:val="006F5C2E"/>
    <w:rsid w:val="00702967"/>
    <w:rsid w:val="0070713B"/>
    <w:rsid w:val="00714DA8"/>
    <w:rsid w:val="00716AE2"/>
    <w:rsid w:val="00716ED2"/>
    <w:rsid w:val="00737F88"/>
    <w:rsid w:val="00747E4C"/>
    <w:rsid w:val="0075142F"/>
    <w:rsid w:val="00753FC5"/>
    <w:rsid w:val="00762FC1"/>
    <w:rsid w:val="007646FF"/>
    <w:rsid w:val="00772ECF"/>
    <w:rsid w:val="00774FE0"/>
    <w:rsid w:val="007771AD"/>
    <w:rsid w:val="00777EA5"/>
    <w:rsid w:val="0078415C"/>
    <w:rsid w:val="00790403"/>
    <w:rsid w:val="007A0994"/>
    <w:rsid w:val="007A5C28"/>
    <w:rsid w:val="007A68A5"/>
    <w:rsid w:val="007A79F6"/>
    <w:rsid w:val="007B40F0"/>
    <w:rsid w:val="007C0EF4"/>
    <w:rsid w:val="007C3EF6"/>
    <w:rsid w:val="007E0384"/>
    <w:rsid w:val="007E2834"/>
    <w:rsid w:val="007E3FF9"/>
    <w:rsid w:val="007E6607"/>
    <w:rsid w:val="007F2B4D"/>
    <w:rsid w:val="007F4987"/>
    <w:rsid w:val="007F7672"/>
    <w:rsid w:val="00805F82"/>
    <w:rsid w:val="008257E8"/>
    <w:rsid w:val="00841BEC"/>
    <w:rsid w:val="008538D0"/>
    <w:rsid w:val="008672CB"/>
    <w:rsid w:val="008723B6"/>
    <w:rsid w:val="00872D3B"/>
    <w:rsid w:val="0087436B"/>
    <w:rsid w:val="00881942"/>
    <w:rsid w:val="00890F50"/>
    <w:rsid w:val="008D165C"/>
    <w:rsid w:val="008D264D"/>
    <w:rsid w:val="008D76F7"/>
    <w:rsid w:val="008E5428"/>
    <w:rsid w:val="00905F05"/>
    <w:rsid w:val="009129D7"/>
    <w:rsid w:val="00915F81"/>
    <w:rsid w:val="00920A89"/>
    <w:rsid w:val="00922278"/>
    <w:rsid w:val="009306A0"/>
    <w:rsid w:val="0094082C"/>
    <w:rsid w:val="00947A6D"/>
    <w:rsid w:val="00950197"/>
    <w:rsid w:val="009523D8"/>
    <w:rsid w:val="009538FC"/>
    <w:rsid w:val="00954A1A"/>
    <w:rsid w:val="009558C1"/>
    <w:rsid w:val="0096083F"/>
    <w:rsid w:val="00965411"/>
    <w:rsid w:val="009722D7"/>
    <w:rsid w:val="009865BB"/>
    <w:rsid w:val="00986D78"/>
    <w:rsid w:val="00987A57"/>
    <w:rsid w:val="00987C69"/>
    <w:rsid w:val="00994623"/>
    <w:rsid w:val="009974D0"/>
    <w:rsid w:val="009A537F"/>
    <w:rsid w:val="009B5B1F"/>
    <w:rsid w:val="009C6AB2"/>
    <w:rsid w:val="009D49B8"/>
    <w:rsid w:val="009E012E"/>
    <w:rsid w:val="009E2F44"/>
    <w:rsid w:val="009F1E39"/>
    <w:rsid w:val="009F70CC"/>
    <w:rsid w:val="00A061DE"/>
    <w:rsid w:val="00A140F5"/>
    <w:rsid w:val="00A22364"/>
    <w:rsid w:val="00A35503"/>
    <w:rsid w:val="00A829A6"/>
    <w:rsid w:val="00A85985"/>
    <w:rsid w:val="00A85F76"/>
    <w:rsid w:val="00A87716"/>
    <w:rsid w:val="00A95C11"/>
    <w:rsid w:val="00AA25D5"/>
    <w:rsid w:val="00AA489F"/>
    <w:rsid w:val="00AA531E"/>
    <w:rsid w:val="00AC1ED9"/>
    <w:rsid w:val="00AD15CF"/>
    <w:rsid w:val="00AD3A38"/>
    <w:rsid w:val="00AD694E"/>
    <w:rsid w:val="00AE291A"/>
    <w:rsid w:val="00B007CA"/>
    <w:rsid w:val="00B05ADE"/>
    <w:rsid w:val="00B10177"/>
    <w:rsid w:val="00B36AC2"/>
    <w:rsid w:val="00B4235C"/>
    <w:rsid w:val="00B4337E"/>
    <w:rsid w:val="00B44D93"/>
    <w:rsid w:val="00B52AF6"/>
    <w:rsid w:val="00B53C85"/>
    <w:rsid w:val="00B57BC2"/>
    <w:rsid w:val="00B71C7E"/>
    <w:rsid w:val="00B744E4"/>
    <w:rsid w:val="00B75DC5"/>
    <w:rsid w:val="00B82A7F"/>
    <w:rsid w:val="00B8675C"/>
    <w:rsid w:val="00B941E4"/>
    <w:rsid w:val="00BA5BC1"/>
    <w:rsid w:val="00BC4231"/>
    <w:rsid w:val="00BE7476"/>
    <w:rsid w:val="00BE78B8"/>
    <w:rsid w:val="00BF0C9E"/>
    <w:rsid w:val="00BF18D1"/>
    <w:rsid w:val="00BF5249"/>
    <w:rsid w:val="00BF6EF0"/>
    <w:rsid w:val="00C06BE4"/>
    <w:rsid w:val="00C13373"/>
    <w:rsid w:val="00C13C82"/>
    <w:rsid w:val="00C14B4F"/>
    <w:rsid w:val="00C20B77"/>
    <w:rsid w:val="00C42AD5"/>
    <w:rsid w:val="00C4411B"/>
    <w:rsid w:val="00C5063C"/>
    <w:rsid w:val="00C51E50"/>
    <w:rsid w:val="00C71999"/>
    <w:rsid w:val="00C77FB6"/>
    <w:rsid w:val="00C90A92"/>
    <w:rsid w:val="00CA0267"/>
    <w:rsid w:val="00CA749D"/>
    <w:rsid w:val="00CB5CEF"/>
    <w:rsid w:val="00CC76E5"/>
    <w:rsid w:val="00CD65F7"/>
    <w:rsid w:val="00CD73E0"/>
    <w:rsid w:val="00CE495E"/>
    <w:rsid w:val="00D0555D"/>
    <w:rsid w:val="00D1321B"/>
    <w:rsid w:val="00D13F47"/>
    <w:rsid w:val="00D149AC"/>
    <w:rsid w:val="00D2067E"/>
    <w:rsid w:val="00D21850"/>
    <w:rsid w:val="00D21EDC"/>
    <w:rsid w:val="00D407F8"/>
    <w:rsid w:val="00D423AD"/>
    <w:rsid w:val="00D474D7"/>
    <w:rsid w:val="00D5043D"/>
    <w:rsid w:val="00D51AF7"/>
    <w:rsid w:val="00D52147"/>
    <w:rsid w:val="00D558BF"/>
    <w:rsid w:val="00D5599B"/>
    <w:rsid w:val="00D56292"/>
    <w:rsid w:val="00D60E0B"/>
    <w:rsid w:val="00D65A07"/>
    <w:rsid w:val="00D8441D"/>
    <w:rsid w:val="00D85B33"/>
    <w:rsid w:val="00D93A22"/>
    <w:rsid w:val="00D95270"/>
    <w:rsid w:val="00D97DB6"/>
    <w:rsid w:val="00DA209D"/>
    <w:rsid w:val="00DA3EDF"/>
    <w:rsid w:val="00DB381E"/>
    <w:rsid w:val="00DB5E7D"/>
    <w:rsid w:val="00DC0597"/>
    <w:rsid w:val="00DD1660"/>
    <w:rsid w:val="00DD3986"/>
    <w:rsid w:val="00DE197D"/>
    <w:rsid w:val="00DE390D"/>
    <w:rsid w:val="00DE3C3D"/>
    <w:rsid w:val="00DF042D"/>
    <w:rsid w:val="00DF6146"/>
    <w:rsid w:val="00E01E46"/>
    <w:rsid w:val="00E25667"/>
    <w:rsid w:val="00E501BC"/>
    <w:rsid w:val="00E53E52"/>
    <w:rsid w:val="00E54D08"/>
    <w:rsid w:val="00E701EE"/>
    <w:rsid w:val="00E7554E"/>
    <w:rsid w:val="00E81327"/>
    <w:rsid w:val="00EA4FA8"/>
    <w:rsid w:val="00EA6620"/>
    <w:rsid w:val="00EB00E1"/>
    <w:rsid w:val="00EB420E"/>
    <w:rsid w:val="00EB59D5"/>
    <w:rsid w:val="00ED1657"/>
    <w:rsid w:val="00ED2585"/>
    <w:rsid w:val="00ED44F2"/>
    <w:rsid w:val="00EF64D4"/>
    <w:rsid w:val="00F00DE6"/>
    <w:rsid w:val="00F061FB"/>
    <w:rsid w:val="00F0687E"/>
    <w:rsid w:val="00F22FD3"/>
    <w:rsid w:val="00F254EC"/>
    <w:rsid w:val="00F27B72"/>
    <w:rsid w:val="00F33816"/>
    <w:rsid w:val="00F4654F"/>
    <w:rsid w:val="00F52BED"/>
    <w:rsid w:val="00F565DE"/>
    <w:rsid w:val="00F63FBF"/>
    <w:rsid w:val="00F65C6A"/>
    <w:rsid w:val="00F670B4"/>
    <w:rsid w:val="00F830EE"/>
    <w:rsid w:val="00F854B3"/>
    <w:rsid w:val="00FA3C38"/>
    <w:rsid w:val="00FB535B"/>
    <w:rsid w:val="00FB5B35"/>
    <w:rsid w:val="00FB644F"/>
    <w:rsid w:val="00FC4E4F"/>
    <w:rsid w:val="00FC6719"/>
    <w:rsid w:val="00FE1E57"/>
    <w:rsid w:val="00FE4B7F"/>
    <w:rsid w:val="00FF19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4987"/>
    <w:rPr>
      <w:sz w:val="24"/>
      <w:szCs w:val="24"/>
    </w:rPr>
  </w:style>
  <w:style w:styleId="Naslov1" w:type="paragraph">
    <w:name w:val="heading 1"/>
    <w:basedOn w:val="Normal"/>
    <w:next w:val="Normal"/>
    <w:qFormat/>
    <w:rsid w:val="007F4987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F4987"/>
    <w:pPr>
      <w:jc w:val="both"/>
    </w:pPr>
  </w:style>
  <w:style w:styleId="Uvuenotijeloteksta" w:type="paragraph">
    <w:name w:val="Body Text Indent"/>
    <w:basedOn w:val="Normal"/>
    <w:rsid w:val="007F4987"/>
    <w:pPr>
      <w:spacing w:after="120"/>
      <w:ind w:left="283"/>
    </w:pPr>
  </w:style>
  <w:style w:styleId="Zaglavlje" w:type="paragraph">
    <w:name w:val="header"/>
    <w:basedOn w:val="Normal"/>
    <w:link w:val="ZaglavljeChar"/>
    <w:uiPriority w:val="99"/>
    <w:rsid w:val="006374E5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374E5"/>
  </w:style>
  <w:style w:styleId="Podnoje" w:type="paragraph">
    <w:name w:val="footer"/>
    <w:basedOn w:val="Normal"/>
    <w:link w:val="PodnojeChar"/>
    <w:uiPriority w:val="99"/>
    <w:rsid w:val="006374E5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90A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0A92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C90A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90A92"/>
    <w:pPr>
      <w:ind w:left="720"/>
      <w:contextualSpacing/>
    </w:pPr>
  </w:style>
  <w:style w:customStyle="true" w:styleId="PodnojeChar" w:type="character">
    <w:name w:val="Podnožje Char"/>
    <w:basedOn w:val="Zadanifontodlomka"/>
    <w:link w:val="Podnoje"/>
    <w:uiPriority w:val="99"/>
    <w:rsid w:val="00C90A9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4CD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74C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4C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4C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4C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CD65F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FF1950"/>
    <w:rPr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4987"/>
    <w:rPr>
      <w:sz w:val="24"/>
      <w:szCs w:val="24"/>
    </w:rPr>
  </w:style>
  <w:style w:styleId="Naslov1" w:type="paragraph">
    <w:name w:val="heading 1"/>
    <w:basedOn w:val="Normal"/>
    <w:next w:val="Normal"/>
    <w:qFormat/>
    <w:rsid w:val="007F4987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F4987"/>
    <w:pPr>
      <w:jc w:val="both"/>
    </w:pPr>
  </w:style>
  <w:style w:styleId="Uvuenotijeloteksta" w:type="paragraph">
    <w:name w:val="Body Text Indent"/>
    <w:basedOn w:val="Normal"/>
    <w:rsid w:val="007F4987"/>
    <w:pPr>
      <w:spacing w:after="120"/>
      <w:ind w:left="283"/>
    </w:pPr>
  </w:style>
  <w:style w:styleId="Zaglavlje" w:type="paragraph">
    <w:name w:val="header"/>
    <w:basedOn w:val="Normal"/>
    <w:link w:val="ZaglavljeChar"/>
    <w:uiPriority w:val="99"/>
    <w:rsid w:val="006374E5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374E5"/>
  </w:style>
  <w:style w:styleId="Podnoje" w:type="paragraph">
    <w:name w:val="footer"/>
    <w:basedOn w:val="Normal"/>
    <w:link w:val="PodnojeChar"/>
    <w:uiPriority w:val="99"/>
    <w:rsid w:val="006374E5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90A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0A92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C90A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90A92"/>
    <w:pPr>
      <w:ind w:left="720"/>
      <w:contextualSpacing/>
    </w:pPr>
  </w:style>
  <w:style w:customStyle="1" w:styleId="PodnojeChar" w:type="character">
    <w:name w:val="Podnožje Char"/>
    <w:basedOn w:val="Zadanifontodlomka"/>
    <w:link w:val="Podnoje"/>
    <w:uiPriority w:val="99"/>
    <w:rsid w:val="00C90A9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4CD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74C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4C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4C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4C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CD65F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FF1950"/>
    <w:rPr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70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70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277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St-109/2017-31</izvorni_sadrzaj>
    <derivirana_varijabla naziv="DomainObject.Oznaka_1">St-109/2017-31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St-109/2017</izvorni_sadrzaj>
    <derivirana_varijabla naziv="DomainObject.Predmet.OznakaBroj_1">St-109/2017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BRAVURA d.o.o. za proizvodnju i trgovinu u stečaju</izvorni_sadrzaj>
    <derivirana_varijabla naziv="DomainObject.Predmet.ProtustrankaFormated_1">  Stečajna masa iza BRAVURA d.o.o. za proizvodnju i trgovinu u stečaju</derivirana_varijabla>
  </DomainObject.Predmet.ProtustrankaFormated>
  <DomainObject.Predmet.ProtustrankaFormatedOIB>
    <izvorni_sadrzaj>  Stečajna masa iza BRAVURA d.o.o. za proizvodnju i trgovinu u stečaju, OIB 17044705330</izvorni_sadrzaj>
    <derivirana_varijabla naziv="DomainObject.Predmet.ProtustrankaFormatedOIB_1">  Stečajna masa iza BRAVURA d.o.o. za proizvodnju i trgovinu u stečaju, OIB 17044705330</derivirana_varijabla>
  </DomainObject.Predmet.ProtustrankaFormatedOIB>
  <DomainObject.Predmet.ProtustrankaFormatedWithAdress>
    <izvorni_sadrzaj> Stečajna masa iza BRAVURA d.o.o. za proizvodnju i trgovinu u stečaju, Nazorov prilaz 1a, 21000 Split</izvorni_sadrzaj>
    <derivirana_varijabla naziv="DomainObject.Predmet.ProtustrankaFormatedWithAdress_1"> Stečajna masa iza BRAVURA d.o.o. za proizvodnju i trgovinu u stečaju, Nazorov prilaz 1a, 21000 Split</derivirana_varijabla>
  </DomainObject.Predmet.ProtustrankaFormatedWithAdress>
  <DomainObject.Predmet.ProtustrankaFormatedWithAdressOIB>
    <izvorni_sadrzaj> Stečajna masa iza BRAVURA d.o.o. za proizvodnju i trgovinu u stečaju, OIB 17044705330, Nazorov prilaz 1a, 21000 Split</izvorni_sadrzaj>
    <derivirana_varijabla naziv="DomainObject.Predmet.ProtustrankaFormatedWithAdressOIB_1"> Stečajna masa iza BRAVURA d.o.o. za proizvodnju i trgovinu u stečaju, OIB 17044705330, Nazorov prilaz 1a, 21000 Split</derivirana_varijabla>
  </DomainObject.Predmet.ProtustrankaFormatedWithAdressOIB>
  <DomainObject.Predmet.ProtustrankaWithAdress>
    <izvorni_sadrzaj>Stečajna masa iza BRAVURA d.o.o. za proizvodnju i trgovinu u stečaju Nazorov prilaz 1a, 21000 Split</izvorni_sadrzaj>
    <derivirana_varijabla naziv="DomainObject.Predmet.ProtustrankaWithAdress_1">Stečajna masa iza BRAVURA d.o.o. za proizvodnju i trgovinu u stečaju Nazorov prilaz 1a, 21000 Split</derivirana_varijabla>
  </DomainObject.Predmet.ProtustrankaWithAdress>
  <DomainObject.Predmet.ProtustrankaWithAdressOIB>
    <izvorni_sadrzaj>Stečajna masa iza BRAVURA d.o.o. za proizvodnju i trgovinu u stečaju, OIB 17044705330, Nazorov prilaz 1a, 21000 Split</izvorni_sadrzaj>
    <derivirana_varijabla naziv="DomainObject.Predmet.ProtustrankaWithAdressOIB_1">Stečajna masa iza BRAVURA d.o.o. za proizvodnju i trgovinu u stečaju, OIB 17044705330, Nazorov prilaz 1a, 21000 Split</derivirana_varijabla>
  </DomainObject.Predmet.ProtustrankaWithAdressOIB>
  <DomainObject.Predmet.ProtustrankaNazivFormated>
    <izvorni_sadrzaj>Stečajna masa iza BRAVURA d.o.o. za proizvodnju i trgovinu u stečaju</izvorni_sadrzaj>
    <derivirana_varijabla naziv="DomainObject.Predmet.ProtustrankaNazivFormated_1">Stečajna masa iza BRAVURA d.o.o. za proizvodnju i trgovinu u stečaju</derivirana_varijabla>
  </DomainObject.Predmet.ProtustrankaNazivFormated>
  <DomainObject.Predmet.ProtustrankaNazivFormatedOIB>
    <izvorni_sadrzaj>Stečajna masa iza BRAVURA d.o.o. za proizvodnju i trgovinu u stečaju, OIB 17044705330</izvorni_sadrzaj>
    <derivirana_varijabla naziv="DomainObject.Predmet.ProtustrankaNazivFormatedOIB_1">Stečajna masa iza BRAVURA d.o.o. za proizvodnju i trgovinu u stečaju, OIB 17044705330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3545214.33</izvorni_sadrzaj>
    <derivirana_varijabla naziv="DomainObject.Predmet.TrenutnaVrijednost_1">3545214.33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BRAVURA d.o.o. za proizvodnju i trgovinu u stečaju</item>
    </izvorni_sadrzaj>
    <derivirana_varijabla naziv="DomainObject.Predmet.ProtuStrankaListFormated_1">
      <item>Stečajna masa iza BRAVURA d.o.o. za proizvodnju i trgovinu u stečaju</item>
    </derivirana_varijabla>
  </DomainObject.Predmet.ProtuStrankaListFormated>
  <DomainObject.Predmet.ProtuStrankaListFormatedOIB>
    <izvorni_sadrzaj>
      <item>Stečajna masa iza BRAVURA d.o.o. za proizvodnju i trgovinu u stečaju, OIB 17044705330</item>
    </izvorni_sadrzaj>
    <derivirana_varijabla naziv="DomainObject.Predmet.ProtuStrankaListFormatedOIB_1">
      <item>Stečajna masa iza BRAVURA d.o.o. za proizvodnju i trgovinu u stečaju, OIB 17044705330</item>
    </derivirana_varijabla>
  </DomainObject.Predmet.ProtuStrankaListFormatedOIB>
  <DomainObject.Predmet.ProtuStrankaListFormatedWithAdress>
    <izvorni_sadrzaj>
      <item>Stečajna masa iza BRAVURA d.o.o. za proizvodnju i trgovinu u stečaju, Nazorov prilaz 1a, 21000 Split</item>
    </izvorni_sadrzaj>
    <derivirana_varijabla naziv="DomainObject.Predmet.ProtuStrankaListFormatedWithAdress_1">
      <item>Stečajna masa iza BRAVURA d.o.o. za proizvodnju i trgovinu u stečaju, Nazorov prilaz 1a, 21000 Split</item>
    </derivirana_varijabla>
  </DomainObject.Predmet.ProtuStrankaListFormatedWithAdress>
  <DomainObject.Predmet.ProtuStrankaListFormatedWithAdressOIB>
    <izvorni_sadrzaj>
      <item>Stečajna masa iza BRAVURA d.o.o. za proizvodnju i trgovinu u stečaju, OIB 17044705330, Nazorov prilaz 1a, 21000 Split</item>
    </izvorni_sadrzaj>
    <derivirana_varijabla naziv="DomainObject.Predmet.ProtuStrankaListFormatedWithAdressOIB_1">
      <item>Stečajna masa iza BRAVURA d.o.o. za proizvodnju i trgovinu u stečaju, OIB 17044705330, Nazorov prilaz 1a, 21000 Split</item>
    </derivirana_varijabla>
  </DomainObject.Predmet.ProtuStrankaListFormatedWithAdressOIB>
  <DomainObject.Predmet.ProtuStrankaListNazivFormated>
    <izvorni_sadrzaj>
      <item>Stečajna masa iza BRAVURA d.o.o. za proizvodnju i trgovinu u stečaju</item>
    </izvorni_sadrzaj>
    <derivirana_varijabla naziv="DomainObject.Predmet.ProtuStrankaListNazivFormated_1">
      <item>Stečajna masa iza BRAVURA d.o.o. za proizvodnju i trgovinu u stečaju</item>
    </derivirana_varijabla>
  </DomainObject.Predmet.ProtuStrankaListNazivFormated>
  <DomainObject.Predmet.ProtuStrankaListNazivFormatedOIB>
    <izvorni_sadrzaj>
      <item>Stečajna masa iza BRAVURA d.o.o. za proizvodnju i trgovinu u stečaju, OIB 17044705330</item>
    </izvorni_sadrzaj>
    <derivirana_varijabla naziv="DomainObject.Predmet.ProtuStrankaListNazivFormatedOIB_1">
      <item>Stečajna masa iza BRAVURA d.o.o. za proizvodnju i trgovinu u stečaju, OIB 17044705330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>St-109/2017-31</izvorni_sadrzaj>
    <derivirana_varijabla naziv="DomainObject.PoslovniBrojDokumenta_1">St-109/2017-31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BRAVURA d.o.o. za proizvodnju i trgovinu u stečaju</izvorni_sadrzaj>
    <derivirana_varijabla naziv="DomainObject.Predmet.ProtustrankaIDrugi_1">Stečajna masa iza BRAVURA d.o.o. za proizvodnju i trgovinu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BRAVURA d.o.o. za proizvodnju i trgovinu u stečaju, OIB 17044705330, Nazorov prilaz 1a, 21000 Split</izvorni_sadrzaj>
    <derivirana_varijabla naziv="DomainObject.Predmet.ProtustrankaIDrugiAdressOIB_1">Stečajna masa iza BRAVURA d.o.o. za proizvodnju i trgovinu u stečaju, OIB 17044705330, Nazorov prilaz 1a,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BRAVURA d.o.o. za proizvodnju i trgovinu u stečaju</item>
      <item>FINANCIJSKA AGENCIJA, RC SPLIT</item>
    </izvorni_sadrzaj>
    <derivirana_varijabla naziv="DomainObject.Predmet.SudioniciListNaziv_1">
      <item>Stečajna masa iza BRAVURA d.o.o. za proizvodnju i trgovinu u stečaju</item>
      <item>FINANCIJSKA AGENCIJA, RC SPLIT</item>
    </derivirana_varijabla>
  </DomainObject.Predmet.SudioniciListNaziv>
  <DomainObject.Predmet.SudioniciListAdressOIB>
    <izvorni_sadrzaj>
      <item>Stečajna masa iza BRAVURA d.o.o. za proizvodnju i trgovinu u stečaju, OIB 17044705330, Nazorov prilaz 1a,21000 Split</item>
      <item>FINANCIJSKA AGENCIJA, RC SPLIT, OIB 85821130368, Mažuranićevo šetalište 24 b,21000 Split</item>
    </izvorni_sadrzaj>
    <derivirana_varijabla naziv="DomainObject.Predmet.SudioniciListAdressOIB_1">
      <item>Stečajna masa iza BRAVURA d.o.o. za proizvodnju i trgovinu u stečaju, OIB 17044705330, Nazorov prilaz 1a,21000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17044705330</item>
      <item>, OIB 85821130368</item>
    </izvorni_sadrzaj>
    <derivirana_varijabla naziv="DomainObject.Predmet.SudioniciListNazivOIB_1">
      <item>, OIB 17044705330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BBC22F-3F54-42A6-B600-5D90D230C5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3</properties:Pages>
  <properties:Words>958</properties:Words>
  <properties:Characters>5345</properties:Characters>
  <properties:Lines>100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2017-11-20T10:37:00Z</dcterms:created>
  <dc:creator>Ivan Basić</dc:creator>
  <cp:lastModifiedBy>Ana Golub Gruić</cp:lastModifiedBy>
  <cp:lastPrinted>2017-11-24T07:43:00Z</cp:lastPrinted>
  <dcterms:modified xmlns:xsi="http://www.w3.org/2001/XMLSchema-instance" xsi:type="dcterms:W3CDTF">2017-11-24T07:43:00Z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St-109/2017-31 / Odluka - Rješenje - razrješenje stečajnog upravitelja zbog neurednog obnašanja dužnosti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