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4d36" w14:paraId="ba14d36" w:rsidRDefault="0067428D" w:rsidP="0067428D" w:rsidR="0067428D" w:rsidRPr="00F0209E">
      <w:pPr>
        <w15:collapsed w:val="false"/>
        <w:rPr>
          <w:b/>
        </w:rPr>
      </w:pPr>
      <w:bookmarkStart w:name="_GoBack" w:id="0"/>
      <w:bookmarkEnd w:id="0"/>
    </w:p>
    <w:p w:rsidRDefault="006A3FBD" w:rsidP="00857962" w:rsidR="00857962" w:rsidRPr="00F0209E"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962" w:rsidP="00857962" w:rsidR="00857962" w:rsidRPr="00F0209E">
      <w:r w:rsidRPr="00F0209E">
        <w:t>REPUBLIKA HRVATSKA</w:t>
      </w:r>
    </w:p>
    <w:p w:rsidRDefault="00857962" w:rsidP="00857962" w:rsidR="00857962" w:rsidRPr="00F0209E">
      <w:r w:rsidRPr="00F0209E">
        <w:t>TRGOVAČKI SUD U ZAGREBU</w:t>
      </w:r>
    </w:p>
    <w:p w:rsidRDefault="00857962" w:rsidP="00857962" w:rsidR="00857962" w:rsidRPr="00F0209E">
      <w:r w:rsidRPr="00F0209E">
        <w:t xml:space="preserve">Zagreb, Amruševa 2/II     </w:t>
      </w:r>
      <w:r w:rsidRPr="00F0209E">
        <w:tab/>
      </w:r>
      <w:r w:rsidRPr="00F0209E">
        <w:tab/>
      </w:r>
      <w:r w:rsidRPr="00F0209E">
        <w:tab/>
      </w:r>
      <w:r w:rsidRPr="00F0209E">
        <w:tab/>
      </w:r>
      <w:r w:rsidRPr="00F0209E">
        <w:tab/>
      </w:r>
      <w:r w:rsidRPr="00F0209E">
        <w:tab/>
      </w:r>
    </w:p>
    <w:p w:rsidRDefault="00857962" w:rsidP="00857962" w:rsidR="00857962" w:rsidRPr="00F0209E"/>
    <w:p w:rsidRDefault="00857962" w:rsidP="00857962" w:rsidR="00857962" w:rsidRPr="00F0209E"/>
    <w:p w:rsidRDefault="00857962" w:rsidP="00857962" w:rsidR="00857962" w:rsidRPr="00F0209E">
      <w:pPr>
        <w:jc w:val="center"/>
      </w:pPr>
      <w:r w:rsidRPr="00F0209E">
        <w:t>R E P U B L I K A   H R V A T S K A</w:t>
      </w:r>
    </w:p>
    <w:p w:rsidRDefault="00857962" w:rsidP="00857962" w:rsidR="00857962" w:rsidRPr="00F0209E">
      <w:pPr>
        <w:pStyle w:val="Bezproreda"/>
        <w:jc w:val="center"/>
      </w:pPr>
      <w:r w:rsidRPr="00F0209E">
        <w:t>R J E Š E NJ E</w:t>
      </w:r>
    </w:p>
    <w:p w:rsidRDefault="00857962" w:rsidP="00857962" w:rsidR="00857962" w:rsidRPr="00F0209E">
      <w:pPr>
        <w:pStyle w:val="Bezproreda"/>
        <w:jc w:val="center"/>
      </w:pPr>
    </w:p>
    <w:p w:rsidRDefault="00857962" w:rsidP="00770153" w:rsidR="0067428D">
      <w:pPr>
        <w:jc w:val="both"/>
      </w:pPr>
      <w:r w:rsidRPr="00F0209E">
        <w:t xml:space="preserve">Trgovački sud u Zagrebu, po sucu Nikoli Ribarić, u predstečajnom postupku u povodu prijedloga dužnika TEHNIKA d.d., Zagreb (Grad Zagreb), Ulica grada Vukovara 274, OIB: 73037001250,  </w:t>
      </w:r>
      <w:r w:rsidR="007B6A3A">
        <w:t xml:space="preserve"> </w:t>
      </w:r>
      <w:r w:rsidRPr="00F0209E">
        <w:t>dana 12. travnja 2019.,</w:t>
      </w:r>
    </w:p>
    <w:p w:rsidRDefault="00DC440B" w:rsidP="00857962" w:rsidR="00DC440B" w:rsidRPr="00F0209E"/>
    <w:p w:rsidRDefault="0067428D" w:rsidP="0067428D" w:rsidR="0067428D" w:rsidRPr="00DC440B">
      <w:pPr>
        <w:jc w:val="center"/>
      </w:pPr>
      <w:r w:rsidRPr="00DC440B">
        <w:t>r i j e š i o    j e</w:t>
      </w:r>
    </w:p>
    <w:p w:rsidRDefault="00394CAA" w:rsidP="00394CAA" w:rsidR="00394CAA" w:rsidRPr="00F0209E">
      <w:pPr>
        <w:jc w:val="both"/>
        <w:rPr>
          <w:bCs/>
        </w:rPr>
      </w:pPr>
    </w:p>
    <w:p w:rsidRDefault="00394CAA" w:rsidP="00394CAA" w:rsidR="00394CAA" w:rsidRPr="00F0209E">
      <w:pPr>
        <w:jc w:val="both"/>
        <w:rPr>
          <w:bCs/>
        </w:rPr>
      </w:pPr>
      <w:r w:rsidRPr="00F0209E">
        <w:rPr>
          <w:bCs/>
        </w:rPr>
        <w:tab/>
        <w:t>Određuje se brisanje zabilježbe rješenja o otvaranju predstečajnog postupka nad dužnikom TEHNIKA d.d., Zagreb (Grad Zagreb), Ulica grada Vukovara 274, OIB: 73037001250, poslovni broj St-2481/2018 od 9. studenoga 2018.</w:t>
      </w:r>
      <w:r w:rsidR="00DC440B">
        <w:rPr>
          <w:bCs/>
        </w:rPr>
        <w:t xml:space="preserve"> godine</w:t>
      </w:r>
      <w:r w:rsidRPr="00F0209E">
        <w:rPr>
          <w:bCs/>
        </w:rPr>
        <w:t>:</w:t>
      </w:r>
    </w:p>
    <w:p w:rsidRDefault="00394CAA" w:rsidP="00394CAA" w:rsidR="00394CAA" w:rsidRPr="00F0209E">
      <w:pPr>
        <w:jc w:val="both"/>
        <w:rPr>
          <w:bCs/>
        </w:rPr>
      </w:pPr>
    </w:p>
    <w:p w:rsidRDefault="00394CAA" w:rsidP="00394CAA" w:rsidR="00394CAA" w:rsidRPr="00F0209E">
      <w:pPr>
        <w:pStyle w:val="Odlomakpopisa"/>
        <w:numPr>
          <w:ilvl w:val="0"/>
          <w:numId w:val="1"/>
        </w:numPr>
        <w:jc w:val="both"/>
        <w:rPr>
          <w:bCs/>
        </w:rPr>
      </w:pPr>
      <w:r w:rsidRPr="00F0209E">
        <w:rPr>
          <w:bCs/>
        </w:rPr>
        <w:t>U z.k.o. 999901, Grad Zagreb, kod Općinskog građanskog suda Zagreb, Zemljišnoknjižni odjel Zagreb, zk.ul. 35877, k.č.br. 2270/26 upisana zgrada Mješovite uporabe br. 32,</w:t>
      </w:r>
      <w:r w:rsidR="00DC440B">
        <w:rPr>
          <w:bCs/>
        </w:rPr>
        <w:t xml:space="preserve"> </w:t>
      </w:r>
      <w:r w:rsidRPr="00F0209E">
        <w:rPr>
          <w:bCs/>
        </w:rPr>
        <w:t>32A,</w:t>
      </w:r>
      <w:r w:rsidR="00DC440B">
        <w:rPr>
          <w:bCs/>
        </w:rPr>
        <w:t xml:space="preserve"> </w:t>
      </w:r>
      <w:r w:rsidRPr="00F0209E">
        <w:rPr>
          <w:bCs/>
        </w:rPr>
        <w:t>32B,</w:t>
      </w:r>
      <w:r w:rsidR="00DC440B">
        <w:rPr>
          <w:bCs/>
        </w:rPr>
        <w:t xml:space="preserve"> </w:t>
      </w:r>
      <w:r w:rsidRPr="00F0209E">
        <w:rPr>
          <w:bCs/>
        </w:rPr>
        <w:t>32C,</w:t>
      </w:r>
      <w:r w:rsidR="00DC440B">
        <w:rPr>
          <w:bCs/>
        </w:rPr>
        <w:t xml:space="preserve"> </w:t>
      </w:r>
      <w:r w:rsidRPr="00F0209E">
        <w:rPr>
          <w:bCs/>
        </w:rPr>
        <w:t>32D,</w:t>
      </w:r>
      <w:r w:rsidR="00DC440B">
        <w:rPr>
          <w:bCs/>
        </w:rPr>
        <w:t xml:space="preserve"> </w:t>
      </w:r>
      <w:r w:rsidRPr="00F0209E">
        <w:rPr>
          <w:bCs/>
        </w:rPr>
        <w:t>34,</w:t>
      </w:r>
      <w:r w:rsidR="00DC440B">
        <w:rPr>
          <w:bCs/>
        </w:rPr>
        <w:t xml:space="preserve"> </w:t>
      </w:r>
      <w:r w:rsidRPr="00F0209E">
        <w:rPr>
          <w:bCs/>
        </w:rPr>
        <w:t>36,</w:t>
      </w:r>
      <w:r w:rsidR="00DC440B">
        <w:rPr>
          <w:bCs/>
        </w:rPr>
        <w:t xml:space="preserve"> </w:t>
      </w:r>
      <w:r w:rsidRPr="00F0209E">
        <w:rPr>
          <w:bCs/>
        </w:rPr>
        <w:t>36A, Ljudevita Posavskog, zgrada Mješovite uporabe br. 36B, Ljudevita Posavskog, dvorište i podzemna ga</w:t>
      </w:r>
      <w:r w:rsidR="006004AD">
        <w:rPr>
          <w:bCs/>
        </w:rPr>
        <w:t>raža, ukupne površine 6867 m2;</w:t>
      </w:r>
    </w:p>
    <w:p w:rsidRDefault="00394CAA" w:rsidP="00394CAA" w:rsidR="00394CAA" w:rsidRPr="00F0209E">
      <w:pPr>
        <w:jc w:val="both"/>
        <w:rPr>
          <w:bCs/>
        </w:rPr>
      </w:pPr>
    </w:p>
    <w:p w:rsidRDefault="00394CAA" w:rsidP="00217EB3" w:rsidR="00394CAA" w:rsidRPr="00F0209E">
      <w:pPr>
        <w:jc w:val="both"/>
        <w:rPr>
          <w:bCs/>
        </w:rPr>
      </w:pPr>
      <w:r w:rsidRPr="00F0209E">
        <w:rPr>
          <w:bCs/>
        </w:rPr>
        <w:t>- 274. Suvlasnički dio: 21/10000 ETAŽNO VLASNIŠTVO (E-274)</w:t>
      </w:r>
    </w:p>
    <w:p w:rsidRDefault="00394CAA" w:rsidP="00217EB3" w:rsidR="00394CAA" w:rsidRPr="00F0209E">
      <w:pPr>
        <w:jc w:val="both"/>
        <w:rPr>
          <w:bCs/>
        </w:rPr>
      </w:pPr>
      <w:r w:rsidRPr="00F0209E">
        <w:rPr>
          <w:bCs/>
        </w:rPr>
        <w:t>1. stan oznake S274- dvosobni stambeni prostor na 3. katu zgrade, ulaz 8, koji se sastoji od: ulazni prostor, dn. boravak i blagovaona, kuhinja, izba, soba, kupaonica i loggia, ukupno površine 51,42 m2a</w:t>
      </w:r>
    </w:p>
    <w:p w:rsidRDefault="00394CAA" w:rsidP="00394CAA" w:rsidR="00394CAA" w:rsidRPr="00F0209E">
      <w:pPr>
        <w:jc w:val="both"/>
        <w:rPr>
          <w:bCs/>
        </w:rPr>
      </w:pPr>
    </w:p>
    <w:p w:rsidRDefault="00394CAA" w:rsidP="00394CAA" w:rsidR="00394CAA" w:rsidRPr="00F0209E">
      <w:r w:rsidRPr="00F0209E">
        <w:t>-</w:t>
      </w:r>
      <w:r w:rsidR="006004AD">
        <w:t xml:space="preserve"> </w:t>
      </w:r>
      <w:r w:rsidRPr="00F0209E">
        <w:t>607. Suvlasnički dio: 1/10000 ETAŽNO VLASNIŠTVO (E-607)</w:t>
      </w:r>
      <w:r w:rsidRPr="00F0209E">
        <w:tab/>
      </w:r>
      <w:r w:rsidRPr="00F0209E">
        <w:tab/>
      </w:r>
    </w:p>
    <w:p w:rsidRDefault="00394CAA" w:rsidP="00394CAA" w:rsidR="00394CAA" w:rsidRPr="00F0209E">
      <w:r w:rsidRPr="00F0209E">
        <w:t>1. garažno mjesto oznake GM229- u podrumu nivo -2, ukupne površine 12,53 m2</w:t>
      </w:r>
    </w:p>
    <w:p w:rsidRDefault="00394CAA" w:rsidP="00394CAA" w:rsidR="00394CAA" w:rsidRPr="00F0209E"/>
    <w:p w:rsidRDefault="00394CAA" w:rsidP="00394CAA" w:rsidR="00394CAA" w:rsidRPr="00F0209E">
      <w:r w:rsidRPr="00F0209E">
        <w:t>za obje etaže:</w:t>
      </w:r>
    </w:p>
    <w:p w:rsidRDefault="00394CAA" w:rsidP="00394CAA" w:rsidR="00394CAA" w:rsidRPr="00F0209E"/>
    <w:p w:rsidRDefault="006004AD" w:rsidP="00394CAA" w:rsidR="00394CAA" w:rsidRPr="00F0209E">
      <w:r>
        <w:t>Zaprimljeno 22. studenog 2018.</w:t>
      </w:r>
      <w:r w:rsidR="00394CAA" w:rsidRPr="00F0209E">
        <w:t xml:space="preserve"> pod brojem Z-62839/2018</w:t>
      </w:r>
    </w:p>
    <w:p w:rsidRDefault="00394CAA" w:rsidP="00394CAA" w:rsidR="00394CAA" w:rsidRPr="00F0209E"/>
    <w:p w:rsidRDefault="00394CAA" w:rsidP="00217EB3" w:rsidR="00394CAA" w:rsidRPr="00F0209E">
      <w:pPr>
        <w:jc w:val="both"/>
      </w:pPr>
      <w:r w:rsidRPr="00F0209E">
        <w:t xml:space="preserve">ZABILJEŽBA, RJEŠENJE TRGOVAČKOG SUDA U ZAGREBU, </w:t>
      </w:r>
      <w:r w:rsidR="00217EB3">
        <w:t>posl. br. St</w:t>
      </w:r>
      <w:r w:rsidRPr="00F0209E">
        <w:t>-2481/2018-17  09.11.2018, da je nad dužnikom Tehnika d.d. (OIB) 73037001250 otvoren predstečajni postupak.</w:t>
      </w:r>
    </w:p>
    <w:p w:rsidRDefault="0067428D" w:rsidP="0067428D" w:rsidR="0067428D" w:rsidRPr="00F0209E">
      <w:pPr>
        <w:ind w:firstLine="708" w:left="4248"/>
      </w:pPr>
      <w:r w:rsidRPr="00F0209E">
        <w:t xml:space="preserve">          </w:t>
      </w:r>
      <w:r w:rsidRPr="00F0209E">
        <w:tab/>
      </w:r>
      <w:r w:rsidRPr="00F0209E">
        <w:tab/>
      </w:r>
      <w:r w:rsidRPr="00F0209E">
        <w:tab/>
      </w:r>
      <w:r w:rsidRPr="00F0209E">
        <w:tab/>
      </w:r>
      <w:r w:rsidRPr="00F0209E">
        <w:tab/>
      </w:r>
      <w:r w:rsidRPr="00F0209E">
        <w:tab/>
        <w:t xml:space="preserve">  </w:t>
      </w:r>
    </w:p>
    <w:p w:rsidRDefault="00217EB3" w:rsidP="0067428D" w:rsidR="00217EB3">
      <w:pPr>
        <w:jc w:val="center"/>
      </w:pPr>
    </w:p>
    <w:p w:rsidRDefault="0067428D" w:rsidP="0067428D" w:rsidR="0067428D" w:rsidRPr="00F0209E">
      <w:pPr>
        <w:jc w:val="center"/>
      </w:pPr>
      <w:r w:rsidRPr="00F0209E">
        <w:t>O b r a z l o ž e n j e</w:t>
      </w:r>
    </w:p>
    <w:p w:rsidRDefault="0067428D" w:rsidP="0067428D" w:rsidR="0067428D" w:rsidRPr="00F0209E"/>
    <w:p w:rsidRDefault="00C32C55" w:rsidP="0067428D" w:rsidR="002D265D" w:rsidRPr="00F0209E">
      <w:pPr>
        <w:ind w:firstLine="708"/>
        <w:jc w:val="both"/>
      </w:pPr>
      <w:r w:rsidRPr="00F0209E">
        <w:t>Rješenjem suda od 9.</w:t>
      </w:r>
      <w:r w:rsidR="00294E65">
        <w:t xml:space="preserve"> studenoga 2018. godine otvoren</w:t>
      </w:r>
      <w:r w:rsidRPr="00F0209E">
        <w:t xml:space="preserve"> je </w:t>
      </w:r>
      <w:r w:rsidR="002D265D" w:rsidRPr="00F0209E">
        <w:t>predstečajni postupak nad dužnikom.</w:t>
      </w:r>
    </w:p>
    <w:p w:rsidRDefault="00083B50" w:rsidP="0067428D" w:rsidR="00083B50" w:rsidRPr="00F0209E">
      <w:pPr>
        <w:ind w:firstLine="708"/>
        <w:jc w:val="both"/>
      </w:pPr>
    </w:p>
    <w:p w:rsidRDefault="00083B50" w:rsidP="0067428D" w:rsidR="00083B50" w:rsidRPr="00F0209E">
      <w:pPr>
        <w:ind w:firstLine="708"/>
        <w:jc w:val="both"/>
      </w:pPr>
      <w:r w:rsidRPr="00F0209E">
        <w:lastRenderedPageBreak/>
        <w:t>U trenutku donošenja Rješenja o otvaranju predstečajnog postupka</w:t>
      </w:r>
      <w:r w:rsidR="002B61C5" w:rsidRPr="00F0209E">
        <w:t>,</w:t>
      </w:r>
      <w:r w:rsidRPr="00F0209E">
        <w:t xml:space="preserve"> dana 9. studenoga 2018. godine</w:t>
      </w:r>
      <w:r w:rsidR="002B61C5" w:rsidRPr="00F0209E">
        <w:t>,</w:t>
      </w:r>
      <w:r w:rsidRPr="00F0209E">
        <w:t xml:space="preserve"> nekretnine opisane u izreci rješenja bile </w:t>
      </w:r>
      <w:r w:rsidR="002B61C5" w:rsidRPr="00F0209E">
        <w:t xml:space="preserve">su </w:t>
      </w:r>
      <w:r w:rsidRPr="00F0209E">
        <w:t>evidentirane kao vlasništvo predstečajnog dužnika.</w:t>
      </w:r>
    </w:p>
    <w:p w:rsidRDefault="002B61C5" w:rsidP="0067428D" w:rsidR="002B61C5" w:rsidRPr="00F0209E">
      <w:pPr>
        <w:ind w:firstLine="708"/>
        <w:jc w:val="both"/>
      </w:pPr>
    </w:p>
    <w:p w:rsidRDefault="002B61C5" w:rsidP="002B61C5" w:rsidR="002B61C5" w:rsidRPr="00F0209E">
      <w:pPr>
        <w:ind w:firstLine="708"/>
        <w:jc w:val="both"/>
      </w:pPr>
      <w:r w:rsidRPr="00F0209E">
        <w:t>Odredbom čl. 34. st. 3. SZ-a propisano je da će rješenjem o otvaranju predstečajnoga postupka sud odrediti da se otvaranje predstečajnoga postupka upiše u javne knjige, registre, upisnike i očevidnike u kojima je dužnik upisan kao nositelj nekoga prava.</w:t>
      </w:r>
    </w:p>
    <w:p w:rsidRDefault="002B61C5" w:rsidP="002B61C5" w:rsidR="002B61C5" w:rsidRPr="00F0209E">
      <w:pPr>
        <w:ind w:firstLine="708"/>
        <w:jc w:val="both"/>
      </w:pPr>
    </w:p>
    <w:p w:rsidRDefault="002B61C5" w:rsidP="002B61C5" w:rsidR="002B61C5" w:rsidRPr="00F0209E">
      <w:pPr>
        <w:ind w:firstLine="708"/>
        <w:jc w:val="both"/>
      </w:pPr>
      <w:r w:rsidRPr="00F0209E">
        <w:t>Slijedom navedenoga Rješenje o otvaranju predstečajnog postupka od 9. studenoga 2018. godine evidentirano je u zemljišnim knjigama.</w:t>
      </w:r>
    </w:p>
    <w:p w:rsidRDefault="002B61C5" w:rsidP="002B61C5" w:rsidR="002B61C5" w:rsidRPr="00F0209E">
      <w:pPr>
        <w:ind w:firstLine="708"/>
        <w:jc w:val="both"/>
      </w:pPr>
    </w:p>
    <w:p w:rsidRDefault="002B61C5" w:rsidP="002B61C5" w:rsidR="002B61C5" w:rsidRPr="00F0209E">
      <w:pPr>
        <w:ind w:firstLine="708"/>
        <w:jc w:val="both"/>
      </w:pPr>
      <w:r w:rsidRPr="00F0209E">
        <w:t xml:space="preserve">Podneskom od </w:t>
      </w:r>
      <w:r w:rsidR="00A73498" w:rsidRPr="00F0209E">
        <w:t>21.1.2019. godine Jasmi</w:t>
      </w:r>
      <w:r w:rsidR="003D19AC">
        <w:t>na B</w:t>
      </w:r>
      <w:r w:rsidR="00A73498" w:rsidRPr="00F0209E">
        <w:t>ajković zatraži</w:t>
      </w:r>
      <w:r w:rsidR="003D19AC">
        <w:t>la je od suda brisanje zabilježb</w:t>
      </w:r>
      <w:r w:rsidR="00A73498" w:rsidRPr="00F0209E">
        <w:t>e rješenja o otvaranju predstečajnog postupka, pri čemu je u spis priložila ugovore u kupoprodaji u preslici.</w:t>
      </w:r>
    </w:p>
    <w:p w:rsidRDefault="00A73498" w:rsidP="002B61C5" w:rsidR="00A73498" w:rsidRPr="00F0209E">
      <w:pPr>
        <w:ind w:firstLine="708"/>
        <w:jc w:val="both"/>
      </w:pPr>
    </w:p>
    <w:p w:rsidRDefault="00A73498" w:rsidP="002B61C5" w:rsidR="00A73498" w:rsidRPr="00F0209E">
      <w:pPr>
        <w:ind w:firstLine="708"/>
        <w:jc w:val="both"/>
      </w:pPr>
      <w:r w:rsidRPr="00F0209E">
        <w:t>Sud je Zaključkom od 18.3.2018. godine zatražio od povjerenika i dužnika očitovanje o prijedl</w:t>
      </w:r>
      <w:r w:rsidR="008A4397">
        <w:t>ogu Jasmine B</w:t>
      </w:r>
      <w:r w:rsidRPr="00F0209E">
        <w:t>ajković.</w:t>
      </w:r>
    </w:p>
    <w:p w:rsidRDefault="00A73498" w:rsidP="002B61C5" w:rsidR="00A73498" w:rsidRPr="00F0209E">
      <w:pPr>
        <w:ind w:firstLine="708"/>
        <w:jc w:val="both"/>
      </w:pPr>
    </w:p>
    <w:p w:rsidRDefault="00A73498" w:rsidP="002B61C5" w:rsidR="00A73498" w:rsidRPr="00F0209E">
      <w:pPr>
        <w:ind w:firstLine="708"/>
        <w:jc w:val="both"/>
      </w:pPr>
      <w:r w:rsidRPr="00F0209E">
        <w:t>Podneskom od 1.4.2019. (list 15790) dužnik i povjerenik su se očitovali kako su su</w:t>
      </w:r>
      <w:r w:rsidR="008A4397">
        <w:t>glasni sa prijedlogom Jasmine B</w:t>
      </w:r>
      <w:r w:rsidRPr="00F0209E">
        <w:t>ajković za brisanjem zabilježbe rješenja o otvaranju predstečajnog postupka nad dužnikom.</w:t>
      </w:r>
    </w:p>
    <w:p w:rsidRDefault="002B61C5" w:rsidP="002B61C5" w:rsidR="002B61C5" w:rsidRPr="00F0209E">
      <w:pPr>
        <w:ind w:firstLine="708"/>
        <w:jc w:val="both"/>
      </w:pPr>
    </w:p>
    <w:p w:rsidRDefault="0067428D" w:rsidP="0067428D" w:rsidR="0067428D" w:rsidRPr="00F0209E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F0209E">
        <w:t>Slijedom navedenog, sud je riješio kao u izreci ovog rješenja.</w:t>
      </w:r>
    </w:p>
    <w:p w:rsidRDefault="0067428D" w:rsidP="0067428D" w:rsidR="0067428D" w:rsidRPr="00F0209E">
      <w:pPr>
        <w:ind w:firstLine="708"/>
        <w:jc w:val="both"/>
      </w:pPr>
    </w:p>
    <w:p w:rsidRDefault="008A4397" w:rsidP="008A4397" w:rsidR="0067428D" w:rsidRPr="00F0209E">
      <w:pPr>
        <w:ind w:firstLine="708" w:left="2124"/>
      </w:pPr>
      <w:r>
        <w:t xml:space="preserve">       </w:t>
      </w:r>
      <w:r w:rsidR="0067428D" w:rsidRPr="00F0209E">
        <w:t xml:space="preserve">U Zagrebu </w:t>
      </w:r>
      <w:r w:rsidR="00F14BDB" w:rsidRPr="00F0209E">
        <w:t>1</w:t>
      </w:r>
      <w:r w:rsidR="00A73498" w:rsidRPr="00F0209E">
        <w:t>2</w:t>
      </w:r>
      <w:r w:rsidR="0067428D" w:rsidRPr="00F0209E">
        <w:t>.</w:t>
      </w:r>
      <w:r w:rsidR="00A73498" w:rsidRPr="00F0209E">
        <w:t xml:space="preserve"> travnja</w:t>
      </w:r>
      <w:r w:rsidR="0067428D" w:rsidRPr="00F0209E">
        <w:t xml:space="preserve"> 201</w:t>
      </w:r>
      <w:r w:rsidR="00A73498" w:rsidRPr="00F0209E">
        <w:t>9</w:t>
      </w:r>
      <w:r w:rsidR="0067428D" w:rsidRPr="00F0209E">
        <w:t>.</w:t>
      </w:r>
      <w:r w:rsidR="009D0A92" w:rsidRPr="00F0209E">
        <w:t xml:space="preserve"> </w:t>
      </w:r>
    </w:p>
    <w:p w:rsidRDefault="0067428D" w:rsidP="0067428D" w:rsidR="0067428D" w:rsidRPr="00F0209E">
      <w:pPr>
        <w:jc w:val="center"/>
        <w:rPr>
          <w:b/>
        </w:rPr>
      </w:pPr>
    </w:p>
    <w:p w:rsidRDefault="0067428D" w:rsidP="0067428D" w:rsidR="0067428D" w:rsidRPr="00F0209E">
      <w:pPr>
        <w:jc w:val="center"/>
      </w:pPr>
      <w:r w:rsidRPr="00F0209E">
        <w:rPr>
          <w:b/>
        </w:rPr>
        <w:tab/>
      </w:r>
      <w:r w:rsidRPr="00F0209E">
        <w:rPr>
          <w:b/>
        </w:rPr>
        <w:tab/>
      </w:r>
      <w:r w:rsidRPr="00F0209E">
        <w:rPr>
          <w:b/>
        </w:rPr>
        <w:tab/>
      </w:r>
      <w:r w:rsidRPr="00F0209E">
        <w:rPr>
          <w:b/>
        </w:rPr>
        <w:tab/>
      </w:r>
      <w:r w:rsidRPr="00F0209E">
        <w:rPr>
          <w:b/>
        </w:rPr>
        <w:tab/>
      </w:r>
      <w:r w:rsidRPr="00F0209E">
        <w:rPr>
          <w:b/>
        </w:rPr>
        <w:tab/>
      </w:r>
      <w:r w:rsidRPr="00F0209E">
        <w:rPr>
          <w:b/>
        </w:rPr>
        <w:tab/>
      </w:r>
      <w:r w:rsidR="00D22761">
        <w:rPr>
          <w:b/>
        </w:rPr>
        <w:t xml:space="preserve">            </w:t>
      </w:r>
      <w:r w:rsidRPr="00F0209E">
        <w:t>Stečajni sudac:</w:t>
      </w:r>
    </w:p>
    <w:p w:rsidRDefault="0067428D" w:rsidP="0067428D" w:rsidR="0067428D">
      <w:pPr>
        <w:jc w:val="center"/>
      </w:pPr>
      <w:r w:rsidRPr="00F0209E">
        <w:tab/>
      </w:r>
      <w:r w:rsidRPr="00F0209E">
        <w:tab/>
      </w:r>
      <w:r w:rsidRPr="00F0209E">
        <w:tab/>
      </w:r>
      <w:r w:rsidR="00D22761">
        <w:tab/>
      </w:r>
      <w:r w:rsidR="00D22761">
        <w:tab/>
      </w:r>
      <w:r w:rsidR="00D22761">
        <w:tab/>
        <w:t xml:space="preserve">                               </w:t>
      </w:r>
      <w:r w:rsidRPr="00F0209E">
        <w:t>Nikola Ribarić</w:t>
      </w:r>
      <w:r w:rsidR="00D22761">
        <w:t>, v.r.</w:t>
      </w:r>
    </w:p>
    <w:p w:rsidRDefault="00D22761" w:rsidP="0067428D" w:rsidR="00D22761">
      <w:pPr>
        <w:jc w:val="center"/>
      </w:pPr>
    </w:p>
    <w:p w:rsidRDefault="00D22761" w:rsidP="00D22761" w:rsidR="00D22761">
      <w:pPr>
        <w:ind w:left="4956"/>
        <w:jc w:val="center"/>
      </w:pPr>
      <w:r>
        <w:t>Za točnost otpravka – ovlašteni službenik</w:t>
      </w:r>
    </w:p>
    <w:p w:rsidRDefault="00D22761" w:rsidP="00D22761" w:rsidR="00D22761" w:rsidRPr="00F0209E">
      <w:pPr>
        <w:ind w:firstLine="708" w:left="4956"/>
      </w:pPr>
      <w:r>
        <w:t xml:space="preserve">                      Maja Hajtek</w:t>
      </w:r>
    </w:p>
    <w:p w:rsidRDefault="0067428D" w:rsidP="0067428D" w:rsidR="0067428D" w:rsidRPr="00F0209E">
      <w:pPr>
        <w:rPr>
          <w:b/>
        </w:rPr>
      </w:pPr>
    </w:p>
    <w:p w:rsidRDefault="0067428D" w:rsidP="0067428D" w:rsidR="0067428D" w:rsidRPr="00F0209E">
      <w:pPr>
        <w:rPr>
          <w:b/>
        </w:rPr>
      </w:pPr>
    </w:p>
    <w:p w:rsidRDefault="00D22761" w:rsidP="0067428D" w:rsidR="00D22761"/>
    <w:p w:rsidRDefault="0067428D" w:rsidP="0067428D" w:rsidR="0067428D" w:rsidRPr="008A4397">
      <w:r w:rsidRPr="008A4397">
        <w:t>POUKA O PRAVNOM LIJEKU:</w:t>
      </w:r>
    </w:p>
    <w:p w:rsidRDefault="0067428D" w:rsidP="004D343F" w:rsidR="004D343F" w:rsidRPr="00F0209E">
      <w:pPr>
        <w:jc w:val="both"/>
      </w:pPr>
      <w:r w:rsidRPr="00F0209E">
        <w:t xml:space="preserve">Protiv ovog rješenja nezadovoljna stranka može uložiti žalbu Visokom trgovačkom sudu RH u roku od 8 dana od </w:t>
      </w:r>
      <w:r w:rsidR="004D343F" w:rsidRPr="00F0209E">
        <w:t>dana dostave. Dostava se smatra obavljenom istekom osmoga dana od dana objave pismena na mrežnoj stranici e-Oglasna ploča sudova. Žalba se ulaže putem ovog suda Visokom trgovačkom sudu Republike Hrvatske u 3 primjerka.</w:t>
      </w:r>
    </w:p>
    <w:p w:rsidRDefault="004D343F" w:rsidP="004D343F" w:rsidR="004D343F" w:rsidRPr="00F0209E"/>
    <w:p w:rsidRDefault="0067428D" w:rsidP="0067428D" w:rsidR="0067428D" w:rsidRPr="00F0209E"/>
    <w:p w:rsidRDefault="0067428D" w:rsidR="0067428D" w:rsidRPr="00F0209E"/>
    <w:sectPr w:rsidSect="00857962" w:rsidR="0067428D" w:rsidRPr="00F0209E">
      <w:headerReference w:type="default" r:id="rId10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406" w:rsidP="003C5718" w:rsidR="00D44406">
      <w:r>
        <w:separator/>
      </w:r>
    </w:p>
  </w:endnote>
  <w:endnote w:id="0" w:type="continuationSeparator">
    <w:p w:rsidRDefault="00D44406" w:rsidP="003C5718" w:rsidR="00D44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406" w:rsidP="003C5718" w:rsidR="00D44406">
      <w:r>
        <w:separator/>
      </w:r>
    </w:p>
  </w:footnote>
  <w:footnote w:id="0" w:type="continuationSeparator">
    <w:p w:rsidRDefault="00D44406" w:rsidP="003C5718" w:rsidR="00D444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718" w:rsidR="003C571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43CBB">
      <w:rPr>
        <w:noProof/>
      </w:rPr>
      <w:t>1</w:t>
    </w:r>
    <w:r>
      <w:fldChar w:fldCharType="end"/>
    </w:r>
  </w:p>
  <w:p w:rsidRDefault="003C5718" w:rsidP="00F0209E" w:rsidR="003C5718">
    <w:pPr>
      <w:pStyle w:val="Zaglavlje"/>
      <w:jc w:val="center"/>
    </w:pPr>
    <w:r>
      <w:rPr>
        <w:b/>
      </w:rPr>
      <w:tab/>
    </w:r>
    <w:r>
      <w:rPr>
        <w:b/>
      </w:rPr>
      <w:tab/>
    </w:r>
    <w:r w:rsidR="00F0209E" w:rsidRPr="00F0209E">
      <w:t>72. St-2481/2018-147</w:t>
    </w:r>
  </w:p>
  <w:p w:rsidRDefault="00943CBB" w:rsidP="00F0209E" w:rsidR="00943CBB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E3928"/>
    <w:multiLevelType w:val="hybridMultilevel"/>
    <w:tmpl w:val="216C7F2A"/>
    <w:lvl w:tplc="0328788C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E7B2121"/>
    <w:multiLevelType w:val="hybridMultilevel"/>
    <w:tmpl w:val="BD9220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28D"/>
    <w:rsid w:val="00083B50"/>
    <w:rsid w:val="000D0AC6"/>
    <w:rsid w:val="00140AF5"/>
    <w:rsid w:val="001A23CB"/>
    <w:rsid w:val="00217EB3"/>
    <w:rsid w:val="00294E65"/>
    <w:rsid w:val="002B61C5"/>
    <w:rsid w:val="002D265D"/>
    <w:rsid w:val="00344994"/>
    <w:rsid w:val="00394CAA"/>
    <w:rsid w:val="003C5718"/>
    <w:rsid w:val="003D19AC"/>
    <w:rsid w:val="003E1BB4"/>
    <w:rsid w:val="004D343F"/>
    <w:rsid w:val="0055324C"/>
    <w:rsid w:val="006004AD"/>
    <w:rsid w:val="00630F10"/>
    <w:rsid w:val="0067428D"/>
    <w:rsid w:val="006A3FBD"/>
    <w:rsid w:val="00726761"/>
    <w:rsid w:val="00770153"/>
    <w:rsid w:val="007B6A3A"/>
    <w:rsid w:val="00857962"/>
    <w:rsid w:val="008A4397"/>
    <w:rsid w:val="008B400D"/>
    <w:rsid w:val="008C510A"/>
    <w:rsid w:val="00931C37"/>
    <w:rsid w:val="00943CBB"/>
    <w:rsid w:val="009A2DF0"/>
    <w:rsid w:val="009D0A92"/>
    <w:rsid w:val="00A35F2F"/>
    <w:rsid w:val="00A73498"/>
    <w:rsid w:val="00BA47C1"/>
    <w:rsid w:val="00C32C55"/>
    <w:rsid w:val="00CF43D8"/>
    <w:rsid w:val="00D22761"/>
    <w:rsid w:val="00D44406"/>
    <w:rsid w:val="00DC440B"/>
    <w:rsid w:val="00DD1282"/>
    <w:rsid w:val="00E63A6B"/>
    <w:rsid w:val="00E81EE4"/>
    <w:rsid w:val="00F0209E"/>
    <w:rsid w:val="00F14BDB"/>
    <w:rsid w:val="00F9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7428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C57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C5718"/>
    <w:rPr>
      <w:sz w:val="24"/>
      <w:szCs w:val="24"/>
    </w:rPr>
  </w:style>
  <w:style w:styleId="Podnoje" w:type="paragraph">
    <w:name w:val="footer"/>
    <w:basedOn w:val="Normal"/>
    <w:link w:val="PodnojeChar"/>
    <w:rsid w:val="003C57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C5718"/>
    <w:rPr>
      <w:sz w:val="24"/>
      <w:szCs w:val="24"/>
    </w:rPr>
  </w:style>
  <w:style w:styleId="Bezproreda" w:type="paragraph">
    <w:name w:val="No Spacing"/>
    <w:uiPriority w:val="1"/>
    <w:qFormat/>
    <w:rsid w:val="0085796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94CAA"/>
    <w:pPr>
      <w:ind w:left="720"/>
      <w:contextualSpacing/>
    </w:pPr>
    <w:rPr>
      <w:lang w:eastAsia="en-US"/>
    </w:rPr>
  </w:style>
  <w:style w:styleId="Tekstbalonia" w:type="paragraph">
    <w:name w:val="Balloon Text"/>
    <w:basedOn w:val="Normal"/>
    <w:link w:val="TekstbaloniaChar"/>
    <w:rsid w:val="00BA47C1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BA47C1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227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76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76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76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76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7428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C57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C5718"/>
    <w:rPr>
      <w:sz w:val="24"/>
      <w:szCs w:val="24"/>
    </w:rPr>
  </w:style>
  <w:style w:styleId="Podnoje" w:type="paragraph">
    <w:name w:val="footer"/>
    <w:basedOn w:val="Normal"/>
    <w:link w:val="PodnojeChar"/>
    <w:rsid w:val="003C57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C5718"/>
    <w:rPr>
      <w:sz w:val="24"/>
      <w:szCs w:val="24"/>
    </w:rPr>
  </w:style>
  <w:style w:styleId="Bezproreda" w:type="paragraph">
    <w:name w:val="No Spacing"/>
    <w:uiPriority w:val="1"/>
    <w:qFormat/>
    <w:rsid w:val="0085796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94CAA"/>
    <w:pPr>
      <w:ind w:left="720"/>
      <w:contextualSpacing/>
    </w:pPr>
    <w:rPr>
      <w:lang w:eastAsia="en-US"/>
    </w:rPr>
  </w:style>
  <w:style w:styleId="Tekstbalonia" w:type="paragraph">
    <w:name w:val="Balloon Text"/>
    <w:basedOn w:val="Normal"/>
    <w:link w:val="TekstbaloniaChar"/>
    <w:rsid w:val="00BA47C1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BA47C1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227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76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76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76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76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Brisanje zabilježbe - Jasmina Bajković</izvorni_sadrzaj>
    <derivirana_varijabla naziv="DomainObject.Primjedba_1">Brisanje zabilježbe - Jasmina Bajković</derivirana_varijabla>
  </DomainObject.Primjedba>
  <DomainObject.Oznaka>
    <izvorni_sadrzaj>St-2481/2018-147</izvorni_sadrzaj>
    <derivirana_varijabla naziv="DomainObject.Oznaka_1">St-2481/2018-147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St-2481/2018</izvorni_sadrzaj>
    <derivirana_varijabla naziv="DomainObject.Predmet.OznakaBroj_1">St-2481/2018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d.d.</izvorni_sadrzaj>
    <derivirana_varijabla naziv="DomainObject.Predmet.ProtustrankaFormated_1">  TEHNIKA d.d.</derivirana_varijabla>
  </DomainObject.Predmet.ProtustrankaFormated>
  <DomainObject.Predmet.ProtustrankaFormatedOIB>
    <izvorni_sadrzaj>  TEHNIKA d.d., OIB 73037001250</izvorni_sadrzaj>
    <derivirana_varijabla naziv="DomainObject.Predmet.ProtustrankaFormatedOIB_1">  TEHNIKA d.d., OIB 73037001250</derivirana_varijabla>
  </DomainObject.Predmet.ProtustrankaFormatedOIB>
  <DomainObject.Predmet.ProtustrankaFormatedWithAdress>
    <izvorni_sadrzaj> TEHNIKA d.d., Ulica grada Vukovara 274, 10000 Zagreb</izvorni_sadrzaj>
    <derivirana_varijabla naziv="DomainObject.Predmet.ProtustrankaFormatedWithAdress_1"> TEHNIKA d.d., Ulica grada Vukovara 274, 10000 Zagreb</derivirana_varijabla>
  </DomainObject.Predmet.ProtustrankaFormatedWithAdress>
  <DomainObject.Predmet.ProtustrankaFormatedWithAdressOIB>
    <izvorni_sadrzaj> TEHNIKA d.d., OIB 73037001250, Ulica grada Vukovara 274, 10000 Zagreb</izvorni_sadrzaj>
    <derivirana_varijabla naziv="DomainObject.Predmet.ProtustrankaFormatedWithAdressOIB_1"> TEHNIKA d.d., OIB 73037001250, Ulica grada Vukovara 274, 10000 Zagreb</derivirana_varijabla>
  </DomainObject.Predmet.ProtustrankaFormatedWithAdressOIB>
  <DomainObject.Predmet.ProtustrankaWithAdress>
    <izvorni_sadrzaj>TEHNIKA d.d. Ulica grada Vukovara 274, 10000 Zagreb</izvorni_sadrzaj>
    <derivirana_varijabla naziv="DomainObject.Predmet.ProtustrankaWithAdress_1">TEHNIKA d.d. Ulica grada Vukovara 274, 10000 Zagreb</derivirana_varijabla>
  </DomainObject.Predmet.ProtustrankaWithAdress>
  <DomainObject.Predmet.ProtustrankaWithAdressOIB>
    <izvorni_sadrzaj>TEHNIKA d.d., OIB 73037001250, Ulica grada Vukovara 274, 10000 Zagreb</izvorni_sadrzaj>
    <derivirana_varijabla naziv="DomainObject.Predmet.ProtustrankaWithAdressOIB_1">TEHNIKA d.d., OIB 73037001250, Ulica grada Vukovara 274, 10000 Zagreb</derivirana_varijabla>
  </DomainObject.Predmet.ProtustrankaWithAdressOIB>
  <DomainObject.Predmet.ProtustrankaNazivFormated>
    <izvorni_sadrzaj>TEHNIKA d.d.</izvorni_sadrzaj>
    <derivirana_varijabla naziv="DomainObject.Predmet.ProtustrankaNazivFormated_1">TEHNIKA d.d.</derivirana_varijabla>
  </DomainObject.Predmet.ProtustrankaNazivFormated>
  <DomainObject.Predmet.ProtustrankaNazivFormatedOIB>
    <izvorni_sadrzaj>TEHNIKA d.d., OIB 73037001250</izvorni_sadrzaj>
    <derivirana_varijabla naziv="DomainObject.Predmet.ProtustrankaNazivFormatedOIB_1">TEHNIKA d.d., OIB 73037001250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d.d.; Ilija Katić</izvorni_sadrzaj>
    <derivirana_varijabla naziv="DomainObject.Predmet.StrankaFormated_1">  TEHNIKA d.d.; Ilija Katić</derivirana_varijabla>
  </DomainObject.Predmet.StrankaFormated>
  <DomainObject.Predmet.StrankaFormatedOIB>
    <izvorni_sadrzaj>  TEHNIKA d.d., OIB 73037001250; Ilija Katić</izvorni_sadrzaj>
    <derivirana_varijabla naziv="DomainObject.Predmet.StrankaFormatedOIB_1">  TEHNIKA d.d., OIB 73037001250; Ilija Katić</derivirana_varijabla>
  </DomainObject.Predmet.StrankaFormatedOIB>
  <DomainObject.Predmet.StrankaFormatedWithAdress>
    <izvorni_sadrzaj> TEHNIKA d.d., Ulica grada Vukovara 274, 10000 Zagreb; Ilija Katić</izvorni_sadrzaj>
    <derivirana_varijabla naziv="DomainObject.Predmet.StrankaFormatedWithAdress_1"> TEHNIKA d.d., Ulica grada Vukovara 274, 10000 Zagreb; Ilija Katić</derivirana_varijabla>
  </DomainObject.Predmet.StrankaFormatedWithAdress>
  <DomainObject.Predmet.StrankaFormatedWithAdressOIB>
    <izvorni_sadrzaj> TEHNIKA d.d., OIB 73037001250, Ulica grada Vukovara 274, 10000 Zagreb; Ilija Katić</izvorni_sadrzaj>
    <derivirana_varijabla naziv="DomainObject.Predmet.StrankaFormatedWithAdressOIB_1"> TEHNIKA d.d., OIB 73037001250, Ulica grada Vukovara 274, 10000 Zagreb; Ilija Katić</derivirana_varijabla>
  </DomainObject.Predmet.StrankaFormatedWithAdressOIB>
  <DomainObject.Predmet.StrankaWithAdress>
    <izvorni_sadrzaj>TEHNIKA d.d. Ulica grada Vukovara 274,10000 Zagreb,Ilija Katić </izvorni_sadrzaj>
    <derivirana_varijabla naziv="DomainObject.Predmet.StrankaWithAdress_1">TEHNIKA d.d. Ulica grada Vukovara 274,10000 Zagreb,Ilija Katić </derivirana_varijabla>
  </DomainObject.Predmet.StrankaWithAdress>
  <DomainObject.Predmet.StrankaWithAdressOIB>
    <izvorni_sadrzaj>TEHNIKA d.d., OIB 73037001250, Ulica grada Vukovara 274,10000 Zagreb,Ilija Katić</izvorni_sadrzaj>
    <derivirana_varijabla naziv="DomainObject.Predmet.StrankaWithAdressOIB_1">TEHNIKA d.d., OIB 73037001250, Ulica grada Vukovara 274,10000 Zagreb,Ilija Katić</derivirana_varijabla>
  </DomainObject.Predmet.StrankaWithAdressOIB>
  <DomainObject.Predmet.StrankaNazivFormated>
    <izvorni_sadrzaj>TEHNIKA d.d.,Ilija Katić</izvorni_sadrzaj>
    <derivirana_varijabla naziv="DomainObject.Predmet.StrankaNazivFormated_1">TEHNIKA d.d.,Ilija Katić</derivirana_varijabla>
  </DomainObject.Predmet.StrankaNazivFormated>
  <DomainObject.Predmet.StrankaNazivFormatedOIB>
    <izvorni_sadrzaj>TEHNIKA d.d., OIB 73037001250,Ilija Katić</izvorni_sadrzaj>
    <derivirana_varijabla naziv="DomainObject.Predmet.StrankaNazivFormatedOIB_1">TEHNIKA d.d., OIB 73037001250,Ilija Katić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TEHNIKA d.d.</item>
      <item>Ilija Katić</item>
    </izvorni_sadrzaj>
    <derivirana_varijabla naziv="DomainObject.Predmet.StrankaListFormated_1">
      <item>TEHNIKA d.d.</item>
      <item>Ilija Katić</item>
    </derivirana_varijabla>
  </DomainObject.Predmet.StrankaListFormated>
  <DomainObject.Predmet.StrankaListFormatedOIB>
    <izvorni_sadrzaj>
      <item>TEHNIKA d.d., OIB 73037001250</item>
      <item>Ilija Katić</item>
    </izvorni_sadrzaj>
    <derivirana_varijabla naziv="DomainObject.Predmet.StrankaListFormatedOIB_1">
      <item>TEHNIKA d.d., OIB 73037001250</item>
      <item>Ilija Katić</item>
    </derivirana_varijabla>
  </DomainObject.Predmet.StrankaListFormatedOIB>
  <DomainObject.Predmet.StrankaListFormatedWithAdress>
    <izvorni_sadrzaj>
      <item>TEHNIKA d.d., Ulica grada Vukovara 274, 10000 Zagreb</item>
      <item>Ilija Katić</item>
    </izvorni_sadrzaj>
    <derivirana_varijabla naziv="DomainObject.Predmet.StrankaListFormatedWithAdress_1">
      <item>TEHNIKA d.d., Ulica grada Vukovara 274, 10000 Zagreb</item>
      <item>Ilija Katić</item>
    </derivirana_varijabla>
  </DomainObject.Predmet.StrankaListFormatedWithAdress>
  <DomainObject.Predmet.StrankaListFormatedWithAdressOIB>
    <izvorni_sadrzaj>
      <item>TEHNIKA d.d., OIB 73037001250, Ulica grada Vukovara 274, 10000 Zagreb</item>
      <item>Ilija Katić</item>
    </izvorni_sadrzaj>
    <derivirana_varijabla naziv="DomainObject.Predmet.StrankaListFormatedWithAdressOIB_1">
      <item>TEHNIKA d.d., OIB 73037001250, Ulica grada Vukovara 274, 10000 Zagreb</item>
      <item>Ilija Katić</item>
    </derivirana_varijabla>
  </DomainObject.Predmet.StrankaListFormatedWithAdressOIB>
  <DomainObject.Predmet.StrankaListNazivFormated>
    <izvorni_sadrzaj>
      <item>TEHNIKA d.d.</item>
      <item>Ilija Katić</item>
    </izvorni_sadrzaj>
    <derivirana_varijabla naziv="DomainObject.Predmet.StrankaListNazivFormated_1">
      <item>TEHNIKA d.d.</item>
      <item>Ilija Katić</item>
    </derivirana_varijabla>
  </DomainObject.Predmet.StrankaListNazivFormated>
  <DomainObject.Predmet.StrankaListNazivFormatedOIB>
    <izvorni_sadrzaj>
      <item>TEHNIKA d.d., OIB 73037001250</item>
      <item>Ilija Katić</item>
    </izvorni_sadrzaj>
    <derivirana_varijabla naziv="DomainObject.Predmet.StrankaListNazivFormatedOIB_1">
      <item>TEHNIKA d.d., OIB 73037001250</item>
      <item>Ilija Katić</item>
    </derivirana_varijabla>
  </DomainObject.Predmet.StrankaListNazivFormatedOIB>
  <DomainObject.Predmet.ProtuStrankaListFormated>
    <izvorni_sadrzaj>
      <item>TEHNIKA d.d.</item>
    </izvorni_sadrzaj>
    <derivirana_varijabla naziv="DomainObject.Predmet.ProtuStrankaListFormated_1">
      <item>TEHNIKA d.d.</item>
    </derivirana_varijabla>
  </DomainObject.Predmet.ProtuStrankaListFormated>
  <DomainObject.Predmet.ProtuStrankaListFormatedOIB>
    <izvorni_sadrzaj>
      <item>TEHNIKA d.d., OIB 73037001250</item>
    </izvorni_sadrzaj>
    <derivirana_varijabla naziv="DomainObject.Predmet.ProtuStrankaListFormatedOIB_1">
      <item>TEHNIKA d.d., OIB 73037001250</item>
    </derivirana_varijabla>
  </DomainObject.Predmet.ProtuStrankaListFormatedOIB>
  <DomainObject.Predmet.ProtuStrankaListFormatedWithAdress>
    <izvorni_sadrzaj>
      <item>TEHNIKA d.d., Ulica grada Vukovara 274, 10000 Zagreb</item>
    </izvorni_sadrzaj>
    <derivirana_varijabla naziv="DomainObject.Predmet.ProtuStrankaListFormatedWithAdress_1">
      <item>TEHNIKA d.d., Ulica grada Vukovara 274, 10000 Zagreb</item>
    </derivirana_varijabla>
  </DomainObject.Predmet.ProtuStrankaListFormatedWithAdress>
  <DomainObject.Predmet.ProtuStrankaListFormatedWithAdressOIB>
    <izvorni_sadrzaj>
      <item>TEHNIKA d.d., OIB 73037001250, Ulica grada Vukovara 274, 10000 Zagreb</item>
    </izvorni_sadrzaj>
    <derivirana_varijabla naziv="DomainObject.Predmet.ProtuStrankaListFormatedWithAdressOIB_1">
      <item>TEHNIKA d.d., OIB 73037001250, Ulica grada Vukovara 274, 10000 Zagreb</item>
    </derivirana_varijabla>
  </DomainObject.Predmet.ProtuStrankaListFormatedWithAdressOIB>
  <DomainObject.Predmet.ProtuStrankaListNazivFormated>
    <izvorni_sadrzaj>
      <item>TEHNIKA d.d.</item>
    </izvorni_sadrzaj>
    <derivirana_varijabla naziv="DomainObject.Predmet.ProtuStrankaListNazivFormated_1">
      <item>TEHNIKA d.d.</item>
    </derivirana_varijabla>
  </DomainObject.Predmet.ProtuStrankaListNazivFormated>
  <DomainObject.Predmet.ProtuStrankaListNazivFormatedOIB>
    <izvorni_sadrzaj>
      <item>TEHNIKA d.d., OIB 73037001250</item>
    </izvorni_sadrzaj>
    <derivirana_varijabla naziv="DomainObject.Predmet.ProtuStrankaListNazivFormatedOIB_1">
      <item>TEHNIKA d.d., OIB 73037001250</item>
    </derivirana_varijabla>
  </DomainObject.Predmet.ProtuStrankaListNazivFormatedOIB>
  <DomainObject.Predmet.OstaliList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</izvorni_sadrzaj>
    <derivirana_varijabla naziv="DomainObject.Predmet.OstaliList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</derivirana_varijabla>
  </DomainObject.Predmet.OstaliListFormated>
  <DomainObject.Predmet.OstaliList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</izvorni_sadrzaj>
    <derivirana_varijabla naziv="DomainObject.Predmet.OstaliList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</derivirana_varijabla>
  </DomainObject.Predmet.OstaliListFormatedOIB>
  <DomainObject.Predmet.OstaliListFormatedWithAdress>
    <izvorni_sadrzaj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</izvorni_sadrzaj>
    <derivirana_varijabla naziv="DomainObject.Predmet.OstaliListFormatedWithAdress_1"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</derivirana_varijabla>
  </DomainObject.Predmet.OstaliListFormatedWithAdress>
  <DomainObject.Predmet.OstaliListFormatedWithAdressOIB>
    <izvorni_sadrzaj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</izvorni_sadrzaj>
    <derivirana_varijabla naziv="DomainObject.Predmet.OstaliListFormatedWithAdressOIB_1"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</derivirana_varijabla>
  </DomainObject.Predmet.OstaliListFormatedWithAdressOIB>
  <DomainObject.Predmet.OstaliListNaziv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</izvorni_sadrzaj>
    <derivirana_varijabla naziv="DomainObject.Predmet.OstaliListNaziv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</derivirana_varijabla>
  </DomainObject.Predmet.OstaliListNazivFormated>
  <DomainObject.Predmet.OstaliListNaziv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</izvorni_sadrzaj>
    <derivirana_varijabla naziv="DomainObject.Predmet.OstaliListNaziv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>St-2481/2018-147</izvorni_sadrzaj>
    <derivirana_varijabla naziv="DomainObject.PoslovniBrojDokumenta_1">St-2481/2018-147</derivirana_varijabla>
  </DomainObject.PoslovniBrojDokumenta>
  <DomainObject.Predmet.StrankaIDrugi>
    <izvorni_sadrzaj>TEHNIKA d.d. i dr.</izvorni_sadrzaj>
    <derivirana_varijabla naziv="DomainObject.Predmet.StrankaIDrugi_1">TEHNIKA d.d. i dr.</derivirana_varijabla>
  </DomainObject.Predmet.StrankaIDrugi>
  <DomainObject.Predmet.ProtustrankaIDrugi>
    <izvorni_sadrzaj>TEHNIKA d.d.</izvorni_sadrzaj>
    <derivirana_varijabla naziv="DomainObject.Predmet.ProtustrankaIDrugi_1">TEHNIKA d.d.</derivirana_varijabla>
  </DomainObject.Predmet.ProtustrankaIDrugi>
  <DomainObject.Predmet.StrankaIDrugiAdressOIB>
    <izvorni_sadrzaj>TEHNIKA d.d., OIB 73037001250, Ulica grada Vukovara 274, 10000 Zagreb i dr.</izvorni_sadrzaj>
    <derivirana_varijabla naziv="DomainObject.Predmet.StrankaIDrugiAdressOIB_1">TEHNIKA d.d., OIB 73037001250, Ulica grada Vukovara 274, 10000 Zagreb i dr.</derivirana_varijabla>
  </DomainObject.Predmet.StrankaIDrugiAdressOIB>
  <DomainObject.Predmet.ProtustrankaIDrugiAdressOIB>
    <izvorni_sadrzaj>TEHNIKA d.d., OIB 73037001250, Ulica grada Vukovara 274, 10000 Zagreb</izvorni_sadrzaj>
    <derivirana_varijabla naziv="DomainObject.Predmet.ProtustrankaIDrugiAdressOIB_1">TEHNIKA d.d., OIB 73037001250,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</izvorni_sadrzaj>
    <derivirana_varijabla naziv="DomainObject.Predmet.SudioniciListNaziv_1"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</derivirana_varijabla>
  </DomainObject.Predmet.SudioniciListNaziv>
  <DomainObject.Predmet.SudioniciListAdressOIB>
    <izvorni_sadrzaj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</izvorni_sadrzaj>
    <derivirana_varijabla naziv="DomainObject.Predmet.SudioniciListAdressOIB_1"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</izvorni_sadrzaj>
    <derivirana_varijabla naziv="DomainObject.Predmet.SudioniciListNazivOIB_1"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2019.</izvorni_sadrzaj>
    <derivirana_varijabla naziv="DomainObject.Predmet.DatumZadnjeOdrzaneSudskeRadnje_1">6. ožujka 2019.</derivirana_varijabla>
  </DomainObject.Predmet.DatumZadnjeOdrzaneSudskeRadnje>
  <DomainObject.PredzadnjaOdlukaIzPredmeta.DatumDonosenjaOdluke>
    <izvorni_sadrzaj>20. ožujka 2019.</izvorni_sadrzaj>
    <derivirana_varijabla naziv="DomainObject.PredzadnjaOdlukaIzPredmeta.DatumDonosenjaOdluke_1">20. ožujka 2019.</derivirana_varijabla>
  </DomainObject.PredzadnjaOdlukaIzPredmeta.DatumDonosenjaOdluke>
  <DomainObject.PredzadnjaOdlukaIzPredmeta.Oznaka>
    <izvorni_sadrzaj>St-2481/2018-106</izvorni_sadrzaj>
    <derivirana_varijabla naziv="DomainObject.PredzadnjaOdlukaIzPredmeta.Oznaka_1">St-2481/2018-106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503</properties:Words>
  <properties:Characters>2771</properties:Characters>
  <properties:Lines>88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2019-04-12T12:30:00Z</dcterms:created>
  <dc:creator>nribaric</dc:creator>
  <cp:lastModifiedBy>Maja Hajtek</cp:lastModifiedBy>
  <cp:lastPrinted>2019-04-12T12:34:00Z</cp:lastPrinted>
  <dcterms:modified xmlns:xsi="http://www.w3.org/2001/XMLSchema-instance" xsi:type="dcterms:W3CDTF">2019-04-12T12:34:00Z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St-2481/2018-147 / Odluka - Rješenje (RJEŠENJE_brisanje_zabilježbe_otvaranja_stečajnog_postupka_14.3.2016.2016)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