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88fd" w14:paraId="56688fd" w:rsidRDefault="003A64F5" w:rsidP="003A64F5" w:rsidR="003A64F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A64F5" w:rsidP="003A64F5" w:rsidR="003A64F5">
      <w:pPr>
        <w:spacing w:after="0"/>
        <w:jc w:val="both"/>
      </w:pPr>
      <w:r>
        <w:t xml:space="preserve">       REPUBLIKA HRVATSKA</w:t>
      </w:r>
    </w:p>
    <w:p w:rsidRDefault="003A64F5" w:rsidP="003A64F5" w:rsidR="003A64F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A64F5" w:rsidP="003A64F5" w:rsidR="003A64F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A64F5" w:rsidP="003A64F5" w:rsidR="003A64F5">
      <w:pPr>
        <w:spacing w:after="0"/>
        <w:ind w:left="5664"/>
      </w:pPr>
      <w:r>
        <w:t xml:space="preserve"> Poslovni broj: 3 St-994/16-2</w:t>
      </w:r>
    </w:p>
    <w:p w:rsidRDefault="003A64F5" w:rsidP="003A64F5" w:rsidR="003A64F5">
      <w:pPr>
        <w:spacing w:after="0"/>
        <w:ind w:firstLine="708" w:left="5664"/>
        <w:rPr>
          <w:b/>
        </w:rPr>
      </w:pPr>
    </w:p>
    <w:p w:rsidRDefault="003A64F5" w:rsidP="003A64F5" w:rsidR="003A64F5">
      <w:pPr>
        <w:spacing w:after="0"/>
        <w:rPr>
          <w:b/>
        </w:rPr>
      </w:pPr>
    </w:p>
    <w:p w:rsidRDefault="003A64F5" w:rsidP="003A64F5" w:rsidR="003A64F5">
      <w:pPr>
        <w:spacing w:after="0"/>
        <w:jc w:val="center"/>
      </w:pPr>
      <w:r>
        <w:t>R E P U B L I K A   H R V A T S K A</w:t>
      </w:r>
    </w:p>
    <w:p w:rsidRDefault="003A64F5" w:rsidP="003A64F5" w:rsidR="003A64F5">
      <w:pPr>
        <w:spacing w:after="0"/>
        <w:rPr>
          <w:b/>
        </w:rPr>
      </w:pPr>
    </w:p>
    <w:p w:rsidRDefault="003A64F5" w:rsidP="003A64F5" w:rsidR="003A64F5">
      <w:pPr>
        <w:spacing w:after="0"/>
        <w:jc w:val="center"/>
      </w:pPr>
      <w:r>
        <w:t>R J E Š E N J E</w:t>
      </w:r>
    </w:p>
    <w:p w:rsidRDefault="003A64F5" w:rsidP="003A64F5" w:rsidR="003A64F5">
      <w:pPr>
        <w:spacing w:after="0"/>
        <w:jc w:val="center"/>
      </w:pPr>
    </w:p>
    <w:p w:rsidRDefault="003A64F5" w:rsidP="003A64F5" w:rsidR="003A64F5">
      <w:pPr>
        <w:spacing w:after="0"/>
        <w:jc w:val="both"/>
        <w:rPr>
          <w:b/>
        </w:rPr>
      </w:pPr>
    </w:p>
    <w:p w:rsidRDefault="003A64F5" w:rsidP="003A64F5" w:rsidR="003A64F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postupku povodom prijedloga predlagatelja Republika Hrvatska, Ministarstvo financija, Porezna uprava, Područni ured Čakovec, zastupan po Županijskom državnom odvjetništvu u Varaždinu, protiv dužnika RS d.o.o. za trgovinu, skraćena tvrtka RS d.o.o. Draškovec, Draškovićeva 23, MBS: 070063573, OIB: 79725713517, radi otvaranja stečajnog postupka nad dužnikom, dana 08. rujna 2016. godine, 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jc w:val="both"/>
        <w:rPr>
          <w:b/>
        </w:rPr>
      </w:pPr>
    </w:p>
    <w:p w:rsidRDefault="003A64F5" w:rsidP="003A64F5" w:rsidR="003A64F5">
      <w:pPr>
        <w:spacing w:after="0"/>
        <w:jc w:val="center"/>
      </w:pPr>
      <w:r>
        <w:t>r i j e š i o     j e</w:t>
      </w:r>
    </w:p>
    <w:p w:rsidRDefault="003A64F5" w:rsidP="003A64F5" w:rsidR="003A64F5">
      <w:pPr>
        <w:spacing w:after="0"/>
        <w:jc w:val="center"/>
      </w:pPr>
    </w:p>
    <w:p w:rsidRDefault="003A64F5" w:rsidP="003A64F5" w:rsidR="003A64F5">
      <w:pPr>
        <w:spacing w:after="0"/>
      </w:pPr>
    </w:p>
    <w:p w:rsidRDefault="003A64F5" w:rsidP="003A64F5" w:rsidR="003A64F5">
      <w:pPr>
        <w:spacing w:after="0"/>
        <w:jc w:val="both"/>
      </w:pPr>
      <w:r>
        <w:tab/>
        <w:t>I/ Nastavlja se ovaj postupak koji je prekinut rješenjem ovog suda broj 3 St-539/11-17 od 4.12.2012.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jc w:val="both"/>
      </w:pPr>
      <w:r>
        <w:tab/>
        <w:t>II/ Određuje se nastavak postupka radi naknadne diobe imovine brisanog društva jer se pronašla imovina koja ulazi u stečajnu masu.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ind w:firstLine="705"/>
        <w:jc w:val="both"/>
      </w:pPr>
      <w:r>
        <w:tab/>
        <w:t>III/ Za stečajnog upravitelja imenuje se Stanko Makar, dipl. oec. iz Ludbrega, Petra Zrinskog 3, OIB: 49218337993.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ind w:firstLine="708"/>
        <w:jc w:val="both"/>
      </w:pPr>
      <w:r>
        <w:t>IV/ Pozivaju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HR1210010051863000160, model HR00, poziv na broj odobrenja 5045-3574-22099416 s naznakom OIB-a uplatitelja.</w:t>
      </w:r>
    </w:p>
    <w:p w:rsidRDefault="003A64F5" w:rsidP="003A64F5" w:rsidR="003A64F5">
      <w:pPr>
        <w:spacing w:after="0"/>
        <w:ind w:firstLine="708"/>
        <w:jc w:val="both"/>
      </w:pPr>
    </w:p>
    <w:p w:rsidRDefault="003A64F5" w:rsidP="003A64F5" w:rsidR="003A64F5">
      <w:pPr>
        <w:widowControl w:val="false"/>
        <w:suppressAutoHyphens/>
        <w:spacing w:after="0"/>
        <w:ind w:firstLine="708"/>
        <w:jc w:val="both"/>
      </w:pPr>
      <w:r>
        <w:t xml:space="preserve">V/ Razlučni i izlučni vjerovnici pozivaju se da u roku od 30 dana od dana objave rješenja na e-Oglasnoj ploči suda obavijeste stečajnog upravitelja o svojim pravima. 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ind w:firstLine="708"/>
        <w:jc w:val="both"/>
      </w:pPr>
      <w:r>
        <w:t>VI/ Ročište vjerovnika na kojem će se ispitati prijavljene tražbine vjerovnika (ispitno ročište), određuje se za dan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jc w:val="center"/>
        <w:rPr>
          <w:b/>
        </w:rPr>
      </w:pPr>
      <w:r>
        <w:rPr>
          <w:b/>
        </w:rPr>
        <w:lastRenderedPageBreak/>
        <w:t xml:space="preserve">     08. studenog 2016. godine u 9,00 sati</w:t>
      </w:r>
    </w:p>
    <w:p w:rsidRDefault="003A64F5" w:rsidP="003A64F5" w:rsidR="003A64F5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3A64F5" w:rsidP="003A64F5" w:rsidR="003A64F5">
      <w:pPr>
        <w:spacing w:after="0"/>
        <w:jc w:val="center"/>
        <w:rPr>
          <w:b/>
        </w:rPr>
      </w:pPr>
    </w:p>
    <w:p w:rsidRDefault="003A64F5" w:rsidP="003A64F5" w:rsidR="003A64F5">
      <w:pPr>
        <w:spacing w:after="0"/>
      </w:pPr>
    </w:p>
    <w:p w:rsidRDefault="003A64F5" w:rsidP="003A64F5" w:rsidR="003A64F5">
      <w:pPr>
        <w:spacing w:after="0"/>
        <w:jc w:val="center"/>
      </w:pPr>
      <w:r>
        <w:t>Obrazloženje</w:t>
      </w:r>
    </w:p>
    <w:p w:rsidRDefault="003A64F5" w:rsidP="003A64F5" w:rsidR="003A64F5">
      <w:pPr>
        <w:spacing w:after="0"/>
        <w:jc w:val="center"/>
      </w:pPr>
    </w:p>
    <w:p w:rsidRDefault="003A64F5" w:rsidP="003A64F5" w:rsidR="003A64F5">
      <w:pPr>
        <w:spacing w:after="0"/>
        <w:jc w:val="both"/>
      </w:pPr>
      <w:r>
        <w:tab/>
        <w:t>Na temelju prijedloga RH Ministarstva financija, Porezna uprava, Područni ured Čakovec od 28.12.2011. radi pokretanja stečajnog postupka nad društvom RS d.o.o. za trgovinu, Draškovec, sud je donio rješenje broj 3 St-539/11-3 od 21.3.2012. kojim se pokreće prethodni postupak radi utvrđivanja uvjeta za otvaranje stečajnog postupka nad društvom dužnika. U prethodnom postupku sud je utvrdio da se nad društvom vodio postupak brisanja društva iz sudskog registra po službenoj dužnosti u predmetu ovog suda pod brojem Tt-11/2252, te je donio rješenje broj 3 St-539/11-17 od 4.12.2012. kojim se prethodni postupak radi utvrđivanja uvjeta za otvaranje stečajnog postupka nad društvom RS d.o.o. Draškovec, prekida do pravomoćnog okončanja postupka radi brisanja dužnika po službenoj dužnosti broj Tt-11/2252.</w:t>
      </w:r>
    </w:p>
    <w:p w:rsidRDefault="003A64F5" w:rsidP="003A64F5" w:rsidR="003A64F5">
      <w:pPr>
        <w:spacing w:after="0"/>
        <w:jc w:val="both"/>
      </w:pPr>
      <w:r>
        <w:tab/>
        <w:t>Sud je u registarskom postupku brisanja društva iz sudskog registra donio rješenje o obustavi postupka brisanja broj Tt-11/2298-2 od 31.12.2013.</w:t>
      </w:r>
    </w:p>
    <w:p w:rsidRDefault="003A64F5" w:rsidP="003A64F5" w:rsidR="003A64F5">
      <w:pPr>
        <w:spacing w:after="0"/>
        <w:jc w:val="both"/>
      </w:pPr>
      <w:r>
        <w:tab/>
        <w:t>Uvidom u zk.ul. 2206 k.o. Kotoriba sud je utvrdio da je dužnik vlasnik nekretnine čkbr. 1510/1 poslovna zgrada, pomoćna zgrada i dvorište u 1/1 dijela, a razlučni vjerovnici su Međimurska banka d.d., Raiffeisen Leasing d.o.o., RH Ministarstvo financija i Erste &amp; Steiermärkische bank d.d.</w:t>
      </w:r>
    </w:p>
    <w:p w:rsidRDefault="003A64F5" w:rsidP="003A64F5" w:rsidR="003A64F5">
      <w:pPr>
        <w:spacing w:after="0"/>
        <w:jc w:val="both"/>
      </w:pPr>
      <w:r>
        <w:tab/>
        <w:t>Uvidom u R1-68/15 ovoga suda utvrđeno je da je za likvidatora imovine brisanog društva imenovan Stanko Makar, te da je u navedenom postupku donijeto rješenje broj R1-68/15-6 od 2.5.2016. kojim se obustavlja postupak likvidacije nad RS d.o.o. Draškovec.</w:t>
      </w:r>
    </w:p>
    <w:p w:rsidRDefault="003A64F5" w:rsidP="003A64F5" w:rsidR="003A64F5">
      <w:pPr>
        <w:spacing w:after="0"/>
        <w:jc w:val="both"/>
      </w:pPr>
      <w:r>
        <w:tab/>
        <w:t>Uvidom u izvadak iz sudskog registra na dan 6.9.2016. sud je utvrdio da je društvo brisano iz sudskog registra.</w:t>
      </w:r>
    </w:p>
    <w:p w:rsidRDefault="003A64F5" w:rsidP="003A64F5" w:rsidR="003A64F5">
      <w:pPr>
        <w:spacing w:after="0"/>
        <w:jc w:val="both"/>
      </w:pPr>
      <w:r>
        <w:tab/>
        <w:t>Radi svega iznijetog, valjalo je odrediti nastavak ovog postupka radi naknadne diobe jer se pronašla imovina brisanog društva i to nekretnina upisana u zk.ul. 2206 k.o. Kotoriba, u naravi poslovna zgrada i pomoćne zgrade, te donijeti rješenje u skladu s člankom 199. Stečajnog zakona (N.N. 44/96, 29/99, 129/00, 123/03, 82/06, 116/10, 25/12 i 133/12, dalje skraćeno: SZ-a).</w:t>
      </w:r>
    </w:p>
    <w:p w:rsidRDefault="003A64F5" w:rsidP="003A64F5" w:rsidR="003A64F5">
      <w:pPr>
        <w:spacing w:after="0"/>
        <w:jc w:val="both"/>
      </w:pPr>
      <w:r>
        <w:tab/>
      </w:r>
    </w:p>
    <w:p w:rsidRDefault="003A64F5" w:rsidP="003A64F5" w:rsidR="003A64F5">
      <w:pPr>
        <w:spacing w:after="0"/>
        <w:jc w:val="both"/>
      </w:pPr>
      <w:r>
        <w:tab/>
      </w:r>
    </w:p>
    <w:p w:rsidRDefault="003A64F5" w:rsidP="003A64F5" w:rsidR="003A64F5">
      <w:pPr>
        <w:spacing w:after="0"/>
      </w:pPr>
    </w:p>
    <w:p w:rsidRDefault="003A64F5" w:rsidP="003A64F5" w:rsidR="003A64F5">
      <w:pPr>
        <w:spacing w:after="0"/>
        <w:ind w:left="2832"/>
      </w:pPr>
      <w:r>
        <w:t>U  Varaždinu, 08. rujna 2016. godine</w:t>
      </w:r>
    </w:p>
    <w:p w:rsidRDefault="003A64F5" w:rsidP="003A64F5" w:rsidR="003A64F5">
      <w:pPr>
        <w:spacing w:after="0"/>
        <w:ind w:left="2832"/>
      </w:pPr>
    </w:p>
    <w:p w:rsidRDefault="003A64F5" w:rsidP="003A64F5" w:rsidR="003A64F5">
      <w:pPr>
        <w:spacing w:after="0"/>
        <w:ind w:left="2832"/>
      </w:pPr>
    </w:p>
    <w:p w:rsidRDefault="003A64F5" w:rsidP="003A64F5" w:rsidR="003A64F5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3A64F5" w:rsidP="003A64F5" w:rsidR="003A64F5">
      <w:pPr>
        <w:spacing w:after="0"/>
        <w:ind w:left="2832"/>
      </w:pPr>
    </w:p>
    <w:p w:rsidRDefault="003A64F5" w:rsidP="003A64F5" w:rsidR="003A64F5">
      <w:pPr>
        <w:spacing w:after="0"/>
        <w:ind w:left="2832"/>
      </w:pPr>
      <w:r>
        <w:t xml:space="preserve">            </w:t>
      </w:r>
      <w:r>
        <w:tab/>
      </w:r>
      <w:r>
        <w:tab/>
        <w:t xml:space="preserve">                         Jasna Lekić</w:t>
      </w:r>
    </w:p>
    <w:p w:rsidRDefault="003A64F5" w:rsidP="003A64F5" w:rsidR="003A64F5">
      <w:pPr>
        <w:spacing w:after="0"/>
        <w:ind w:left="2832"/>
      </w:pPr>
    </w:p>
    <w:p w:rsidRDefault="003A64F5" w:rsidP="003A64F5" w:rsidR="003A64F5">
      <w:pPr>
        <w:spacing w:after="0"/>
        <w:ind w:left="2832"/>
      </w:pPr>
    </w:p>
    <w:p w:rsidRDefault="003A64F5" w:rsidP="003A64F5" w:rsidR="003A64F5">
      <w:pPr>
        <w:spacing w:after="0"/>
        <w:ind w:left="2832"/>
      </w:pPr>
      <w:r>
        <w:t xml:space="preserve">                                       </w:t>
      </w:r>
    </w:p>
    <w:p w:rsidRDefault="003A64F5" w:rsidP="003A64F5" w:rsidR="003A64F5">
      <w:pPr>
        <w:spacing w:after="0"/>
        <w:jc w:val="both"/>
      </w:pPr>
      <w:r>
        <w:tab/>
        <w:t>POUKA O PRAVNOM LIJEKU: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jc w:val="both"/>
      </w:pPr>
      <w:r>
        <w:tab/>
        <w:t>Protiv ovog rješenja nezadovoljna stranka može izjaviti žalbu u roku od 8 dana po primitku rješenja, Visokom trgovačkom sudu RH. Žalba se podnosi putem ovog suda pismeno u tri primjerka.</w:t>
      </w:r>
    </w:p>
    <w:p w:rsidRDefault="003A64F5" w:rsidP="003A64F5" w:rsidR="003A64F5">
      <w:pPr>
        <w:spacing w:after="0"/>
      </w:pPr>
    </w:p>
    <w:p w:rsidRDefault="003A64F5" w:rsidP="003A64F5" w:rsidR="003A64F5">
      <w:pPr>
        <w:spacing w:after="0"/>
        <w:jc w:val="both"/>
      </w:pPr>
      <w:r>
        <w:t xml:space="preserve">DNA: 1. Predlagatelj RH Ministarstvo financija, po ŽDO Varaždin, građansko-upravni odjel </w:t>
      </w:r>
    </w:p>
    <w:p w:rsidRDefault="003A64F5" w:rsidP="003A64F5" w:rsidR="003A64F5">
      <w:pPr>
        <w:spacing w:after="0"/>
        <w:jc w:val="both"/>
      </w:pPr>
      <w:r>
        <w:t xml:space="preserve">           2. Direktor dužnika Tomislav Mihaljac iz Draškovca, Draškovićeva 23, </w:t>
      </w:r>
    </w:p>
    <w:p w:rsidRDefault="003A64F5" w:rsidP="003A64F5" w:rsidR="003A64F5">
      <w:pPr>
        <w:spacing w:after="0"/>
        <w:jc w:val="both"/>
      </w:pPr>
      <w:r>
        <w:t xml:space="preserve">               40325 Draškovec</w:t>
      </w:r>
    </w:p>
    <w:p w:rsidRDefault="003A64F5" w:rsidP="003A64F5" w:rsidR="003A64F5">
      <w:pPr>
        <w:spacing w:after="0"/>
        <w:jc w:val="both"/>
      </w:pPr>
      <w:r>
        <w:t xml:space="preserve">           3. Stečajni upravitelj Stanko Makar, dipl. oec. iz Ludbrega, Petra Zrinskog 3</w:t>
      </w:r>
    </w:p>
    <w:p w:rsidRDefault="003A64F5" w:rsidP="003A64F5" w:rsidR="003A64F5">
      <w:pPr>
        <w:spacing w:after="0"/>
      </w:pPr>
      <w:r>
        <w:t xml:space="preserve">           4. Vjerovnik Privredna banka Zagreb d.d., Radnička cesta 50</w:t>
      </w:r>
    </w:p>
    <w:p w:rsidRDefault="003A64F5" w:rsidP="003A64F5" w:rsidR="003A64F5">
      <w:pPr>
        <w:spacing w:after="0"/>
      </w:pPr>
      <w:r>
        <w:t xml:space="preserve">           5. Davor Ivančić, odvjetnik iz Čakovca, Park Rudolfa Kropeka 1</w:t>
      </w:r>
    </w:p>
    <w:p w:rsidRDefault="003A64F5" w:rsidP="003A64F5" w:rsidR="003A64F5">
      <w:pPr>
        <w:spacing w:after="0"/>
      </w:pPr>
      <w:r>
        <w:t xml:space="preserve">           6. Erste &amp; Steiermärkische bank d.d. Rijeka, Jadranski trg 3a</w:t>
      </w:r>
    </w:p>
    <w:p w:rsidRDefault="003A64F5" w:rsidP="003A64F5" w:rsidR="003A64F5">
      <w:pPr>
        <w:spacing w:after="0"/>
      </w:pPr>
      <w:r>
        <w:t xml:space="preserve">           7. Sudski registar ovoga suda</w:t>
      </w:r>
    </w:p>
    <w:p w:rsidRDefault="003A64F5" w:rsidP="003A64F5" w:rsidR="003A64F5">
      <w:pPr>
        <w:spacing w:after="0"/>
      </w:pPr>
      <w:r>
        <w:t xml:space="preserve">           8. e-Oglasna ploča suda</w:t>
      </w:r>
    </w:p>
    <w:p w:rsidRDefault="003A64F5" w:rsidP="003A64F5" w:rsidR="003A64F5">
      <w:pPr>
        <w:spacing w:after="0"/>
        <w:jc w:val="both"/>
      </w:pPr>
    </w:p>
    <w:p w:rsidRDefault="003A64F5" w:rsidP="003A64F5" w:rsidR="003A64F5">
      <w:pPr>
        <w:spacing w:after="0"/>
        <w:ind w:left="1020"/>
        <w:jc w:val="both"/>
      </w:pPr>
    </w:p>
    <w:p w:rsidRDefault="00AE649C" w:rsidP="003A64F5" w:rsidR="00AE649C" w:rsidRPr="00B76F3C">
      <w:pPr>
        <w:pStyle w:val="Naslov3"/>
        <w:spacing w:after="0"/>
      </w:pPr>
    </w:p>
    <w:p w:rsidRDefault="00812F32" w:rsidP="003A64F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A64F5" w:rsidR="00AE649C" w:rsidRPr="00B76F3C">
      <w:pPr>
        <w:pStyle w:val="SudSjedite"/>
      </w:pPr>
      <w:r>
        <w:tab/>
      </w:r>
    </w:p>
    <w:p w:rsidRDefault="00CB0EA4" w:rsidP="003A64F5" w:rsidR="00CB0EA4">
      <w:pPr>
        <w:pStyle w:val="Naslovdokumenta"/>
        <w:spacing w:after="0"/>
      </w:pPr>
    </w:p>
    <w:p w:rsidRDefault="0071688E" w:rsidP="003A64F5" w:rsidR="0071688E">
      <w:pPr>
        <w:pStyle w:val="Poetniodjeljak"/>
        <w:spacing w:after="0"/>
      </w:pPr>
    </w:p>
    <w:p w:rsidRDefault="00A21F0D" w:rsidP="003A64F5" w:rsidR="00A21F0D">
      <w:pPr>
        <w:pStyle w:val="NormaleSPIS"/>
        <w:spacing w:after="0"/>
        <w:rPr>
          <w:noProof/>
        </w:rPr>
      </w:pPr>
    </w:p>
    <w:p w:rsidRDefault="00DA0242" w:rsidP="003A64F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F32" w:rsidP="00537B78" w:rsidR="00812F32">
      <w:r>
        <w:separator/>
      </w:r>
    </w:p>
  </w:endnote>
  <w:endnote w:id="0" w:type="continuationSeparator">
    <w:p w:rsidRDefault="00812F32" w:rsidP="00537B78" w:rsidR="00812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F32" w:rsidP="00537B78" w:rsidR="00812F32">
      <w:r>
        <w:separator/>
      </w:r>
    </w:p>
  </w:footnote>
  <w:footnote w:id="0" w:type="continuationSeparator">
    <w:p w:rsidRDefault="00812F32" w:rsidP="00537B78" w:rsidR="00812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4F5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134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F32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St-994/2016-2</izvorni_sadrzaj>
    <derivirana_varijabla naziv="DomainObject.Oznaka_1">St-994/2016-2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R1-68/15</izvorni_sadrzaj>
    <derivirana_varijabla naziv="DomainObject.Predmet.PrimjedbaSuca_1">prileži R1-68/15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d.o.o. za trgovinu</izvorni_sadrzaj>
    <derivirana_varijabla naziv="DomainObject.Predmet.ProtustrankaFormated_1">  RS d.o.o. za trgovinu</derivirana_varijabla>
  </DomainObject.Predmet.ProtustrankaFormated>
  <DomainObject.Predmet.ProtustrankaFormatedOIB>
    <izvorni_sadrzaj>  RS d.o.o. za trgovinu, OIB 79725713517</izvorni_sadrzaj>
    <derivirana_varijabla naziv="DomainObject.Predmet.ProtustrankaFormatedOIB_1">  RS d.o.o. za trgovinu, OIB 79725713517</derivirana_varijabla>
  </DomainObject.Predmet.ProtustrankaFormatedOIB>
  <DomainObject.Predmet.ProtustrankaFormatedWithAdress>
    <izvorni_sadrzaj> RS d.o.o. za trgovinu, Draškovićeva 23, Draškovec</izvorni_sadrzaj>
    <derivirana_varijabla naziv="DomainObject.Predmet.ProtustrankaFormatedWithAdress_1"> RS d.o.o. za trgovinu, Draškovićeva 23, Draškovec</derivirana_varijabla>
  </DomainObject.Predmet.ProtustrankaFormatedWithAdress>
  <DomainObject.Predmet.ProtustrankaFormatedWithAdressOIB>
    <izvorni_sadrzaj> RS d.o.o. za trgovinu, OIB 79725713517, Draškovićeva 23, Draškovec</izvorni_sadrzaj>
    <derivirana_varijabla naziv="DomainObject.Predmet.ProtustrankaFormatedWithAdressOIB_1"> RS d.o.o. za trgovinu, OIB 79725713517, Draškovićeva 23, Draškovec</derivirana_varijabla>
  </DomainObject.Predmet.ProtustrankaFormatedWithAdressOIB>
  <DomainObject.Predmet.ProtustrankaWithAdress>
    <izvorni_sadrzaj>RS d.o.o. za trgovinu Draškovićeva 23, Draškovec</izvorni_sadrzaj>
    <derivirana_varijabla naziv="DomainObject.Predmet.ProtustrankaWithAdress_1">RS d.o.o. za trgovinu Draškovićeva 23, Draškovec</derivirana_varijabla>
  </DomainObject.Predmet.ProtustrankaWithAdress>
  <DomainObject.Predmet.ProtustrankaWithAdressOIB>
    <izvorni_sadrzaj>RS d.o.o. za trgovinu, OIB 79725713517, Draškovićeva 23, Draškovec</izvorni_sadrzaj>
    <derivirana_varijabla naziv="DomainObject.Predmet.ProtustrankaWithAdressOIB_1">RS d.o.o. za trgovinu, OIB 79725713517, Draškovićeva 23, Draškovec</derivirana_varijabla>
  </DomainObject.Predmet.ProtustrankaWithAdressOIB>
  <DomainObject.Predmet.ProtustrankaNazivFormated>
    <izvorni_sadrzaj>RS d.o.o. za trgovinu</izvorni_sadrzaj>
    <derivirana_varijabla naziv="DomainObject.Predmet.ProtustrankaNazivFormated_1">RS d.o.o. za trgovinu</derivirana_varijabla>
  </DomainObject.Predmet.ProtustrankaNazivFormated>
  <DomainObject.Predmet.ProtustrankaNazivFormatedOIB>
    <izvorni_sadrzaj>RS d.o.o. za trgovinu, OIB 79725713517</izvorni_sadrzaj>
    <derivirana_varijabla naziv="DomainObject.Predmet.ProtustrankaNazivFormatedOIB_1">RS d.o.o. za trgovinu, OIB 79725713517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RS d.o.o. za trgovinu</item>
    </izvorni_sadrzaj>
    <derivirana_varijabla naziv="DomainObject.Predmet.ProtuStrankaListFormated_1">
      <item>RS d.o.o. za trgovinu</item>
    </derivirana_varijabla>
  </DomainObject.Predmet.ProtuStrankaListFormated>
  <DomainObject.Predmet.ProtuStrankaListFormatedOIB>
    <izvorni_sadrzaj>
      <item>RS d.o.o. za trgovinu, OIB 79725713517</item>
    </izvorni_sadrzaj>
    <derivirana_varijabla naziv="DomainObject.Predmet.ProtuStrankaListFormatedOIB_1">
      <item>RS d.o.o. za trgovinu, OIB 79725713517</item>
    </derivirana_varijabla>
  </DomainObject.Predmet.ProtuStrankaListFormatedOIB>
  <DomainObject.Predmet.ProtuStrankaListFormatedWithAdress>
    <izvorni_sadrzaj>
      <item>RS d.o.o. za trgovinu, Draškovićeva 23, Draškovec</item>
    </izvorni_sadrzaj>
    <derivirana_varijabla naziv="DomainObject.Predmet.ProtuStrankaListFormatedWithAdress_1">
      <item>RS d.o.o. za trgovinu, Draškovićeva 23, Draškovec</item>
    </derivirana_varijabla>
  </DomainObject.Predmet.ProtuStrankaListFormatedWithAdress>
  <DomainObject.Predmet.ProtuStrankaListFormatedWithAdressOIB>
    <izvorni_sadrzaj>
      <item>RS d.o.o. za trgovinu, OIB 79725713517, Draškovićeva 23, Draškovec</item>
    </izvorni_sadrzaj>
    <derivirana_varijabla naziv="DomainObject.Predmet.ProtuStrankaListFormatedWithAdressOIB_1">
      <item>RS d.o.o. za trgovinu, OIB 79725713517, Draškovićeva 23, Draškovec</item>
    </derivirana_varijabla>
  </DomainObject.Predmet.ProtuStrankaListFormatedWithAdressOIB>
  <DomainObject.Predmet.ProtuStrankaListNazivFormated>
    <izvorni_sadrzaj>
      <item>RS d.o.o. za trgovinu</item>
    </izvorni_sadrzaj>
    <derivirana_varijabla naziv="DomainObject.Predmet.ProtuStrankaListNazivFormated_1">
      <item>RS d.o.o. za trgovinu</item>
    </derivirana_varijabla>
  </DomainObject.Predmet.ProtuStrankaListNazivFormated>
  <DomainObject.Predmet.ProtuStrankaListNazivFormatedOIB>
    <izvorni_sadrzaj>
      <item>RS d.o.o. za trgovinu, OIB 79725713517</item>
    </izvorni_sadrzaj>
    <derivirana_varijabla naziv="DomainObject.Predmet.ProtuStrankaListNazivFormatedOIB_1">
      <item>RS d.o.o. za trgovinu, OIB 79725713517</item>
    </derivirana_varijabla>
  </DomainObject.Predmet.ProtuStrankaListNazivFormatedOIB>
  <DomainObject.Predmet.OstaliListFormated>
    <izvorni_sadrzaj>
      <item>ŽUPANIJSKO DRŽAVNO ODVJETNIŠTVO U VARAŽDINU Građansko upravni odjel</item>
    </izvorni_sadrzaj>
    <derivirana_varijabla naziv="DomainObject.Predmet.OstaliListFormated_1">
      <item>ŽUPANIJSKO DRŽAVNO ODVJETNIŠTVO U VARAŽDINU Građansko upravni odjel</item>
    </derivirana_varijabla>
  </DomainObject.Predmet.OstaliListFormated>
  <DomainObject.Predmet.OstaliListFormatedOIB>
    <izvorni_sadrzaj>
      <item>ŽUPANIJSKO DRŽAVNO ODVJETNIŠTVO U VARAŽDINU Građansko upravni odjel</item>
    </izvorni_sadrzaj>
    <derivirana_varijabla naziv="DomainObject.Predmet.OstaliListFormatedOIB_1">
      <item>ŽUPANIJSKO DRŽAVNO ODVJETNIŠTVO U VARAŽDINU Građansko upravni odjel</item>
    </derivirana_varijabla>
  </DomainObject.Predmet.OstaliListFormatedOIB>
  <DomainObject.Predmet.OstaliListFormatedWithAdress>
    <izvorni_sadrzaj>
      <item>ŽUPANIJSKO DRŽAVNO ODVJETNIŠTVO U VARAŽDINU Građansko upravni odjel, 42000 Varaždin</item>
    </izvorni_sadrzaj>
    <derivirana_varijabla naziv="DomainObject.Predmet.OstaliListFormatedWithAdress_1">
      <item>ŽUPANIJSKO DRŽAVNO ODVJETNIŠTVO U VARAŽDINU Građansko upravni odjel,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</izvorni_sadrzaj>
    <derivirana_varijabla naziv="DomainObject.Predmet.OstaliListFormatedWithAdressOIB_1">
      <item>ŽUPANIJSKO DRŽAVNO ODVJETNIŠTVO U VARAŽDINU Građansko upravni odjel, 42000 Varaždin</item>
    </derivirana_varijabla>
  </DomainObject.Predmet.OstaliListFormatedWithAdressOIB>
  <DomainObject.Predmet.OstaliListNazivFormated>
    <izvorni_sadrzaj>
      <item>ŽUPANIJSKO DRŽAVNO ODVJETNIŠTVO U VARAŽDINU Građansko upravni odjel</item>
    </izvorni_sadrzaj>
    <derivirana_varijabla naziv="DomainObject.Predmet.OstaliListNazivFormated_1">
      <item>ŽUPANIJSKO DRŽAVNO ODVJETNIŠTVO U VARAŽDINU Građansko upravni odjel</item>
    </derivirana_varijabla>
  </DomainObject.Predmet.OstaliListNazivFormated>
  <DomainObject.Predmet.OstaliListNazivFormatedOIB>
    <izvorni_sadrzaj>
      <item>ŽUPANIJSKO DRŽAVNO ODVJETNIŠTVO U VARAŽDINU Građansko upravni odjel</item>
    </izvorni_sadrzaj>
    <derivirana_varijabla naziv="DomainObject.Predmet.OstaliListNazivFormatedOIB_1">
      <item>ŽUPANIJSKO DRŽAVNO ODVJETNIŠTVO U VARAŽDINU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St-994/2016-2</izvorni_sadrzaj>
    <derivirana_varijabla naziv="DomainObject.PoslovniBrojDokumenta_1">St-994/2016-2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RS d.o.o. za trgovinu</izvorni_sadrzaj>
    <derivirana_varijabla naziv="DomainObject.Predmet.ProtustrankaIDrugi_1">RS d.o.o. za trgovinu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RS d.o.o. za trgovinu, OIB 79725713517, Draškovićeva 23, Draškovec</izvorni_sadrzaj>
    <derivirana_varijabla naziv="DomainObject.Predmet.ProtustrankaIDrugiAdressOIB_1">RS d.o.o. za trgovinu, OIB 79725713517, Draškovićeva 23,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RS d.o.o. za trgovinu</item>
    </izvorni_sadrzaj>
    <derivirana_varijabla naziv="DomainObject.Predmet.SudioniciListNaziv_1">
      <item>POREZNA UPRAVA ČAKOVEC</item>
      <item>ŽUPANIJSKO DRŽAVNO ODVJETNIŠTVO U VARAŽDINU Građansko upravni odjel</item>
      <item>RS d.o.o. za trgovinu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RS d.o.o. za trgovinu, OIB 79725713517, Draškovićeva 23,Draškovec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RS d.o.o. za trgovinu, OIB 79725713517, Draškovićeva 23,Draškovec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E57ED-7BEB-4408-97EF-DEC9B44FA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3863</properties:Characters>
  <properties:Lines>112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2016-09-08T10:15:00Z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St-994/2016-2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