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3e5f" w14:paraId="f893e5f" w:rsidRDefault="00451011" w:rsidP="00451011" w:rsidR="00451011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011" w:rsidP="00451011" w:rsidR="00451011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51011" w:rsidP="00451011" w:rsidR="00451011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51011" w:rsidP="00451011" w:rsidR="0045101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CF72AC">
        <w:rPr>
          <w:rFonts w:cs="Times New Roman" w:eastAsia="Times New Roman"/>
          <w:bCs/>
          <w:szCs w:val="20"/>
        </w:rPr>
        <w:t>Dršćevka</w:t>
      </w:r>
      <w:proofErr w:type="spellEnd"/>
      <w:r w:rsidRPr="00CF72AC">
        <w:rPr>
          <w:rFonts w:cs="Times New Roman" w:eastAsia="Times New Roman"/>
          <w:bCs/>
          <w:szCs w:val="20"/>
        </w:rPr>
        <w:t xml:space="preserve"> 1, 52000 Pazin</w:t>
      </w:r>
    </w:p>
    <w:p w:rsidRDefault="00451011" w:rsidP="00451011" w:rsidR="00451011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51011" w:rsidP="00451011" w:rsidR="00451011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51011" w:rsidP="00451011" w:rsidR="00451011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51011" w:rsidP="00451011" w:rsidR="0045101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451011" w:rsidP="00451011" w:rsidR="00451011" w:rsidRPr="00CF72AC">
      <w:pPr>
        <w:rPr>
          <w:rFonts w:cs="Times New Roman" w:eastAsia="Times New Roman"/>
          <w:szCs w:val="24"/>
          <w:lang w:eastAsia="hr-HR"/>
        </w:rPr>
      </w:pPr>
    </w:p>
    <w:p w:rsidRDefault="00451011" w:rsidP="00451011" w:rsidR="0045101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Damiru Rabaru, na temelju prijedloga sudske savjetnice Kristine Pauletić, u skraćenom stečajnom postupku nad pravnom osobom (dužnikom) AUTO PNEUMATIK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Divkovićeva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 A, OIB 15259135784, MBS 130063675</w:t>
      </w:r>
      <w:r>
        <w:rPr>
          <w:szCs w:val="24"/>
        </w:rPr>
        <w:t xml:space="preserve">, </w:t>
      </w:r>
      <w:r w:rsidR="00106C47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>. lipnja 2018.</w:t>
      </w:r>
    </w:p>
    <w:p w:rsidRDefault="00CC16CF" w:rsidP="00451011" w:rsidR="00CC16CF">
      <w:pPr>
        <w:ind w:firstLine="708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451011" w:rsidP="00451011" w:rsidR="0045101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451011" w:rsidP="00451011" w:rsidR="00451011" w:rsidRPr="00CF72AC">
      <w:pPr>
        <w:rPr>
          <w:rFonts w:cs="Times New Roman" w:eastAsia="Times New Roman"/>
          <w:szCs w:val="24"/>
          <w:lang w:eastAsia="hr-HR"/>
        </w:rPr>
      </w:pPr>
    </w:p>
    <w:p w:rsidRDefault="00451011" w:rsidP="00451011" w:rsidR="00451011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Obustavlja se provedba skraćenog stečajnog postupka nad pravnom osobom</w:t>
      </w:r>
      <w:r w:rsidRPr="00466BB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AUTO PNEUMATIK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Divkovićeva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 A, OIB 15259135784, MBS 130063675.</w:t>
      </w:r>
    </w:p>
    <w:p w:rsidRDefault="00451011" w:rsidP="00451011" w:rsidR="00451011" w:rsidRPr="00CF72AC">
      <w:pPr>
        <w:rPr>
          <w:rFonts w:cs="Times New Roman" w:eastAsia="Times New Roman"/>
          <w:szCs w:val="24"/>
          <w:lang w:eastAsia="hr-HR"/>
        </w:rPr>
      </w:pPr>
    </w:p>
    <w:p w:rsidRDefault="00451011" w:rsidP="00451011" w:rsidR="00451011" w:rsidRPr="00CF72AC">
      <w:pPr>
        <w:jc w:val="center"/>
      </w:pPr>
      <w:r w:rsidRPr="00CF72AC">
        <w:t>Obrazloženje</w:t>
      </w:r>
    </w:p>
    <w:p w:rsidRDefault="00451011" w:rsidP="00451011" w:rsidR="0045101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1011" w:rsidP="00451011" w:rsidR="0045101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AUTO PNEUMATIK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Divkovićeva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 A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odredbom čl. 428. Stečajnog zakona (Narodne novine br. 71/15, 104/17 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 w:rsidRPr="001A3ED6">
        <w:t xml:space="preserve">duljem od 120 dana </w:t>
      </w:r>
      <w:r>
        <w:t xml:space="preserve">(na dan 14. ožujka 2018. dužnik je imao neizvršene osnove za plaćanje u neprekinutom razdoblju od 120 dana u ukupnom iznosu od 128.411,32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1-2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19. travnja 2018. objavljen je oglas 12 St-78/2018-3 </w:t>
      </w:r>
      <w:r w:rsidRPr="004F3BDE">
        <w:rPr>
          <w:rFonts w:cs="Times New Roman" w:eastAsia="Times New Roman"/>
          <w:szCs w:val="24"/>
          <w:lang w:eastAsia="hr-HR"/>
        </w:rPr>
        <w:t>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  <w:r>
        <w:rPr>
          <w:rFonts w:cs="Times New Roman" w:eastAsia="Times New Roman"/>
          <w:szCs w:val="24"/>
          <w:lang w:eastAsia="hr-HR"/>
        </w:rPr>
        <w:tab/>
      </w:r>
    </w:p>
    <w:p w:rsidRDefault="00451011" w:rsidP="00451011" w:rsidR="004510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1011" w:rsidP="00451011" w:rsidR="00451011" w:rsidRPr="001A3ED6">
      <w:pPr>
        <w:ind w:firstLine="708"/>
        <w:rPr>
          <w:rFonts w:cs="Times New Roman" w:eastAsia="Times New Roman"/>
          <w:szCs w:val="24"/>
          <w:lang w:eastAsia="hr-HR"/>
        </w:rPr>
      </w:pPr>
      <w:r w:rsidRPr="001A3ED6"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>
        <w:rPr>
          <w:rFonts w:cs="Times New Roman" w:eastAsia="Times New Roman"/>
          <w:szCs w:val="24"/>
          <w:lang w:eastAsia="hr-HR"/>
        </w:rPr>
        <w:t>15</w:t>
      </w:r>
      <w:r w:rsidRPr="001A3ED6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svibnja </w:t>
      </w:r>
      <w:r w:rsidRPr="001A3ED6">
        <w:rPr>
          <w:rFonts w:cs="Times New Roman" w:eastAsia="Times New Roman"/>
          <w:szCs w:val="24"/>
          <w:lang w:eastAsia="hr-HR"/>
        </w:rPr>
        <w:t>201</w:t>
      </w:r>
      <w:r>
        <w:rPr>
          <w:rFonts w:cs="Times New Roman" w:eastAsia="Times New Roman"/>
          <w:szCs w:val="24"/>
          <w:lang w:eastAsia="hr-HR"/>
        </w:rPr>
        <w:t>8. podnio</w:t>
      </w:r>
      <w:r w:rsidRPr="001A3ED6">
        <w:rPr>
          <w:rFonts w:cs="Times New Roman" w:eastAsia="Times New Roman"/>
          <w:szCs w:val="24"/>
          <w:lang w:eastAsia="hr-HR"/>
        </w:rPr>
        <w:t xml:space="preserve"> je kao vjerovnik </w:t>
      </w:r>
      <w:r>
        <w:rPr>
          <w:rFonts w:cs="Times New Roman" w:eastAsia="Times New Roman"/>
          <w:szCs w:val="24"/>
          <w:lang w:eastAsia="hr-HR"/>
        </w:rPr>
        <w:t>Fond za zaštitu okoliša i energetsku učinkovitost</w:t>
      </w:r>
      <w:r w:rsidRPr="001A3ED6">
        <w:rPr>
          <w:rFonts w:cs="Times New Roman" w:eastAsia="Times New Roman"/>
          <w:szCs w:val="24"/>
          <w:lang w:eastAsia="hr-HR"/>
        </w:rPr>
        <w:t xml:space="preserve">. Budući da je vjerovnik u zakonskom roku predložio otvaranje stečajnog postupka, </w:t>
      </w:r>
      <w:r w:rsidR="00106C47">
        <w:rPr>
          <w:rFonts w:cs="Times New Roman" w:eastAsia="Times New Roman"/>
          <w:szCs w:val="24"/>
          <w:lang w:eastAsia="hr-HR"/>
        </w:rPr>
        <w:t>pa se nisu</w:t>
      </w:r>
      <w:r w:rsidRPr="001A3ED6">
        <w:rPr>
          <w:rFonts w:cs="Times New Roman" w:eastAsia="Times New Roman"/>
          <w:szCs w:val="24"/>
          <w:lang w:eastAsia="hr-HR"/>
        </w:rPr>
        <w:t xml:space="preserve">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451011" w:rsidP="00451011" w:rsidR="0045101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451011" w:rsidP="00451011" w:rsidR="00451011" w:rsidRPr="001A3ED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</w:r>
      <w:r w:rsidRPr="001A3ED6">
        <w:rPr>
          <w:rFonts w:cs="Times New Roman" w:eastAsia="Times New Roman"/>
          <w:szCs w:val="24"/>
          <w:lang w:eastAsia="hr-HR"/>
        </w:rPr>
        <w:t xml:space="preserve">U skladu s navedenom odredbom o prijedlogu vjerovnika za pokretanje stečajnog postupka nad dužnikom odlučit će se posebnim rješenjem za što će se, po pravomoćnosti ovog rješenja, predmetu dodijeliti novi </w:t>
      </w:r>
      <w:r>
        <w:rPr>
          <w:rFonts w:cs="Times New Roman" w:eastAsia="Times New Roman"/>
          <w:szCs w:val="24"/>
          <w:lang w:eastAsia="hr-HR"/>
        </w:rPr>
        <w:t>poslovni broj.</w:t>
      </w:r>
    </w:p>
    <w:p w:rsidRDefault="00451011" w:rsidP="00451011" w:rsidR="00451011">
      <w:pPr>
        <w:rPr>
          <w:rFonts w:cs="Times New Roman" w:eastAsia="Times New Roman"/>
          <w:szCs w:val="24"/>
          <w:lang w:eastAsia="hr-HR"/>
        </w:rPr>
      </w:pPr>
    </w:p>
    <w:p w:rsidRDefault="00451011" w:rsidP="00451011" w:rsidR="00451011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106C47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>. lipnja 2018.</w:t>
      </w:r>
    </w:p>
    <w:p w:rsidRDefault="00451011" w:rsidP="00451011" w:rsidR="0045101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51011" w:rsidP="00451011" w:rsidR="0045101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451011" w:rsidP="00451011" w:rsidR="00451011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8D3DF9">
        <w:rPr>
          <w:rFonts w:cs="Times New Roman" w:eastAsia="Times New Roman"/>
          <w:szCs w:val="24"/>
          <w:lang w:eastAsia="hr-HR"/>
        </w:rPr>
        <w:t>, v. r.</w:t>
      </w:r>
    </w:p>
    <w:p w:rsidRDefault="00451011" w:rsidP="00451011" w:rsidR="00451011">
      <w:pPr>
        <w:rPr>
          <w:rFonts w:cs="Times New Roman" w:eastAsia="Times New Roman"/>
          <w:szCs w:val="24"/>
          <w:lang w:eastAsia="hr-HR"/>
        </w:rPr>
      </w:pPr>
    </w:p>
    <w:p w:rsidRDefault="00451011" w:rsidP="00451011" w:rsidR="00451011">
      <w:pPr>
        <w:rPr>
          <w:rFonts w:cs="Times New Roman" w:eastAsia="Times New Roman"/>
          <w:szCs w:val="24"/>
          <w:lang w:eastAsia="hr-HR"/>
        </w:rPr>
      </w:pPr>
    </w:p>
    <w:p w:rsidRDefault="00451011" w:rsidP="00451011" w:rsidR="0045101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451011" w:rsidP="00451011" w:rsidR="00451011" w:rsidRPr="00A23393">
      <w:pPr>
        <w:ind w:firstLine="708"/>
      </w:pPr>
      <w:r w:rsidRPr="00A23393">
        <w:rPr>
          <w:rFonts w:cs="Times New Roman" w:eastAsia="Times New Roman"/>
          <w:szCs w:val="24"/>
          <w:lang w:eastAsia="hr-HR"/>
        </w:rPr>
        <w:t xml:space="preserve">Protiv ovog rješenja </w:t>
      </w:r>
      <w:r w:rsidRPr="00A23393"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A23393">
        <w:rPr>
          <w:rFonts w:cs="Times New Roman" w:eastAsia="Times New Roman"/>
          <w:szCs w:val="24"/>
          <w:lang w:eastAsia="hr-HR"/>
        </w:rPr>
        <w:t>čl. 19. st. 1. i 2. SZ-a).</w:t>
      </w:r>
    </w:p>
    <w:p w:rsidRDefault="00451011" w:rsidP="00451011" w:rsidR="00451011">
      <w:pPr>
        <w:rPr>
          <w:rFonts w:cs="Times New Roman" w:eastAsia="Times New Roman"/>
          <w:szCs w:val="24"/>
          <w:lang w:eastAsia="hr-HR"/>
        </w:rPr>
      </w:pPr>
    </w:p>
    <w:p w:rsidRDefault="00451011" w:rsidP="00451011" w:rsidR="00451011" w:rsidRPr="00CF72AC">
      <w:pPr>
        <w:rPr>
          <w:rFonts w:cs="Times New Roman" w:eastAsia="Times New Roman"/>
          <w:szCs w:val="24"/>
        </w:rPr>
      </w:pPr>
    </w:p>
    <w:p w:rsidRDefault="00451011" w:rsidP="00451011" w:rsidR="0045101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451011" w:rsidP="00451011" w:rsidR="0045101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451011" w:rsidP="00451011" w:rsidR="0045101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  <w:lang w:eastAsia="hr-HR"/>
        </w:rPr>
        <w:t xml:space="preserve">AUTO PNEUMATIK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Divkovićeva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 A,</w:t>
      </w:r>
    </w:p>
    <w:p w:rsidRDefault="00451011" w:rsidP="00451011" w:rsidR="00451011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4. </w:t>
      </w:r>
      <w:r>
        <w:rPr>
          <w:rFonts w:cs="Times New Roman" w:eastAsia="Times New Roman"/>
          <w:szCs w:val="24"/>
          <w:lang w:eastAsia="hr-HR"/>
        </w:rPr>
        <w:t>vjerovnik Fond za zaštitu okoliša i energetsku učinkovitost, Zagreb, Radnička cesta 80,</w:t>
      </w:r>
    </w:p>
    <w:p w:rsidRDefault="00451011" w:rsidP="00451011" w:rsidR="00451011">
      <w:pPr>
        <w:rPr>
          <w:rFonts w:eastAsiaTheme="minorEastAsia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451011" w:rsidP="00451011" w:rsidR="00451011">
      <w:pPr>
        <w:rPr>
          <w:rFonts w:eastAsiaTheme="minorEastAsia"/>
          <w:lang w:eastAsia="hr-HR"/>
        </w:rPr>
      </w:pPr>
    </w:p>
    <w:p w:rsidRDefault="00451011" w:rsidP="00451011" w:rsidR="00451011"/>
    <w:p w:rsidRDefault="00451011" w:rsidP="00451011" w:rsidR="00451011"/>
    <w:p w:rsidRDefault="00451011" w:rsidP="00451011" w:rsidR="00451011"/>
    <w:p w:rsidRDefault="009F5468" w:rsidR="009F5468"/>
    <w:sectPr w:rsidSect="00BD28CC" w:rsidR="009F546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011" w:rsidP="00451011" w:rsidR="00451011">
      <w:r>
        <w:separator/>
      </w:r>
    </w:p>
  </w:endnote>
  <w:endnote w:id="0" w:type="continuationSeparator">
    <w:p w:rsidRDefault="00451011" w:rsidP="00451011" w:rsidR="00451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011" w:rsidP="00451011" w:rsidR="00451011">
      <w:r>
        <w:separator/>
      </w:r>
    </w:p>
  </w:footnote>
  <w:footnote w:id="0" w:type="continuationSeparator">
    <w:p w:rsidRDefault="00451011" w:rsidP="00451011" w:rsidR="00451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F9" w:rsidP="00451011" w:rsidR="00451011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C16C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51011">
      <w:rPr>
        <w:szCs w:val="24"/>
      </w:rPr>
      <w:t>12 St-78/2018-5</w:t>
    </w:r>
  </w:p>
  <w:p w:rsidRDefault="00CC16CF" w:rsidP="00924ECC" w:rsidR="00924ECC" w:rsidRPr="000331C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011" w:rsidP="00BD28CC" w:rsidR="00265033" w:rsidRPr="000331C6">
    <w:pPr>
      <w:pStyle w:val="Zaglavlje"/>
      <w:jc w:val="right"/>
    </w:pPr>
    <w:r>
      <w:rPr>
        <w:szCs w:val="24"/>
      </w:rPr>
      <w:t>12 St-78</w:t>
    </w:r>
    <w:r w:rsidR="008D3DF9">
      <w:rPr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011"/>
    <w:rsid w:val="00106C47"/>
    <w:rsid w:val="00451011"/>
    <w:rsid w:val="008D3DF9"/>
    <w:rsid w:val="009F5468"/>
    <w:rsid w:val="00CC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101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10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10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10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01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510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1011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101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10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10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10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01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510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101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511</properties:Words>
  <properties:Characters>2915</properties:Characters>
  <properties:Lines>24</properties:Lines>
  <properties:Paragraphs>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2018-06-19T11:41:00Z</dcterms:created>
  <dc:creator>Ana Valčić</dc:creator>
  <cp:lastModifiedBy>Ana Valčić</cp:lastModifiedBy>
  <cp:lastPrinted>2018-06-19T11:48:00Z</cp:lastPrinted>
  <dcterms:modified xmlns:xsi="http://www.w3.org/2001/XMLSchema-instance" xsi:type="dcterms:W3CDTF">2018-06-26T10:09:00Z</dcterms:modified>
  <cp:revision>4</cp:revision>
</cp:coreProperties>
</file>