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f059c" w14:paraId="83f059c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652E1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0654C7">
        <w:rPr>
          <w:rFonts w:cs="Times New Roman" w:eastAsia="Times New Roman" w:hAnsi="Times New Roman" w:ascii="Times New Roman"/>
          <w:sz w:val="24"/>
          <w:szCs w:val="20"/>
          <w:lang w:eastAsia="hr-HR"/>
        </w:rPr>
        <w:t>99</w:t>
      </w:r>
      <w:r w:rsidR="00B95DBA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A31F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31F18">
        <w:rPr>
          <w:rFonts w:cs="Times New Roman" w:eastAsia="Times New Roman"/>
          <w:szCs w:val="24"/>
          <w:lang w:eastAsia="hr-HR"/>
        </w:rPr>
        <w:t xml:space="preserve"> </w:t>
      </w:r>
      <w:r w:rsidR="000654C7" w:rsidRPr="00065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STOBOR d.o.o. Sesvete, Jelkovec, Pirinova 13, MBS:080082626, OIB:0118117369,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19. 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A31F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F65A9" w:rsidRPr="000654C7">
        <w:rPr>
          <w:rFonts w:cs="Times New Roman" w:eastAsia="Times New Roman" w:hAnsi="Times New Roman" w:ascii="Times New Roman"/>
          <w:sz w:val="24"/>
          <w:szCs w:val="24"/>
          <w:lang w:eastAsia="hr-HR"/>
        </w:rPr>
        <w:t>STOBOR d.o.o. Sesvete, Jelkovec, Pirinova 13, MBS:080082626, OIB:0118117369,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 1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3F65A9">
        <w:rPr>
          <w:rFonts w:cs="Times New Roman" w:eastAsia="Times New Roman" w:hAnsi="Times New Roman" w:ascii="Times New Roman"/>
          <w:sz w:val="24"/>
          <w:szCs w:val="20"/>
          <w:lang w:eastAsia="hr-HR"/>
        </w:rPr>
        <w:t>46.156,79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3F65A9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="002152A3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4B7ACD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0654C7">
        <w:rPr>
          <w:rFonts w:cs="Times New Roman" w:eastAsia="Times New Roman" w:hAnsi="Times New Roman" w:ascii="Times New Roman"/>
          <w:sz w:val="24"/>
          <w:szCs w:val="20"/>
          <w:lang w:eastAsia="hr-HR"/>
        </w:rPr>
        <w:t>99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19. 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2152A3" w:rsidR="002152A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173BC1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173BC1" w:rsidP="00173BC1" w:rsidR="00173BC1">
      <w:pPr>
        <w:spacing w:lineRule="auto" w:line="240" w:after="0"/>
        <w:jc w:val="both"/>
        <w:rPr>
          <w:lang w:eastAsia="hr-HR"/>
        </w:rPr>
      </w:pPr>
    </w:p>
    <w:p w:rsidRDefault="00173BC1" w:rsidP="00173BC1" w:rsidR="00173B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lang w:eastAsia="hr-HR"/>
        </w:rPr>
        <w:t xml:space="preserve"> 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za točnost otpravka-ovlašteni službenik</w:t>
      </w:r>
    </w:p>
    <w:p w:rsidRDefault="00173BC1" w:rsidP="00173BC1" w:rsidR="00173BC1">
      <w:pPr>
        <w:spacing w:lineRule="auto" w:line="240" w:after="0"/>
        <w:jc w:val="both"/>
        <w:rPr>
          <w:rFonts w:eastAsia="Times New Roman" w:hAnsi="Times New Roman" w:ascii="Times New Roman"/>
          <w:sz w:val="20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Višnja Svečak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sectPr w:rsidR="00AE6CE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463" w:rsidP="00D31463" w:rsidR="00D31463">
      <w:pPr>
        <w:spacing w:lineRule="auto" w:line="240" w:after="0"/>
      </w:pPr>
      <w:r>
        <w:separator/>
      </w:r>
    </w:p>
  </w:endnote>
  <w:end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463" w:rsidP="00D31463" w:rsidR="00D31463">
      <w:pPr>
        <w:spacing w:lineRule="auto" w:line="240" w:after="0"/>
      </w:pPr>
      <w:r>
        <w:separator/>
      </w:r>
    </w:p>
  </w:footnote>
  <w:foot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654C7"/>
    <w:rsid w:val="00173BC1"/>
    <w:rsid w:val="002152A3"/>
    <w:rsid w:val="00294F8F"/>
    <w:rsid w:val="003F65A9"/>
    <w:rsid w:val="00492E13"/>
    <w:rsid w:val="004A66FD"/>
    <w:rsid w:val="004B7ACD"/>
    <w:rsid w:val="00652E15"/>
    <w:rsid w:val="00702C05"/>
    <w:rsid w:val="009037B9"/>
    <w:rsid w:val="00954738"/>
    <w:rsid w:val="009A7198"/>
    <w:rsid w:val="009C042D"/>
    <w:rsid w:val="00A31F18"/>
    <w:rsid w:val="00A813CC"/>
    <w:rsid w:val="00AE6CED"/>
    <w:rsid w:val="00B95DBA"/>
    <w:rsid w:val="00CC03F5"/>
    <w:rsid w:val="00CC6C4A"/>
    <w:rsid w:val="00D158A5"/>
    <w:rsid w:val="00D31463"/>
    <w:rsid w:val="00D904C8"/>
    <w:rsid w:val="00F076A1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173B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B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B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B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B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173B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B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B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B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B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8846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St-99/2016</izvorni_sadrzaj>
    <derivirana_varijabla naziv="DomainObject.Predmet.OznakaBroj_1">St-99/2016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STOBOR d.o.o.</izvorni_sadrzaj>
    <derivirana_varijabla naziv="DomainObject.Predmet.ProtustrankaFormated_1">  STOBOR d.o.o.</derivirana_varijabla>
  </DomainObject.Predmet.ProtustrankaFormated>
  <DomainObject.Predmet.ProtustrankaFormatedOIB>
    <izvorni_sadrzaj>  STOBOR d.o.o., OIB 00118117369</izvorni_sadrzaj>
    <derivirana_varijabla naziv="DomainObject.Predmet.ProtustrankaFormatedOIB_1">  STOBOR d.o.o., OIB 00118117369</derivirana_varijabla>
  </DomainObject.Predmet.ProtustrankaFormatedOIB>
  <DomainObject.Predmet.ProtustrankaFormatedWithAdress>
    <izvorni_sadrzaj> STOBOR d.o.o., Jelkovec, Pirinova 13, 10360 Sesvete</izvorni_sadrzaj>
    <derivirana_varijabla naziv="DomainObject.Predmet.ProtustrankaFormatedWithAdress_1"> STOBOR d.o.o., Jelkovec, Pirinova 13, 10360 Sesvete</derivirana_varijabla>
  </DomainObject.Predmet.ProtustrankaFormatedWithAdress>
  <DomainObject.Predmet.ProtustrankaFormatedWithAdressOIB>
    <izvorni_sadrzaj> STOBOR d.o.o., OIB 00118117369, Jelkovec, Pirinova 13, 10360 Sesvete</izvorni_sadrzaj>
    <derivirana_varijabla naziv="DomainObject.Predmet.ProtustrankaFormatedWithAdressOIB_1"> STOBOR d.o.o., OIB 00118117369, Jelkovec, Pirinova 13, 10360 Sesvete</derivirana_varijabla>
  </DomainObject.Predmet.ProtustrankaFormatedWithAdressOIB>
  <DomainObject.Predmet.ProtustrankaWithAdress>
    <izvorni_sadrzaj>STOBOR d.o.o. Jelkovec, Pirinova 13, 10360 Sesvete</izvorni_sadrzaj>
    <derivirana_varijabla naziv="DomainObject.Predmet.ProtustrankaWithAdress_1">STOBOR d.o.o. Jelkovec, Pirinova 13, 10360 Sesvete</derivirana_varijabla>
  </DomainObject.Predmet.ProtustrankaWithAdress>
  <DomainObject.Predmet.ProtustrankaWithAdressOIB>
    <izvorni_sadrzaj>STOBOR d.o.o., OIB 00118117369, Jelkovec, Pirinova 13, 10360 Sesvete</izvorni_sadrzaj>
    <derivirana_varijabla naziv="DomainObject.Predmet.ProtustrankaWithAdressOIB_1">STOBOR d.o.o., OIB 00118117369, Jelkovec, Pirinova 13, 10360 Sesvete</derivirana_varijabla>
  </DomainObject.Predmet.ProtustrankaWithAdressOIB>
  <DomainObject.Predmet.ProtustrankaNazivFormated>
    <izvorni_sadrzaj>STOBOR d.o.o.</izvorni_sadrzaj>
    <derivirana_varijabla naziv="DomainObject.Predmet.ProtustrankaNazivFormated_1">STOBOR d.o.o.</derivirana_varijabla>
  </DomainObject.Predmet.ProtustrankaNazivFormated>
  <DomainObject.Predmet.ProtustrankaNazivFormatedOIB>
    <izvorni_sadrzaj>STOBOR d.o.o., OIB 00118117369</izvorni_sadrzaj>
    <derivirana_varijabla naziv="DomainObject.Predmet.ProtustrankaNazivFormatedOIB_1">STOBOR d.o.o., OIB 00118117369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STOBOR d.o.o.</item>
    </izvorni_sadrzaj>
    <derivirana_varijabla naziv="DomainObject.Predmet.ProtuStrankaListFormated_1">
      <item>STOBOR d.o.o.</item>
    </derivirana_varijabla>
  </DomainObject.Predmet.ProtuStrankaListFormated>
  <DomainObject.Predmet.ProtuStrankaListFormatedOIB>
    <izvorni_sadrzaj>
      <item>STOBOR d.o.o., OIB 00118117369</item>
    </izvorni_sadrzaj>
    <derivirana_varijabla naziv="DomainObject.Predmet.ProtuStrankaListFormatedOIB_1">
      <item>STOBOR d.o.o., OIB 00118117369</item>
    </derivirana_varijabla>
  </DomainObject.Predmet.ProtuStrankaListFormatedOIB>
  <DomainObject.Predmet.ProtuStrankaListFormatedWithAdress>
    <izvorni_sadrzaj>
      <item>STOBOR d.o.o., Jelkovec, Pirinova 13, 10360 Sesvete</item>
    </izvorni_sadrzaj>
    <derivirana_varijabla naziv="DomainObject.Predmet.ProtuStrankaListFormatedWithAdress_1">
      <item>STOBOR d.o.o., Jelkovec, Pirinova 13, 10360 Sesvete</item>
    </derivirana_varijabla>
  </DomainObject.Predmet.ProtuStrankaListFormatedWithAdress>
  <DomainObject.Predmet.ProtuStrankaListFormatedWithAdressOIB>
    <izvorni_sadrzaj>
      <item>STOBOR d.o.o., OIB 00118117369, Jelkovec, Pirinova 13, 10360 Sesvete</item>
    </izvorni_sadrzaj>
    <derivirana_varijabla naziv="DomainObject.Predmet.ProtuStrankaListFormatedWithAdressOIB_1">
      <item>STOBOR d.o.o., OIB 00118117369, Jelkovec, Pirinova 13, 10360 Sesvete</item>
    </derivirana_varijabla>
  </DomainObject.Predmet.ProtuStrankaListFormatedWithAdressOIB>
  <DomainObject.Predmet.ProtuStrankaListNazivFormated>
    <izvorni_sadrzaj>
      <item>STOBOR d.o.o.</item>
    </izvorni_sadrzaj>
    <derivirana_varijabla naziv="DomainObject.Predmet.ProtuStrankaListNazivFormated_1">
      <item>STOBOR d.o.o.</item>
    </derivirana_varijabla>
  </DomainObject.Predmet.ProtuStrankaListNazivFormated>
  <DomainObject.Predmet.ProtuStrankaListNazivFormatedOIB>
    <izvorni_sadrzaj>
      <item>STOBOR d.o.o., OIB 00118117369</item>
    </izvorni_sadrzaj>
    <derivirana_varijabla naziv="DomainObject.Predmet.ProtuStrankaListNazivFormatedOIB_1">
      <item>STOBOR d.o.o., OIB 00118117369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STOBOR d.o.o.</izvorni_sadrzaj>
    <derivirana_varijabla naziv="DomainObject.Predmet.ProtustrankaIDrugi_1">STOBOR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STOBOR d.o.o., OIB 00118117369, Jelkovec, Pirinova 13, 10360 Sesvete</izvorni_sadrzaj>
    <derivirana_varijabla naziv="DomainObject.Predmet.ProtustrankaIDrugiAdressOIB_1">STOBOR d.o.o., OIB 00118117369, Jelkovec, Pirinova 13,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STOBOR d.o.o.</item>
    </izvorni_sadrzaj>
    <derivirana_varijabla naziv="DomainObject.Predmet.SudioniciListNaziv_1">
      <item>FINA Regionalni centar Zagreb</item>
      <item>STOBOR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STOBOR d.o.o., OIB 00118117369, Jelkovec, Pirinova 13,10360 Sesvete</item>
    </izvorni_sadrzaj>
    <derivirana_varijabla naziv="DomainObject.Predmet.SudioniciListAdressOIB_1">
      <item>FINA Regionalni centar Zagreb, OIB 85821130368, Trg svibanjskih žrtava 1995. 1,10000 Zagreb</item>
      <item>STOBOR d.o.o., OIB 00118117369, Jelkovec, Pirinova 13,10360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00118117369</item>
    </izvorni_sadrzaj>
    <derivirana_varijabla naziv="DomainObject.Predmet.SudioniciListNazivOIB_1">
      <item>, OIB 85821130368</item>
      <item>, OIB 00118117369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359</properties:Words>
  <properties:Characters>1946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2016-05-19T08:32:00Z</dcterms:created>
  <dc:creator>Mario Žišković</dc:creator>
  <cp:lastModifiedBy>Višnja Svečak</cp:lastModifiedBy>
  <cp:lastPrinted>2016-05-19T08:32:00Z</cp:lastPrinted>
  <dcterms:modified xmlns:xsi="http://www.w3.org/2001/XMLSchema-instance" xsi:type="dcterms:W3CDTF">2016-05-19T08:32:00Z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