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6ff6" w14:paraId="f2a6ff6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17BEF">
        <w:rPr>
          <w:rFonts w:cs="Times New Roman" w:hAnsi="Times New Roman" w:ascii="Times New Roman"/>
          <w:sz w:val="24"/>
          <w:szCs w:val="24"/>
        </w:rPr>
        <w:t xml:space="preserve"> </w:t>
      </w:r>
      <w:r w:rsidR="00265F70" w:rsidRPr="00815C01">
        <w:rPr>
          <w:rFonts w:cs="Times New Roman" w:hAnsi="Times New Roman" w:ascii="Times New Roman"/>
          <w:sz w:val="24"/>
          <w:szCs w:val="24"/>
        </w:rPr>
        <w:t>T.B.S.</w:t>
      </w:r>
      <w:r w:rsidR="00617BEF" w:rsidRPr="00815C01">
        <w:rPr>
          <w:rFonts w:cs="Times New Roman" w:hAnsi="Times New Roman" w:ascii="Times New Roman"/>
          <w:sz w:val="24"/>
          <w:szCs w:val="24"/>
        </w:rPr>
        <w:t xml:space="preserve"> jednostavno društvo s ograničenom odgovornošću za </w:t>
      </w:r>
      <w:r w:rsidR="00265F70" w:rsidRPr="00815C01">
        <w:rPr>
          <w:rFonts w:cs="Times New Roman" w:hAnsi="Times New Roman" w:ascii="Times New Roman"/>
          <w:sz w:val="24"/>
          <w:szCs w:val="24"/>
        </w:rPr>
        <w:t>ugostiteljstvo</w:t>
      </w:r>
      <w:r w:rsidR="00617BEF" w:rsidRPr="00815C01">
        <w:rPr>
          <w:rFonts w:cs="Times New Roman" w:hAnsi="Times New Roman" w:ascii="Times New Roman"/>
          <w:sz w:val="24"/>
          <w:szCs w:val="24"/>
        </w:rPr>
        <w:t xml:space="preserve"> </w:t>
      </w:r>
      <w:r w:rsidR="00265F70" w:rsidRPr="00815C01">
        <w:rPr>
          <w:rFonts w:cs="Times New Roman" w:hAnsi="Times New Roman" w:ascii="Times New Roman"/>
          <w:sz w:val="24"/>
          <w:szCs w:val="24"/>
        </w:rPr>
        <w:t>OPATIJ</w:t>
      </w:r>
      <w:r w:rsidR="00617BEF" w:rsidRPr="00815C01">
        <w:rPr>
          <w:rFonts w:cs="Times New Roman" w:hAnsi="Times New Roman" w:ascii="Times New Roman"/>
          <w:sz w:val="24"/>
          <w:szCs w:val="24"/>
        </w:rPr>
        <w:t xml:space="preserve">A (Grad </w:t>
      </w:r>
      <w:r w:rsidR="00265F70" w:rsidRPr="00815C01">
        <w:rPr>
          <w:rFonts w:cs="Times New Roman" w:hAnsi="Times New Roman" w:ascii="Times New Roman"/>
          <w:sz w:val="24"/>
          <w:szCs w:val="24"/>
        </w:rPr>
        <w:t>Opatija</w:t>
      </w:r>
      <w:r w:rsidR="00617BEF" w:rsidRPr="00815C01">
        <w:rPr>
          <w:rFonts w:cs="Times New Roman" w:hAnsi="Times New Roman" w:ascii="Times New Roman"/>
          <w:sz w:val="24"/>
          <w:szCs w:val="24"/>
        </w:rPr>
        <w:t xml:space="preserve">), </w:t>
      </w:r>
      <w:r w:rsidR="00265F70" w:rsidRPr="00815C01">
        <w:rPr>
          <w:rFonts w:cs="Times New Roman" w:hAnsi="Times New Roman" w:ascii="Times New Roman"/>
          <w:sz w:val="24"/>
          <w:szCs w:val="24"/>
        </w:rPr>
        <w:t>Ulica Maršala Tita 160</w:t>
      </w:r>
      <w:r w:rsidR="00617BEF" w:rsidRPr="00815C01">
        <w:rPr>
          <w:rFonts w:cs="Times New Roman" w:hAnsi="Times New Roman" w:ascii="Times New Roman"/>
          <w:sz w:val="24"/>
          <w:szCs w:val="24"/>
        </w:rPr>
        <w:t xml:space="preserve">, MBS: </w:t>
      </w:r>
      <w:r w:rsidR="00265F70" w:rsidRPr="00815C01">
        <w:rPr>
          <w:rFonts w:cs="Times New Roman" w:hAnsi="Times New Roman" w:ascii="Times New Roman"/>
          <w:sz w:val="24"/>
          <w:szCs w:val="24"/>
        </w:rPr>
        <w:t>040236574</w:t>
      </w:r>
      <w:r w:rsidR="00617BEF" w:rsidRPr="00815C01">
        <w:rPr>
          <w:rFonts w:cs="Times New Roman" w:hAnsi="Times New Roman" w:ascii="Times New Roman"/>
          <w:sz w:val="24"/>
          <w:szCs w:val="24"/>
        </w:rPr>
        <w:t xml:space="preserve">, OIB: </w:t>
      </w:r>
      <w:r w:rsidR="00265F70" w:rsidRPr="00815C01">
        <w:rPr>
          <w:rFonts w:cs="Times New Roman" w:hAnsi="Times New Roman" w:ascii="Times New Roman"/>
          <w:sz w:val="24"/>
          <w:szCs w:val="24"/>
        </w:rPr>
        <w:t>05737848225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265F70" w:rsidRPr="00265F70">
        <w:t xml:space="preserve"> </w:t>
      </w:r>
      <w:r w:rsidR="00265F70" w:rsidRPr="00815C01">
        <w:rPr>
          <w:rFonts w:cs="Times New Roman" w:hAnsi="Times New Roman" w:ascii="Times New Roman"/>
          <w:sz w:val="24"/>
          <w:szCs w:val="24"/>
        </w:rPr>
        <w:t>T.B.S. jednostavno društvo s ograničenom odgovornošću za ugostiteljstvo OPATIJA (Grad Opatija), Ulica Maršala Tita 160, MBS: 040236574, OIB: 05737848225</w:t>
      </w:r>
      <w:r w:rsidRPr="00815C01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6771F" w:rsidRPr="00815C01">
        <w:rPr>
          <w:rFonts w:cs="Times New Roman" w:hAnsi="Times New Roman" w:ascii="Times New Roman"/>
          <w:sz w:val="24"/>
          <w:szCs w:val="24"/>
        </w:rPr>
        <w:t>29</w:t>
      </w:r>
      <w:r w:rsidRPr="00815C01">
        <w:rPr>
          <w:rFonts w:cs="Times New Roman" w:hAnsi="Times New Roman" w:ascii="Times New Roman"/>
          <w:sz w:val="24"/>
          <w:szCs w:val="24"/>
        </w:rPr>
        <w:t xml:space="preserve">. </w:t>
      </w:r>
      <w:r w:rsidR="0086771F" w:rsidRPr="00815C01">
        <w:rPr>
          <w:rFonts w:cs="Times New Roman" w:hAnsi="Times New Roman" w:ascii="Times New Roman"/>
          <w:sz w:val="24"/>
          <w:szCs w:val="24"/>
        </w:rPr>
        <w:t>lipnj</w:t>
      </w:r>
      <w:r w:rsidRPr="00815C01">
        <w:rPr>
          <w:rFonts w:cs="Times New Roman" w:hAnsi="Times New Roman" w:ascii="Times New Roman"/>
          <w:sz w:val="24"/>
          <w:szCs w:val="24"/>
        </w:rPr>
        <w:t>a 201</w:t>
      </w:r>
      <w:r w:rsidR="0086771F" w:rsidRPr="00815C01">
        <w:rPr>
          <w:rFonts w:cs="Times New Roman" w:hAnsi="Times New Roman" w:ascii="Times New Roman"/>
          <w:sz w:val="24"/>
          <w:szCs w:val="24"/>
        </w:rPr>
        <w:t>7</w:t>
      </w:r>
      <w:r w:rsidRPr="00815C01">
        <w:rPr>
          <w:rFonts w:cs="Times New Roman" w:hAnsi="Times New Roman" w:ascii="Times New Roman"/>
          <w:sz w:val="24"/>
          <w:szCs w:val="24"/>
        </w:rPr>
        <w:t xml:space="preserve">. u </w:t>
      </w:r>
      <w:r w:rsidR="00815C01" w:rsidRPr="00815C01">
        <w:rPr>
          <w:rFonts w:cs="Times New Roman" w:hAnsi="Times New Roman" w:ascii="Times New Roman"/>
          <w:sz w:val="24"/>
          <w:szCs w:val="24"/>
        </w:rPr>
        <w:t>14,35</w:t>
      </w:r>
      <w:r w:rsidRPr="00815C01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815C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15C01">
        <w:rPr>
          <w:rFonts w:cs="Times New Roman" w:hAnsi="Times New Roman" w:ascii="Times New Roman"/>
          <w:sz w:val="24"/>
          <w:szCs w:val="24"/>
        </w:rPr>
        <w:t>II.</w:t>
      </w:r>
      <w:r w:rsidRPr="00815C01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815C01" w:rsidRPr="00815C01">
        <w:rPr>
          <w:rFonts w:cs="Times New Roman" w:hAnsi="Times New Roman" w:ascii="Times New Roman"/>
          <w:sz w:val="24"/>
          <w:szCs w:val="24"/>
        </w:rPr>
        <w:t>Dubravka Stašić</w:t>
      </w:r>
      <w:r w:rsidRPr="00815C01">
        <w:rPr>
          <w:rFonts w:cs="Times New Roman" w:hAnsi="Times New Roman" w:ascii="Times New Roman"/>
          <w:sz w:val="24"/>
          <w:szCs w:val="24"/>
        </w:rPr>
        <w:t xml:space="preserve">, OIB: </w:t>
      </w:r>
      <w:r w:rsidR="00815C01" w:rsidRPr="00815C01">
        <w:rPr>
          <w:rFonts w:cs="Times New Roman" w:hAnsi="Times New Roman" w:ascii="Times New Roman"/>
          <w:sz w:val="24"/>
          <w:szCs w:val="24"/>
        </w:rPr>
        <w:t>23303100671</w:t>
      </w:r>
      <w:r w:rsidRPr="00815C01">
        <w:rPr>
          <w:rFonts w:cs="Times New Roman" w:hAnsi="Times New Roman" w:ascii="Times New Roman"/>
          <w:sz w:val="24"/>
          <w:szCs w:val="24"/>
        </w:rPr>
        <w:t xml:space="preserve">, </w:t>
      </w:r>
      <w:r w:rsidR="00815C01" w:rsidRPr="00815C01">
        <w:rPr>
          <w:rFonts w:cs="Times New Roman" w:hAnsi="Times New Roman" w:ascii="Times New Roman"/>
          <w:sz w:val="24"/>
          <w:szCs w:val="24"/>
        </w:rPr>
        <w:t>Rijeka, Vatroslava Lisinskog 2.</w:t>
      </w:r>
    </w:p>
    <w:p w:rsidRDefault="000222A9" w:rsidP="000222A9" w:rsidR="000222A9" w:rsidRPr="0086771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815C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265F70">
        <w:rPr>
          <w:rFonts w:cs="Times New Roman" w:hAnsi="Times New Roman" w:ascii="Times New Roman"/>
          <w:sz w:val="24"/>
          <w:szCs w:val="24"/>
        </w:rPr>
        <w:t xml:space="preserve"> </w:t>
      </w:r>
      <w:r w:rsidR="00265F70" w:rsidRPr="00815C01">
        <w:rPr>
          <w:rFonts w:cs="Times New Roman" w:hAnsi="Times New Roman" w:ascii="Times New Roman"/>
          <w:sz w:val="24"/>
          <w:szCs w:val="24"/>
        </w:rPr>
        <w:t>T.B.S. jednostavno društvo s ograničenom odgovornošću za ugostiteljstvo OPATIJA (Grad Opatija), Ulica Maršala Tita 160, MBS: 040236574, OIB: 05737848225</w:t>
      </w:r>
      <w:r w:rsidRPr="00815C01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815C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8677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265F70">
        <w:rPr>
          <w:rFonts w:cs="Times New Roman" w:hAnsi="Times New Roman" w:ascii="Times New Roman"/>
          <w:sz w:val="24"/>
          <w:szCs w:val="24"/>
        </w:rPr>
        <w:t xml:space="preserve"> </w:t>
      </w:r>
      <w:r w:rsidR="00265F70" w:rsidRPr="00815C01">
        <w:rPr>
          <w:rFonts w:cs="Times New Roman" w:hAnsi="Times New Roman" w:ascii="Times New Roman"/>
          <w:sz w:val="24"/>
          <w:szCs w:val="24"/>
        </w:rPr>
        <w:t>T.B.S. jednostavno društvo s ograničenom odgovornošću za ugostiteljstvo OPATIJA (Grad Opatija), Ulica Maršala Tita 160, MBS: 040236574, OIB: 05737848225</w:t>
      </w:r>
      <w:r w:rsidRPr="00815C01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265F70" w:rsidRPr="00815C01">
        <w:rPr>
          <w:rFonts w:cs="Times New Roman" w:eastAsia="Times New Roman" w:hAnsi="Times New Roman" w:ascii="Times New Roman"/>
          <w:sz w:val="24"/>
          <w:szCs w:val="24"/>
          <w:lang w:eastAsia="hr-HR"/>
        </w:rPr>
        <w:t>48.441,06</w:t>
      </w:r>
      <w:r w:rsidR="0086771F" w:rsidRPr="00815C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15C01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6771F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7F3C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>Uvidom u izvadak iz sudskog registra za dužnika u skladu s odredbom članka 430. SZ-a (</w:t>
      </w:r>
      <w:r w:rsidRPr="00815C01">
        <w:rPr>
          <w:rFonts w:cs="Times New Roman" w:hAnsi="Times New Roman" w:ascii="Times New Roman"/>
          <w:sz w:val="24"/>
          <w:szCs w:val="24"/>
        </w:rPr>
        <w:t>na listu 2 i 3 spisa</w:t>
      </w:r>
      <w:r w:rsidRPr="000222A9">
        <w:rPr>
          <w:rFonts w:cs="Times New Roman" w:hAnsi="Times New Roman" w:ascii="Times New Roman"/>
          <w:sz w:val="24"/>
          <w:szCs w:val="24"/>
        </w:rPr>
        <w:t>), sud je utvrdio da nisu ispunjene pretpostavke za pokretanje drugog postupka radi brisanja iz sudskoga registra, a uvidom u potvrdu Hrvatskog zavoda za mirovinsko osiguranje (</w:t>
      </w:r>
      <w:r w:rsidRPr="00815C01">
        <w:rPr>
          <w:rFonts w:cs="Times New Roman" w:hAnsi="Times New Roman" w:ascii="Times New Roman"/>
          <w:sz w:val="24"/>
          <w:szCs w:val="24"/>
        </w:rPr>
        <w:t xml:space="preserve">na listu </w:t>
      </w:r>
      <w:r w:rsidR="00265F70" w:rsidRPr="00815C01">
        <w:rPr>
          <w:rFonts w:cs="Times New Roman" w:hAnsi="Times New Roman" w:ascii="Times New Roman"/>
          <w:sz w:val="24"/>
          <w:szCs w:val="24"/>
        </w:rPr>
        <w:t>5</w:t>
      </w:r>
      <w:r w:rsidRPr="00815C01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617BEF">
        <w:rPr>
          <w:rFonts w:cs="Times New Roman" w:hAnsi="Times New Roman" w:ascii="Times New Roman"/>
          <w:sz w:val="24"/>
          <w:szCs w:val="24"/>
        </w:rPr>
        <w:t xml:space="preserve">nije bio </w:t>
      </w:r>
      <w:r w:rsidR="00617BEF" w:rsidRPr="007F3C03">
        <w:rPr>
          <w:rFonts w:cs="Times New Roman" w:hAnsi="Times New Roman" w:ascii="Times New Roman"/>
          <w:sz w:val="24"/>
          <w:szCs w:val="24"/>
        </w:rPr>
        <w:t>registriran u banci podataka</w:t>
      </w:r>
      <w:r w:rsidR="007F3C03" w:rsidRPr="007F3C03">
        <w:rPr>
          <w:rFonts w:cs="Times New Roman" w:hAnsi="Times New Roman" w:ascii="Times New Roman"/>
          <w:sz w:val="24"/>
          <w:szCs w:val="24"/>
        </w:rPr>
        <w:t xml:space="preserve"> HZMO</w:t>
      </w:r>
      <w:r w:rsidR="007F3C03">
        <w:rPr>
          <w:rFonts w:cs="Times New Roman" w:hAnsi="Times New Roman" w:ascii="Times New Roman"/>
          <w:sz w:val="24"/>
          <w:szCs w:val="24"/>
        </w:rPr>
        <w:t>-a</w:t>
      </w:r>
      <w:r w:rsidRPr="007F3C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86771F" w:rsidRPr="00815C01">
        <w:rPr>
          <w:rFonts w:cs="Times New Roman" w:hAnsi="Times New Roman" w:ascii="Times New Roman"/>
          <w:sz w:val="24"/>
          <w:szCs w:val="24"/>
        </w:rPr>
        <w:t>12. travnja</w:t>
      </w:r>
      <w:r w:rsidRPr="00815C01">
        <w:rPr>
          <w:rFonts w:cs="Times New Roman" w:hAnsi="Times New Roman" w:ascii="Times New Roman"/>
          <w:sz w:val="24"/>
          <w:szCs w:val="24"/>
        </w:rPr>
        <w:t xml:space="preserve"> 201</w:t>
      </w:r>
      <w:r w:rsidR="0086771F" w:rsidRPr="00815C01">
        <w:rPr>
          <w:rFonts w:cs="Times New Roman" w:hAnsi="Times New Roman" w:ascii="Times New Roman"/>
          <w:sz w:val="24"/>
          <w:szCs w:val="24"/>
        </w:rPr>
        <w:t>7</w:t>
      </w:r>
      <w:r w:rsidRPr="00815C01">
        <w:rPr>
          <w:rFonts w:cs="Times New Roman" w:hAnsi="Times New Roman" w:ascii="Times New Roman"/>
          <w:sz w:val="24"/>
          <w:szCs w:val="24"/>
        </w:rPr>
        <w:t>.</w:t>
      </w:r>
      <w:r w:rsidR="0086771F" w:rsidRPr="00815C01">
        <w:rPr>
          <w:rFonts w:cs="Times New Roman" w:hAnsi="Times New Roman" w:ascii="Times New Roman"/>
          <w:sz w:val="24"/>
          <w:szCs w:val="24"/>
        </w:rPr>
        <w:t xml:space="preserve"> god.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991" w:rsidP="000222A9" w:rsidR="004A5991">
      <w:pPr>
        <w:spacing w:lineRule="auto" w:line="240" w:after="0"/>
      </w:pPr>
      <w:r>
        <w:separator/>
      </w:r>
    </w:p>
  </w:endnote>
  <w:endnote w:id="0" w:type="continuationSeparator">
    <w:p w:rsidRDefault="004A5991" w:rsidP="000222A9" w:rsidR="004A599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C01">
          <w:rPr>
            <w:noProof/>
          </w:rPr>
          <w:t>1</w:t>
        </w:r>
        <w:r>
          <w:fldChar w:fldCharType="end"/>
        </w:r>
      </w:p>
    </w:sdtContent>
  </w:sdt>
  <w:p w:rsidRDefault="00815C01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991" w:rsidP="000222A9" w:rsidR="004A5991">
      <w:pPr>
        <w:spacing w:lineRule="auto" w:line="240" w:after="0"/>
      </w:pPr>
      <w:r>
        <w:separator/>
      </w:r>
    </w:p>
  </w:footnote>
  <w:footnote w:id="0" w:type="continuationSeparator">
    <w:p w:rsidRDefault="004A5991" w:rsidP="000222A9" w:rsidR="004A599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265F70">
      <w:rPr>
        <w:rFonts w:cs="Times New Roman" w:hAnsi="Times New Roman" w:ascii="Times New Roman"/>
        <w:sz w:val="24"/>
        <w:szCs w:val="24"/>
      </w:rPr>
      <w:t>1606</w:t>
    </w:r>
    <w:r w:rsidR="0086771F">
      <w:rPr>
        <w:rFonts w:cs="Times New Roman" w:hAnsi="Times New Roman" w:ascii="Times New Roman"/>
        <w:sz w:val="24"/>
        <w:szCs w:val="24"/>
      </w:rPr>
      <w:t>/2016-</w:t>
    </w:r>
    <w:r w:rsidR="00265F70">
      <w:rPr>
        <w:rFonts w:cs="Times New Roman" w:hAnsi="Times New Roman" w:ascii="Times New Roman"/>
        <w:sz w:val="24"/>
        <w:szCs w:val="24"/>
      </w:rPr>
      <w:t>8</w:t>
    </w:r>
  </w:p>
  <w:p w:rsidRDefault="00815C01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943A3"/>
    <w:rsid w:val="00136B9B"/>
    <w:rsid w:val="00143A8E"/>
    <w:rsid w:val="001B5844"/>
    <w:rsid w:val="001D2A19"/>
    <w:rsid w:val="00265F70"/>
    <w:rsid w:val="004A5991"/>
    <w:rsid w:val="004A68DC"/>
    <w:rsid w:val="00503778"/>
    <w:rsid w:val="005547D3"/>
    <w:rsid w:val="00577661"/>
    <w:rsid w:val="006044AA"/>
    <w:rsid w:val="00617BEF"/>
    <w:rsid w:val="00703EB8"/>
    <w:rsid w:val="007141A2"/>
    <w:rsid w:val="007C5886"/>
    <w:rsid w:val="007C6241"/>
    <w:rsid w:val="007F3C03"/>
    <w:rsid w:val="007F5F7E"/>
    <w:rsid w:val="00815C01"/>
    <w:rsid w:val="0086771F"/>
    <w:rsid w:val="00893A5D"/>
    <w:rsid w:val="008F54A1"/>
    <w:rsid w:val="00A27C38"/>
    <w:rsid w:val="00A858B9"/>
    <w:rsid w:val="00B20BFF"/>
    <w:rsid w:val="00B73C7F"/>
    <w:rsid w:val="00C25228"/>
    <w:rsid w:val="00C27167"/>
    <w:rsid w:val="00D043A0"/>
    <w:rsid w:val="00D94425"/>
    <w:rsid w:val="00EC101F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5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C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C0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C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C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5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C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C0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C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C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1606</izvorni_sadrzaj>
    <derivirana_varijabla naziv="DomainObject.Predmet.Broj_1">1606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St-1606/2016</izvorni_sadrzaj>
    <derivirana_varijabla naziv="DomainObject.Predmet.OznakaBroj_1">St-1606/2016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T.B.S. d.o.o.</izvorni_sadrzaj>
    <derivirana_varijabla naziv="DomainObject.Predmet.ProtustrankaFormated_1">  T.B.S. d.o.o.</derivirana_varijabla>
  </DomainObject.Predmet.ProtustrankaFormated>
  <DomainObject.Predmet.ProtustrankaFormatedOIB>
    <izvorni_sadrzaj>  T.B.S. d.o.o., OIB 05737848225</izvorni_sadrzaj>
    <derivirana_varijabla naziv="DomainObject.Predmet.ProtustrankaFormatedOIB_1">  T.B.S. d.o.o., OIB 05737848225</derivirana_varijabla>
  </DomainObject.Predmet.ProtustrankaFormatedOIB>
  <DomainObject.Predmet.ProtustrankaFormatedWithAdress>
    <izvorni_sadrzaj> T.B.S. d.o.o., Maršala Tita 160, 51410 Opatija</izvorni_sadrzaj>
    <derivirana_varijabla naziv="DomainObject.Predmet.ProtustrankaFormatedWithAdress_1"> T.B.S. d.o.o., Maršala Tita 160, 51410 Opatija</derivirana_varijabla>
  </DomainObject.Predmet.ProtustrankaFormatedWithAdress>
  <DomainObject.Predmet.ProtustrankaFormatedWithAdressOIB>
    <izvorni_sadrzaj> T.B.S. d.o.o., OIB 05737848225, Maršala Tita 160, 51410 Opatija</izvorni_sadrzaj>
    <derivirana_varijabla naziv="DomainObject.Predmet.ProtustrankaFormatedWithAdressOIB_1"> T.B.S. d.o.o., OIB 05737848225, Maršala Tita 160, 51410 Opatija</derivirana_varijabla>
  </DomainObject.Predmet.ProtustrankaFormatedWithAdressOIB>
  <DomainObject.Predmet.ProtustrankaWithAdress>
    <izvorni_sadrzaj>T.B.S. d.o.o. Maršala Tita 160, 51410 Opatija</izvorni_sadrzaj>
    <derivirana_varijabla naziv="DomainObject.Predmet.ProtustrankaWithAdress_1">T.B.S. d.o.o. Maršala Tita 160, 51410 Opatija</derivirana_varijabla>
  </DomainObject.Predmet.ProtustrankaWithAdress>
  <DomainObject.Predmet.ProtustrankaWithAdressOIB>
    <izvorni_sadrzaj>T.B.S. d.o.o., OIB 05737848225, Maršala Tita 160, 51410 Opatija</izvorni_sadrzaj>
    <derivirana_varijabla naziv="DomainObject.Predmet.ProtustrankaWithAdressOIB_1">T.B.S. d.o.o., OIB 05737848225, Maršala Tita 160, 51410 Opatija</derivirana_varijabla>
  </DomainObject.Predmet.ProtustrankaWithAdressOIB>
  <DomainObject.Predmet.ProtustrankaNazivFormated>
    <izvorni_sadrzaj>T.B.S. d.o.o.</izvorni_sadrzaj>
    <derivirana_varijabla naziv="DomainObject.Predmet.ProtustrankaNazivFormated_1">T.B.S. d.o.o.</derivirana_varijabla>
  </DomainObject.Predmet.ProtustrankaNazivFormated>
  <DomainObject.Predmet.ProtustrankaNazivFormatedOIB>
    <izvorni_sadrzaj>T.B.S. d.o.o., OIB 05737848225</izvorni_sadrzaj>
    <derivirana_varijabla naziv="DomainObject.Predmet.ProtustrankaNazivFormatedOIB_1">T.B.S. d.o.o., OIB 05737848225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T.B.S. d.o.o.</item>
    </izvorni_sadrzaj>
    <derivirana_varijabla naziv="DomainObject.Predmet.ProtuStrankaListFormated_1">
      <item>T.B.S. d.o.o.</item>
    </derivirana_varijabla>
  </DomainObject.Predmet.ProtuStrankaListFormated>
  <DomainObject.Predmet.ProtuStrankaListFormatedOIB>
    <izvorni_sadrzaj>
      <item>T.B.S. d.o.o., OIB 05737848225</item>
    </izvorni_sadrzaj>
    <derivirana_varijabla naziv="DomainObject.Predmet.ProtuStrankaListFormatedOIB_1">
      <item>T.B.S. d.o.o., OIB 05737848225</item>
    </derivirana_varijabla>
  </DomainObject.Predmet.ProtuStrankaListFormatedOIB>
  <DomainObject.Predmet.ProtuStrankaListFormatedWithAdress>
    <izvorni_sadrzaj>
      <item>T.B.S. d.o.o., Maršala Tita 160, 51410 Opatija</item>
    </izvorni_sadrzaj>
    <derivirana_varijabla naziv="DomainObject.Predmet.ProtuStrankaListFormatedWithAdress_1">
      <item>T.B.S. d.o.o., Maršala Tita 160, 51410 Opatija</item>
    </derivirana_varijabla>
  </DomainObject.Predmet.ProtuStrankaListFormatedWithAdress>
  <DomainObject.Predmet.ProtuStrankaListFormatedWithAdressOIB>
    <izvorni_sadrzaj>
      <item>T.B.S. d.o.o., OIB 05737848225, Maršala Tita 160, 51410 Opatija</item>
    </izvorni_sadrzaj>
    <derivirana_varijabla naziv="DomainObject.Predmet.ProtuStrankaListFormatedWithAdressOIB_1">
      <item>T.B.S. d.o.o., OIB 05737848225, Maršala Tita 160, 51410 Opatija</item>
    </derivirana_varijabla>
  </DomainObject.Predmet.ProtuStrankaListFormatedWithAdressOIB>
  <DomainObject.Predmet.ProtuStrankaListNazivFormated>
    <izvorni_sadrzaj>
      <item>T.B.S. d.o.o.</item>
    </izvorni_sadrzaj>
    <derivirana_varijabla naziv="DomainObject.Predmet.ProtuStrankaListNazivFormated_1">
      <item>T.B.S. d.o.o.</item>
    </derivirana_varijabla>
  </DomainObject.Predmet.ProtuStrankaListNazivFormated>
  <DomainObject.Predmet.ProtuStrankaListNazivFormatedOIB>
    <izvorni_sadrzaj>
      <item>T.B.S. d.o.o., OIB 05737848225</item>
    </izvorni_sadrzaj>
    <derivirana_varijabla naziv="DomainObject.Predmet.ProtuStrankaListNazivFormatedOIB_1">
      <item>T.B.S. d.o.o., OIB 05737848225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T.B.S. d.o.o.</izvorni_sadrzaj>
    <derivirana_varijabla naziv="DomainObject.Predmet.ProtustrankaIDrugi_1">T.B.S.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T.B.S. d.o.o., OIB 05737848225, Maršala Tita 160, 51410 Opatija</izvorni_sadrzaj>
    <derivirana_varijabla naziv="DomainObject.Predmet.ProtustrankaIDrugiAdressOIB_1">T.B.S. d.o.o., OIB 05737848225, Maršala Tita 160,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T.B.S. d.o.o.</item>
    </izvorni_sadrzaj>
    <derivirana_varijabla naziv="DomainObject.Predmet.SudioniciListNaziv_1">
      <item>FINA  Rijeka</item>
      <item>T.B.S. d.o.o.</item>
    </derivirana_varijabla>
  </DomainObject.Predmet.SudioniciListNaziv>
  <DomainObject.Predmet.SudioniciListAdressOIB>
    <izvorni_sadrzaj>
      <item>FINA  Rijeka, OIB 85821130368, Frana Kurelca 8,51000 Rijeka</item>
      <item>T.B.S. d.o.o., OIB 05737848225, Maršala Tita 160,51410 Opatija</item>
    </izvorni_sadrzaj>
    <derivirana_varijabla naziv="DomainObject.Predmet.SudioniciListAdressOIB_1">
      <item>FINA  Rijeka, OIB 85821130368, Frana Kurelca 8,51000 Rijeka</item>
      <item>T.B.S. d.o.o., OIB 05737848225, Maršala Tita 160,51410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05737848225</item>
    </izvorni_sadrzaj>
    <derivirana_varijabla naziv="DomainObject.Predmet.SudioniciListNazivOIB_1">
      <item>, OIB 85821130368</item>
      <item>, OIB 05737848225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C13AC-FCAC-47F5-AC2A-BCB5BBA5A1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664</properties:Words>
  <properties:Characters>3663</properties:Characters>
  <properties:Lines>100</properties:Lines>
  <properties:Paragraphs>20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2017-06-29T12:00:00Z</cp:lastPrinted>
  <dcterms:modified xmlns:xsi="http://www.w3.org/2001/XMLSchema-instance" xsi:type="dcterms:W3CDTF">2017-06-29T12:00:00Z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