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65a9" w14:paraId="8c265a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73EBE">
        <w:rPr>
          <w:b/>
          <w:sz w:val="22"/>
          <w:szCs w:val="22"/>
          <w:lang w:val="hr-HR"/>
        </w:rPr>
        <w:t>9</w:t>
      </w:r>
      <w:r w:rsidR="00B22FEB" w:rsidRPr="00086A8D">
        <w:rPr>
          <w:b/>
          <w:sz w:val="22"/>
          <w:szCs w:val="22"/>
          <w:lang w:val="hr-HR"/>
        </w:rPr>
        <w:t>2</w:t>
      </w:r>
      <w:r w:rsidR="00F00884" w:rsidRPr="00086A8D">
        <w:rPr>
          <w:b/>
          <w:sz w:val="22"/>
          <w:szCs w:val="22"/>
          <w:lang w:val="hr-HR"/>
        </w:rPr>
        <w:t>/</w:t>
      </w:r>
      <w:r w:rsidR="00A448B5" w:rsidRPr="00086A8D">
        <w:rPr>
          <w:b/>
          <w:sz w:val="22"/>
          <w:szCs w:val="22"/>
          <w:lang w:val="hr-HR"/>
        </w:rPr>
        <w:t>201</w:t>
      </w:r>
      <w:r w:rsidR="00773EBE">
        <w:rPr>
          <w:b/>
          <w:sz w:val="22"/>
          <w:szCs w:val="22"/>
          <w:lang w:val="hr-HR"/>
        </w:rPr>
        <w:t>6</w:t>
      </w:r>
      <w:r w:rsidR="001A20B6" w:rsidRPr="00086A8D">
        <w:rPr>
          <w:b/>
          <w:sz w:val="22"/>
          <w:szCs w:val="22"/>
          <w:lang w:val="hr-HR"/>
        </w:rPr>
        <w:t>-</w:t>
      </w:r>
      <w:r w:rsidR="00773EBE">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73EBE">
        <w:rPr>
          <w:sz w:val="22"/>
          <w:szCs w:val="22"/>
          <w:lang w:val="en-AU"/>
        </w:rPr>
        <w:t xml:space="preserve">DESTINY d.o.o. </w:t>
      </w:r>
      <w:r w:rsidR="00773EBE" w:rsidRPr="00773EBE">
        <w:rPr>
          <w:sz w:val="22"/>
          <w:szCs w:val="22"/>
        </w:rPr>
        <w:t>za servisne usluge</w:t>
      </w:r>
      <w:r w:rsidR="00422BF9">
        <w:rPr>
          <w:sz w:val="22"/>
          <w:szCs w:val="22"/>
        </w:rPr>
        <w:t xml:space="preserve">, </w:t>
      </w:r>
      <w:r w:rsidR="00773EBE">
        <w:rPr>
          <w:sz w:val="22"/>
          <w:szCs w:val="22"/>
        </w:rPr>
        <w:t>Marina Kneževića 42, Nova Mokošica</w:t>
      </w:r>
      <w:r w:rsidR="00422BF9">
        <w:rPr>
          <w:sz w:val="22"/>
          <w:szCs w:val="22"/>
        </w:rPr>
        <w:t>, Dubrovnik</w:t>
      </w:r>
      <w:r w:rsidR="00422BF9" w:rsidRPr="007C48AB">
        <w:rPr>
          <w:sz w:val="22"/>
          <w:szCs w:val="22"/>
          <w:lang w:val="en-AU"/>
        </w:rPr>
        <w:t>, OIB:</w:t>
      </w:r>
      <w:r w:rsidR="00422BF9">
        <w:rPr>
          <w:sz w:val="22"/>
          <w:szCs w:val="22"/>
          <w:lang w:val="en-AU"/>
        </w:rPr>
        <w:t xml:space="preserve"> </w:t>
      </w:r>
      <w:r w:rsidR="00461A09">
        <w:rPr>
          <w:sz w:val="22"/>
          <w:szCs w:val="22"/>
          <w:lang w:val="en-AU"/>
        </w:rPr>
        <w:t>76335603181, MBS: 060302354</w:t>
      </w:r>
      <w:r w:rsidR="00CE7D5C" w:rsidRPr="00086A8D">
        <w:rPr>
          <w:sz w:val="22"/>
          <w:szCs w:val="22"/>
        </w:rPr>
        <w:t xml:space="preserve">, </w:t>
      </w:r>
      <w:r w:rsidRPr="00086A8D">
        <w:rPr>
          <w:sz w:val="22"/>
          <w:szCs w:val="22"/>
        </w:rPr>
        <w:t xml:space="preserve">dana </w:t>
      </w:r>
      <w:r w:rsidR="00461A09">
        <w:rPr>
          <w:sz w:val="22"/>
          <w:szCs w:val="22"/>
        </w:rPr>
        <w:t>18</w:t>
      </w:r>
      <w:r w:rsidR="00AE21DC" w:rsidRPr="00086A8D">
        <w:rPr>
          <w:sz w:val="22"/>
          <w:szCs w:val="22"/>
        </w:rPr>
        <w:t>.</w:t>
      </w:r>
      <w:r w:rsidR="00793003" w:rsidRPr="00086A8D">
        <w:rPr>
          <w:sz w:val="22"/>
          <w:szCs w:val="22"/>
        </w:rPr>
        <w:t xml:space="preserve"> </w:t>
      </w:r>
      <w:r w:rsidR="00461A09">
        <w:rPr>
          <w:sz w:val="22"/>
          <w:szCs w:val="22"/>
        </w:rPr>
        <w:t>siječnja</w:t>
      </w:r>
      <w:r w:rsidR="007B3220" w:rsidRPr="00086A8D">
        <w:rPr>
          <w:sz w:val="22"/>
          <w:szCs w:val="22"/>
        </w:rPr>
        <w:t xml:space="preserve"> </w:t>
      </w:r>
      <w:r w:rsidRPr="00086A8D">
        <w:rPr>
          <w:sz w:val="22"/>
          <w:szCs w:val="22"/>
        </w:rPr>
        <w:t>20</w:t>
      </w:r>
      <w:r w:rsidR="00185441" w:rsidRPr="00086A8D">
        <w:rPr>
          <w:sz w:val="22"/>
          <w:szCs w:val="22"/>
        </w:rPr>
        <w:t>1</w:t>
      </w:r>
      <w:r w:rsidR="00461A09">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61A09" w:rsidRPr="00461A09">
        <w:rPr>
          <w:sz w:val="22"/>
          <w:szCs w:val="22"/>
        </w:rPr>
        <w:t xml:space="preserve">DESTINY d.o.o. </w:t>
      </w:r>
      <w:r w:rsidR="00461A09" w:rsidRPr="00461A09">
        <w:rPr>
          <w:sz w:val="22"/>
          <w:szCs w:val="22"/>
          <w:lang w:val="hr-HR"/>
        </w:rPr>
        <w:t>za servisne usluge</w:t>
      </w:r>
      <w:r w:rsidR="00461A09" w:rsidRPr="00461A09">
        <w:rPr>
          <w:sz w:val="22"/>
          <w:szCs w:val="22"/>
        </w:rPr>
        <w:t xml:space="preserve">, </w:t>
      </w:r>
      <w:r w:rsidR="00461A09">
        <w:rPr>
          <w:sz w:val="22"/>
          <w:szCs w:val="22"/>
        </w:rPr>
        <w:t>Marina Kneževića 42, Nova Mok</w:t>
      </w:r>
      <w:r w:rsidR="00461A09" w:rsidRPr="00461A09">
        <w:rPr>
          <w:sz w:val="22"/>
          <w:szCs w:val="22"/>
        </w:rPr>
        <w:t>ošica, Dubrovnik, OIB: 76335603181, MBS: 060302354</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w:t>
      </w:r>
      <w:r w:rsidR="004B019F">
        <w:rPr>
          <w:b/>
          <w:sz w:val="22"/>
          <w:szCs w:val="22"/>
          <w:u w:val="single"/>
          <w:lang w:val="hr-HR"/>
        </w:rPr>
        <w:t>3</w:t>
      </w:r>
      <w:r w:rsidR="00763F7D" w:rsidRPr="00763F7D">
        <w:rPr>
          <w:b/>
          <w:sz w:val="22"/>
          <w:szCs w:val="22"/>
          <w:u w:val="single"/>
          <w:lang w:val="hr-HR"/>
        </w:rPr>
        <w:t xml:space="preserve">. </w:t>
      </w:r>
      <w:r w:rsidR="00A024BC">
        <w:rPr>
          <w:b/>
          <w:sz w:val="22"/>
          <w:szCs w:val="22"/>
          <w:u w:val="single"/>
          <w:lang w:val="hr-HR"/>
        </w:rPr>
        <w:t>veljače 2016.</w:t>
      </w:r>
      <w:r w:rsidR="00763F7D" w:rsidRPr="00763F7D">
        <w:rPr>
          <w:b/>
          <w:sz w:val="22"/>
          <w:szCs w:val="22"/>
          <w:u w:val="single"/>
          <w:lang w:val="hr-HR"/>
        </w:rPr>
        <w:t xml:space="preserve"> godine u </w:t>
      </w:r>
      <w:r>
        <w:rPr>
          <w:b/>
          <w:sz w:val="22"/>
          <w:szCs w:val="22"/>
          <w:u w:val="single"/>
          <w:lang w:val="hr-HR"/>
        </w:rPr>
        <w:t>10</w:t>
      </w:r>
      <w:r w:rsidR="00763F7D" w:rsidRPr="00763F7D">
        <w:rPr>
          <w:b/>
          <w:sz w:val="22"/>
          <w:szCs w:val="22"/>
          <w:u w:val="single"/>
          <w:lang w:val="hr-HR"/>
        </w:rPr>
        <w:t>,</w:t>
      </w:r>
      <w:r w:rsidR="00BF5B72">
        <w:rPr>
          <w:b/>
          <w:sz w:val="22"/>
          <w:szCs w:val="22"/>
          <w:u w:val="single"/>
          <w:lang w:val="hr-HR"/>
        </w:rPr>
        <w:t>3</w:t>
      </w:r>
      <w:r w:rsidR="00763F7D" w:rsidRPr="00763F7D">
        <w:rPr>
          <w:b/>
          <w:sz w:val="22"/>
          <w:szCs w:val="22"/>
          <w:u w:val="single"/>
          <w:lang w:val="hr-HR"/>
        </w:rPr>
        <w:t>0 sati.</w:t>
      </w:r>
    </w:p>
    <w:p w:rsidRDefault="00461A09" w:rsidP="00461A09" w:rsidR="00763F7D">
      <w:pPr>
        <w:jc w:val="both"/>
        <w:rPr>
          <w:sz w:val="16"/>
          <w:szCs w:val="16"/>
          <w:lang w:val="hr-HR"/>
        </w:rPr>
      </w:pPr>
      <w:r>
        <w:rPr>
          <w:sz w:val="16"/>
          <w:szCs w:val="16"/>
          <w:lang w:val="hr-HR"/>
        </w:rPr>
        <w:tab/>
      </w:r>
    </w:p>
    <w:p w:rsidRDefault="00461A09" w:rsidP="00160BDA" w:rsidR="00461A09" w:rsidRPr="00260493">
      <w:pPr>
        <w:ind w:left="705"/>
        <w:jc w:val="both"/>
        <w:rPr>
          <w:sz w:val="22"/>
          <w:szCs w:val="22"/>
          <w:lang w:val="hr-HR"/>
        </w:rPr>
      </w:pPr>
      <w:r w:rsidRPr="00260493">
        <w:rPr>
          <w:sz w:val="22"/>
          <w:szCs w:val="22"/>
          <w:lang w:val="hr-HR"/>
        </w:rPr>
        <w:tab/>
      </w:r>
      <w:r w:rsidR="00160BDA" w:rsidRPr="00260493">
        <w:rPr>
          <w:sz w:val="22"/>
          <w:szCs w:val="22"/>
          <w:lang w:val="hr-HR"/>
        </w:rPr>
        <w:t xml:space="preserve">Ako se ne odredi ispitivanje gospodarsko-financijskog stanja dužnika, sud može odlučiti da se </w:t>
      </w:r>
      <w:r w:rsidR="00260493" w:rsidRPr="00260493">
        <w:rPr>
          <w:sz w:val="22"/>
          <w:szCs w:val="22"/>
          <w:lang w:val="hr-HR"/>
        </w:rPr>
        <w:t xml:space="preserve">nakon </w:t>
      </w:r>
      <w:r w:rsidR="00160BDA" w:rsidRPr="00260493">
        <w:rPr>
          <w:sz w:val="22"/>
          <w:szCs w:val="22"/>
          <w:lang w:val="hr-HR"/>
        </w:rPr>
        <w:t>r</w:t>
      </w:r>
      <w:r w:rsidRPr="00260493">
        <w:rPr>
          <w:sz w:val="22"/>
          <w:szCs w:val="22"/>
          <w:lang w:val="hr-HR"/>
        </w:rPr>
        <w:t>očišt</w:t>
      </w:r>
      <w:r w:rsidR="00260493" w:rsidRPr="00260493">
        <w:rPr>
          <w:sz w:val="22"/>
          <w:szCs w:val="22"/>
          <w:lang w:val="hr-HR"/>
        </w:rPr>
        <w:t>a</w:t>
      </w:r>
      <w:r w:rsidRPr="00260493">
        <w:rPr>
          <w:sz w:val="22"/>
          <w:szCs w:val="22"/>
          <w:lang w:val="hr-HR"/>
        </w:rPr>
        <w:t xml:space="preserve"> radi </w:t>
      </w:r>
      <w:r w:rsidR="00160BDA" w:rsidRPr="00260493">
        <w:rPr>
          <w:sz w:val="22"/>
          <w:szCs w:val="22"/>
          <w:lang w:val="hr-HR"/>
        </w:rPr>
        <w:t xml:space="preserve">očitovanja o prijedlogu za otvaranje stečajnog postupka </w:t>
      </w:r>
      <w:r w:rsidR="00260493" w:rsidRPr="00260493">
        <w:rPr>
          <w:sz w:val="22"/>
          <w:szCs w:val="22"/>
          <w:lang w:val="hr-HR"/>
        </w:rPr>
        <w:t>održi ročište radi rasprave o pretpostavkama za otvaranje stečajnog postupka.</w:t>
      </w:r>
    </w:p>
    <w:p w:rsidRDefault="00260493" w:rsidP="00160BDA" w:rsidR="00260493" w:rsidRPr="00461A09">
      <w:pPr>
        <w:ind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0A6190">
        <w:rPr>
          <w:sz w:val="22"/>
          <w:szCs w:val="22"/>
          <w:lang w:val="hr-HR"/>
        </w:rPr>
        <w:t>Nikša Prkačin</w:t>
      </w:r>
      <w:r w:rsidRPr="00763F7D">
        <w:rPr>
          <w:sz w:val="22"/>
          <w:szCs w:val="22"/>
          <w:lang w:val="hr-HR"/>
        </w:rPr>
        <w:t>, te osoba ovlaštena za zastupanje pravne osobe koja za dužnika obavlja poslove platnog prometa,  pristupiti na zakazano ročište</w:t>
      </w:r>
      <w:r w:rsidR="000A6190">
        <w:rPr>
          <w:sz w:val="22"/>
          <w:szCs w:val="22"/>
          <w:lang w:val="hr-HR"/>
        </w:rPr>
        <w:t>, a pozvane osobe se mogu do tog dana očitovati i pisano</w:t>
      </w:r>
      <w:r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A6190">
        <w:rPr>
          <w:sz w:val="22"/>
          <w:szCs w:val="22"/>
          <w:lang w:val="hr-HR"/>
        </w:rPr>
        <w:t>Nikši Prkačinu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F40E02">
        <w:rPr>
          <w:sz w:val="22"/>
          <w:szCs w:val="22"/>
          <w:lang w:val="hr-HR"/>
        </w:rPr>
        <w:t>8</w:t>
      </w:r>
      <w:r w:rsidR="004D5719" w:rsidRPr="004D5719">
        <w:rPr>
          <w:sz w:val="22"/>
          <w:szCs w:val="22"/>
          <w:lang w:val="hr-HR"/>
        </w:rPr>
        <w:t xml:space="preserve">. </w:t>
      </w:r>
      <w:r w:rsidR="00F40E02">
        <w:rPr>
          <w:sz w:val="22"/>
          <w:szCs w:val="22"/>
          <w:lang w:val="hr-HR"/>
        </w:rPr>
        <w:t>siječnja</w:t>
      </w:r>
      <w:r w:rsidR="004D5719" w:rsidRPr="004D5719">
        <w:rPr>
          <w:sz w:val="22"/>
          <w:szCs w:val="22"/>
          <w:lang w:val="hr-HR"/>
        </w:rPr>
        <w:t xml:space="preserve"> 201</w:t>
      </w:r>
      <w:r w:rsidR="00F40E02">
        <w:rPr>
          <w:sz w:val="22"/>
          <w:szCs w:val="22"/>
          <w:lang w:val="hr-HR"/>
        </w:rPr>
        <w:t>6</w:t>
      </w:r>
      <w:r w:rsidR="004D5719" w:rsidRPr="004D5719">
        <w:rPr>
          <w:sz w:val="22"/>
          <w:szCs w:val="22"/>
          <w:lang w:val="hr-HR"/>
        </w:rPr>
        <w:t>. godine prijedlog za otvaranje stečajnog postupka nad dužnikom. U prijedlogu</w:t>
      </w:r>
      <w:r w:rsidR="00F40E02">
        <w:rPr>
          <w:sz w:val="22"/>
          <w:szCs w:val="22"/>
          <w:lang w:val="hr-HR"/>
        </w:rPr>
        <w:t xml:space="preserve"> se u bitnome navodi da na dan </w:t>
      </w:r>
      <w:r w:rsidR="00484D99">
        <w:rPr>
          <w:sz w:val="22"/>
          <w:szCs w:val="22"/>
          <w:lang w:val="hr-HR"/>
        </w:rPr>
        <w:t>5</w:t>
      </w:r>
      <w:r w:rsidR="004D5719" w:rsidRPr="004D5719">
        <w:rPr>
          <w:sz w:val="22"/>
          <w:szCs w:val="22"/>
          <w:lang w:val="hr-HR"/>
        </w:rPr>
        <w:t>. s</w:t>
      </w:r>
      <w:r w:rsidR="00F40E02">
        <w:rPr>
          <w:sz w:val="22"/>
          <w:szCs w:val="22"/>
          <w:lang w:val="hr-HR"/>
        </w:rPr>
        <w:t>iječnja</w:t>
      </w:r>
      <w:r w:rsidR="004D5719" w:rsidRPr="004D5719">
        <w:rPr>
          <w:sz w:val="22"/>
          <w:szCs w:val="22"/>
          <w:lang w:val="hr-HR"/>
        </w:rPr>
        <w:t xml:space="preserve"> 201</w:t>
      </w:r>
      <w:r w:rsidR="00F40E02">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F40E02">
        <w:rPr>
          <w:sz w:val="22"/>
          <w:szCs w:val="22"/>
          <w:lang w:val="hr-HR"/>
        </w:rPr>
        <w:t>5.138,94</w:t>
      </w:r>
      <w:r w:rsidR="004D5719" w:rsidRPr="004D5719">
        <w:rPr>
          <w:sz w:val="22"/>
          <w:szCs w:val="22"/>
          <w:lang w:val="hr-HR"/>
        </w:rPr>
        <w:t xml:space="preserve"> kuna, da ima </w:t>
      </w:r>
      <w:r w:rsidR="00F40E02">
        <w:rPr>
          <w:sz w:val="22"/>
          <w:szCs w:val="22"/>
          <w:lang w:val="hr-HR"/>
        </w:rPr>
        <w:t>2</w:t>
      </w:r>
      <w:r w:rsidR="004D5719" w:rsidRPr="004D5719">
        <w:rPr>
          <w:sz w:val="22"/>
          <w:szCs w:val="22"/>
          <w:lang w:val="hr-HR"/>
        </w:rPr>
        <w:t xml:space="preserve"> zaposlen</w:t>
      </w:r>
      <w:r w:rsidR="00F40E02">
        <w:rPr>
          <w:sz w:val="22"/>
          <w:szCs w:val="22"/>
          <w:lang w:val="hr-HR"/>
        </w:rPr>
        <w:t>a</w:t>
      </w:r>
      <w:r w:rsidR="004D5719" w:rsidRPr="004D5719">
        <w:rPr>
          <w:sz w:val="22"/>
          <w:szCs w:val="22"/>
          <w:lang w:val="hr-HR"/>
        </w:rPr>
        <w:t xml:space="preserve">, da ima račun kod </w:t>
      </w:r>
      <w:r w:rsidR="00484D99">
        <w:rPr>
          <w:sz w:val="22"/>
          <w:szCs w:val="22"/>
          <w:lang w:val="hr-HR"/>
        </w:rPr>
        <w:t>Privredna banka Zagreb d.d., te</w:t>
      </w:r>
      <w:r w:rsidR="004D5719" w:rsidRPr="004D5719">
        <w:rPr>
          <w:sz w:val="22"/>
          <w:szCs w:val="22"/>
          <w:lang w:val="hr-HR"/>
        </w:rPr>
        <w:t xml:space="preserve"> da ne raspolaže drugim podacima o imovini, </w:t>
      </w:r>
      <w:r w:rsidR="00484D99">
        <w:rPr>
          <w:sz w:val="22"/>
          <w:szCs w:val="22"/>
          <w:lang w:val="hr-HR"/>
        </w:rPr>
        <w:t xml:space="preserve">kao i </w:t>
      </w:r>
      <w:r w:rsidR="004D5719" w:rsidRPr="004D5719">
        <w:rPr>
          <w:sz w:val="22"/>
          <w:szCs w:val="22"/>
          <w:lang w:val="hr-HR"/>
        </w:rPr>
        <w:t xml:space="preserve">da </w:t>
      </w:r>
      <w:r w:rsidR="00F727ED">
        <w:rPr>
          <w:sz w:val="22"/>
          <w:szCs w:val="22"/>
          <w:lang w:val="hr-HR"/>
        </w:rPr>
        <w:t>i</w:t>
      </w:r>
      <w:r w:rsidR="004D5719" w:rsidRPr="004D5719">
        <w:rPr>
          <w:sz w:val="22"/>
          <w:szCs w:val="22"/>
          <w:lang w:val="hr-HR"/>
        </w:rPr>
        <w:t>ma zaplijenjenih sredstava na ime predujma za namirenje troškova stečajnog postupka</w:t>
      </w:r>
      <w:r w:rsidR="00F727ED">
        <w:rPr>
          <w:sz w:val="22"/>
          <w:szCs w:val="22"/>
          <w:lang w:val="hr-HR"/>
        </w:rPr>
        <w:t xml:space="preserve"> u iznosu od 5.000,00 kuna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727ED">
        <w:rPr>
          <w:b/>
          <w:sz w:val="22"/>
          <w:szCs w:val="22"/>
          <w:lang w:val="hr-HR"/>
        </w:rPr>
        <w:t>18. siječnja</w:t>
      </w:r>
      <w:r w:rsidRPr="00086A8D">
        <w:rPr>
          <w:b/>
          <w:sz w:val="22"/>
          <w:szCs w:val="22"/>
          <w:lang w:val="hr-HR"/>
        </w:rPr>
        <w:t xml:space="preserve"> 201</w:t>
      </w:r>
      <w:r w:rsidR="00F727ED">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E267A">
        <w:rPr>
          <w:sz w:val="22"/>
          <w:szCs w:val="22"/>
          <w:lang w:val="hr-HR"/>
        </w:rPr>
        <w:t>18</w:t>
      </w:r>
      <w:r w:rsidRPr="00086A8D">
        <w:rPr>
          <w:sz w:val="22"/>
          <w:szCs w:val="22"/>
          <w:lang w:val="hr-HR"/>
        </w:rPr>
        <w:t>.</w:t>
      </w:r>
      <w:r w:rsidR="009E267A">
        <w:rPr>
          <w:sz w:val="22"/>
          <w:szCs w:val="22"/>
          <w:lang w:val="hr-HR"/>
        </w:rPr>
        <w:t>01</w:t>
      </w:r>
      <w:r w:rsidRPr="00086A8D">
        <w:rPr>
          <w:sz w:val="22"/>
          <w:szCs w:val="22"/>
          <w:lang w:val="hr-HR"/>
        </w:rPr>
        <w:t>.201</w:t>
      </w:r>
      <w:r w:rsidR="009E267A">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9E267A">
        <w:rPr>
          <w:sz w:val="22"/>
          <w:szCs w:val="22"/>
        </w:rPr>
        <w:t>Nikša Prkačin, Marina Kneževića 42, Nova Mokošica, 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9E267A">
        <w:rPr>
          <w:sz w:val="22"/>
          <w:szCs w:val="22"/>
        </w:rPr>
        <w:t xml:space="preserve"> elektronskom poštom i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727ED" w:rsidR="00EF4316" w:rsidRPr="00086A8D">
      <w:headerReference w:type="even" r:id="rId13"/>
      <w:headerReference w:type="default" r:id="rId14"/>
      <w:pgSz w:h="16838" w:w="11906"/>
      <w:pgMar w:gutter="0" w:footer="720" w:header="720" w:left="1800" w:bottom="1135"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50D3">
      <w:rPr>
        <w:rStyle w:val="Brojstranice"/>
        <w:noProof/>
      </w:rPr>
      <w:t>3</w:t>
    </w:r>
    <w:r>
      <w:rPr>
        <w:rStyle w:val="Brojstranice"/>
      </w:rPr>
      <w:fldChar w:fldCharType="end"/>
    </w:r>
  </w:p>
  <w:p w:rsidRDefault="000A6190" w:rsidP="000A6190" w:rsidR="000A6190" w:rsidRPr="000A6190">
    <w:pPr>
      <w:jc w:val="right"/>
      <w:rPr>
        <w:b/>
        <w:sz w:val="22"/>
        <w:szCs w:val="22"/>
        <w:lang w:val="hr-HR"/>
      </w:rPr>
    </w:pPr>
    <w:r w:rsidRPr="000A6190">
      <w:rPr>
        <w:b/>
        <w:sz w:val="22"/>
        <w:szCs w:val="22"/>
        <w:lang w:val="hr-HR"/>
      </w:rPr>
      <w:t>Posl. br. 6-St.92/2016-4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A6190"/>
    <w:rsid w:val="000B14D5"/>
    <w:rsid w:val="000C2457"/>
    <w:rsid w:val="000C4CFD"/>
    <w:rsid w:val="000E7E22"/>
    <w:rsid w:val="00104BE3"/>
    <w:rsid w:val="001544B5"/>
    <w:rsid w:val="00160BDA"/>
    <w:rsid w:val="00170C78"/>
    <w:rsid w:val="00185441"/>
    <w:rsid w:val="00193502"/>
    <w:rsid w:val="001950D3"/>
    <w:rsid w:val="00196001"/>
    <w:rsid w:val="001A20B6"/>
    <w:rsid w:val="001A5ECC"/>
    <w:rsid w:val="001C32E6"/>
    <w:rsid w:val="001F08BA"/>
    <w:rsid w:val="0020059B"/>
    <w:rsid w:val="002043CB"/>
    <w:rsid w:val="002377F4"/>
    <w:rsid w:val="00256749"/>
    <w:rsid w:val="00260493"/>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22BF9"/>
    <w:rsid w:val="00434741"/>
    <w:rsid w:val="00446F6E"/>
    <w:rsid w:val="00461A09"/>
    <w:rsid w:val="00484D99"/>
    <w:rsid w:val="0049238A"/>
    <w:rsid w:val="00496822"/>
    <w:rsid w:val="004B019F"/>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D7447"/>
    <w:rsid w:val="00714001"/>
    <w:rsid w:val="00742494"/>
    <w:rsid w:val="00763F7D"/>
    <w:rsid w:val="007718B2"/>
    <w:rsid w:val="00772A03"/>
    <w:rsid w:val="00773EBE"/>
    <w:rsid w:val="00793003"/>
    <w:rsid w:val="007B3220"/>
    <w:rsid w:val="007B5272"/>
    <w:rsid w:val="007E065A"/>
    <w:rsid w:val="007E206B"/>
    <w:rsid w:val="00805354"/>
    <w:rsid w:val="0082407F"/>
    <w:rsid w:val="00871F4E"/>
    <w:rsid w:val="00876343"/>
    <w:rsid w:val="008904E0"/>
    <w:rsid w:val="008A0BDF"/>
    <w:rsid w:val="008B261F"/>
    <w:rsid w:val="008B2C6D"/>
    <w:rsid w:val="008D339B"/>
    <w:rsid w:val="0093736B"/>
    <w:rsid w:val="009505E6"/>
    <w:rsid w:val="009D1CA9"/>
    <w:rsid w:val="009D373A"/>
    <w:rsid w:val="009D495D"/>
    <w:rsid w:val="009D4A3A"/>
    <w:rsid w:val="009E267A"/>
    <w:rsid w:val="00A024BC"/>
    <w:rsid w:val="00A329F3"/>
    <w:rsid w:val="00A366C8"/>
    <w:rsid w:val="00A448B5"/>
    <w:rsid w:val="00A5580E"/>
    <w:rsid w:val="00A665ED"/>
    <w:rsid w:val="00A7736F"/>
    <w:rsid w:val="00AB3330"/>
    <w:rsid w:val="00AC3146"/>
    <w:rsid w:val="00AE21DC"/>
    <w:rsid w:val="00B11191"/>
    <w:rsid w:val="00B17CD4"/>
    <w:rsid w:val="00B22FEB"/>
    <w:rsid w:val="00B640C8"/>
    <w:rsid w:val="00BB68B9"/>
    <w:rsid w:val="00BF5B72"/>
    <w:rsid w:val="00C21211"/>
    <w:rsid w:val="00C628C8"/>
    <w:rsid w:val="00CC3B20"/>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C423A"/>
    <w:rsid w:val="00EF4316"/>
    <w:rsid w:val="00EF58FF"/>
    <w:rsid w:val="00EF685F"/>
    <w:rsid w:val="00F00884"/>
    <w:rsid w:val="00F40E02"/>
    <w:rsid w:val="00F60049"/>
    <w:rsid w:val="00F727E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950D3"/>
    <w:rPr>
      <w:color w:val="808080"/>
      <w:bdr w:space="0" w:sz="0" w:color="auto" w:val="none"/>
      <w:shd w:fill="auto" w:color="auto" w:val="clear"/>
    </w:rPr>
  </w:style>
  <w:style w:customStyle="true" w:styleId="eSPISCCParagraphDefaultFont" w:type="character">
    <w:name w:val="eSPIS_CC_Paragraph Default Font"/>
    <w:basedOn w:val="Zadanifontodlomka"/>
    <w:rsid w:val="001950D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950D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950D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950D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950D3"/>
    <w:rPr>
      <w:color w:val="808080"/>
      <w:bdr w:color="auto" w:space="0" w:sz="0" w:val="none"/>
      <w:shd w:color="auto" w:fill="auto" w:val="clear"/>
    </w:rPr>
  </w:style>
  <w:style w:customStyle="1" w:styleId="eSPISCCParagraphDefaultFont" w:type="character">
    <w:name w:val="eSPIS_CC_Paragraph Default Font"/>
    <w:basedOn w:val="Zadanifontodlomka"/>
    <w:rsid w:val="001950D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950D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950D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950D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St-92/2016</izvorni_sadrzaj>
    <derivirana_varijabla naziv="DomainObject.Predmet.OznakaBroj_1">St-92/2016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DESTINY d.o.o.  za servisne usluge</izvorni_sadrzaj>
    <derivirana_varijabla naziv="DomainObject.Predmet.ProtustrankaFormated_1">  DESTINY d.o.o.  za servisne usluge</derivirana_varijabla>
  </DomainObject.Predmet.ProtustrankaFormated>
  <DomainObject.Predmet.ProtustrankaFormatedOIB>
    <izvorni_sadrzaj>  DESTINY d.o.o.  za servisne usluge, OIB 76335603181</izvorni_sadrzaj>
    <derivirana_varijabla naziv="DomainObject.Predmet.ProtustrankaFormatedOIB_1">  DESTINY d.o.o.  za servisne usluge, OIB 76335603181</derivirana_varijabla>
  </DomainObject.Predmet.ProtustrankaFormatedOIB>
  <DomainObject.Predmet.ProtustrankaFormatedWithAdress>
    <izvorni_sadrzaj> DESTINY d.o.o.  za servisne usluge, Marina Kneževića 42, 20236 Nova Mokošica</izvorni_sadrzaj>
    <derivirana_varijabla naziv="DomainObject.Predmet.ProtustrankaFormatedWithAdress_1"> DESTINY d.o.o.  za servisne usluge, Marina Kneževića 42, 20236 Nova Mokošica</derivirana_varijabla>
  </DomainObject.Predmet.ProtustrankaFormatedWithAdress>
  <DomainObject.Predmet.ProtustrankaFormatedWithAdressOIB>
    <izvorni_sadrzaj> DESTINY d.o.o.  za servisne usluge, OIB 76335603181, Marina Kneževića 42, 20236 Nova Mokošica</izvorni_sadrzaj>
    <derivirana_varijabla naziv="DomainObject.Predmet.ProtustrankaFormatedWithAdressOIB_1"> DESTINY d.o.o.  za servisne usluge, OIB 76335603181, Marina Kneževića 42, 20236 Nova Mokošica</derivirana_varijabla>
  </DomainObject.Predmet.ProtustrankaFormatedWithAdressOIB>
  <DomainObject.Predmet.ProtustrankaWithAdress>
    <izvorni_sadrzaj>DESTINY d.o.o.  za servisne usluge Marina Kneževića 42, 20236 Nova Mokošica</izvorni_sadrzaj>
    <derivirana_varijabla naziv="DomainObject.Predmet.ProtustrankaWithAdress_1">DESTINY d.o.o.  za servisne usluge Marina Kneževića 42, 20236 Nova Mokošica</derivirana_varijabla>
  </DomainObject.Predmet.ProtustrankaWithAdress>
  <DomainObject.Predmet.ProtustrankaWithAdressOIB>
    <izvorni_sadrzaj>DESTINY d.o.o.  za servisne usluge, OIB 76335603181, Marina Kneževića 42, 20236 Nova Mokošica</izvorni_sadrzaj>
    <derivirana_varijabla naziv="DomainObject.Predmet.ProtustrankaWithAdressOIB_1">DESTINY d.o.o.  za servisne usluge, OIB 76335603181, Marina Kneževića 42, 20236 Nova Mokošica</derivirana_varijabla>
  </DomainObject.Predmet.ProtustrankaWithAdressOIB>
  <DomainObject.Predmet.ProtustrankaNazivFormated>
    <izvorni_sadrzaj>DESTINY d.o.o.  za servisne usluge</izvorni_sadrzaj>
    <derivirana_varijabla naziv="DomainObject.Predmet.ProtustrankaNazivFormated_1">DESTINY d.o.o.  za servisne usluge</derivirana_varijabla>
  </DomainObject.Predmet.ProtustrankaNazivFormated>
  <DomainObject.Predmet.ProtustrankaNazivFormatedOIB>
    <izvorni_sadrzaj>DESTINY d.o.o.  za servisne usluge, OIB 76335603181</izvorni_sadrzaj>
    <derivirana_varijabla naziv="DomainObject.Predmet.ProtustrankaNazivFormatedOIB_1">DESTINY d.o.o.  za servisne usluge, OIB 76335603181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5138.94</izvorni_sadrzaj>
    <derivirana_varijabla naziv="DomainObject.Predmet.TrenutnaVrijednost_1">5138.94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DESTINY d.o.o.  za servisne usluge</item>
    </izvorni_sadrzaj>
    <derivirana_varijabla naziv="DomainObject.Predmet.ProtuStrankaListFormated_1">
      <item>DESTINY d.o.o.  za servisne usluge</item>
    </derivirana_varijabla>
  </DomainObject.Predmet.ProtuStrankaListFormated>
  <DomainObject.Predmet.ProtuStrankaListFormatedOIB>
    <izvorni_sadrzaj>
      <item>DESTINY d.o.o.  za servisne usluge, OIB 76335603181</item>
    </izvorni_sadrzaj>
    <derivirana_varijabla naziv="DomainObject.Predmet.ProtuStrankaListFormatedOIB_1">
      <item>DESTINY d.o.o.  za servisne usluge, OIB 76335603181</item>
    </derivirana_varijabla>
  </DomainObject.Predmet.ProtuStrankaListFormatedOIB>
  <DomainObject.Predmet.ProtuStrankaListFormatedWithAdress>
    <izvorni_sadrzaj>
      <item>DESTINY d.o.o.  za servisne usluge, Marina Kneževića 42, 20236 Nova Mokošica</item>
    </izvorni_sadrzaj>
    <derivirana_varijabla naziv="DomainObject.Predmet.ProtuStrankaListFormatedWithAdress_1">
      <item>DESTINY d.o.o.  za servisne usluge, Marina Kneževića 42, 20236 Nova Mokošica</item>
    </derivirana_varijabla>
  </DomainObject.Predmet.ProtuStrankaListFormatedWithAdress>
  <DomainObject.Predmet.ProtuStrankaListFormatedWithAdressOIB>
    <izvorni_sadrzaj>
      <item>DESTINY d.o.o.  za servisne usluge, OIB 76335603181, Marina Kneževića 42, 20236 Nova Mokošica</item>
    </izvorni_sadrzaj>
    <derivirana_varijabla naziv="DomainObject.Predmet.ProtuStrankaListFormatedWithAdressOIB_1">
      <item>DESTINY d.o.o.  za servisne usluge, OIB 76335603181, Marina Kneževića 42, 20236 Nova Mokošica</item>
    </derivirana_varijabla>
  </DomainObject.Predmet.ProtuStrankaListFormatedWithAdressOIB>
  <DomainObject.Predmet.ProtuStrankaListNazivFormated>
    <izvorni_sadrzaj>
      <item>DESTINY d.o.o.  za servisne usluge</item>
    </izvorni_sadrzaj>
    <derivirana_varijabla naziv="DomainObject.Predmet.ProtuStrankaListNazivFormated_1">
      <item>DESTINY d.o.o.  za servisne usluge</item>
    </derivirana_varijabla>
  </DomainObject.Predmet.ProtuStrankaListNazivFormated>
  <DomainObject.Predmet.ProtuStrankaListNazivFormatedOIB>
    <izvorni_sadrzaj>
      <item>DESTINY d.o.o.  za servisne usluge, OIB 76335603181</item>
    </izvorni_sadrzaj>
    <derivirana_varijabla naziv="DomainObject.Predmet.ProtuStrankaListNazivFormatedOIB_1">
      <item>DESTINY d.o.o.  za servisne usluge, OIB 76335603181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DESTINY d.o.o.  za servisne usluge</izvorni_sadrzaj>
    <derivirana_varijabla naziv="DomainObject.Predmet.ProtustrankaIDrugi_1">DESTINY d.o.o.  za servisne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DESTINY d.o.o.  za servisne usluge, OIB 76335603181, Marina Kneževića 42, 20236 Nova Mokošica</izvorni_sadrzaj>
    <derivirana_varijabla naziv="DomainObject.Predmet.ProtustrankaIDrugiAdressOIB_1">DESTINY d.o.o.  za servisne usluge, OIB 76335603181, Marina Kneževića 42,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DESTINY d.o.o.  za servisne usluge</item>
    </izvorni_sadrzaj>
    <derivirana_varijabla naziv="DomainObject.Predmet.SudioniciListNaziv_1">
      <item>FINA RC SPLIT, PODRUŽNICA DUBROVNIK</item>
      <item>DESTINY d.o.o.  za servisne usluge</item>
    </derivirana_varijabla>
  </DomainObject.Predmet.SudioniciListNaziv>
  <DomainObject.Predmet.SudioniciListAdressOIB>
    <izvorni_sadrzaj>
      <item>FINA RC SPLIT, PODRUŽNICA DUBROVNIK, OIB 85821130368, VUKOVARSKA 2,20000 Dubrovnik</item>
      <item>DESTINY d.o.o.  za servisne usluge, OIB 76335603181, Marina Kneževića 42,20236 Nova Mokošica</item>
    </izvorni_sadrzaj>
    <derivirana_varijabla naziv="DomainObject.Predmet.SudioniciListAdressOIB_1">
      <item>FINA RC SPLIT, PODRUŽNICA DUBROVNIK, OIB 85821130368, VUKOVARSKA 2,20000 Dubrovnik</item>
      <item>DESTINY d.o.o.  za servisne usluge, OIB 76335603181, Marina Kneževića 42,20236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76335603181</item>
    </izvorni_sadrzaj>
    <derivirana_varijabla naziv="DomainObject.Predmet.SudioniciListNazivOIB_1">
      <item>, OIB 85821130368</item>
      <item>, OIB 76335603181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C49C1-2790-49B7-A9C4-2476B56B4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5295</properties:Characters>
  <properties:Lines>130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2016-01-18T10:29:00Z</dcterms:created>
  <dc:creator>Ante Kačić</dc:creator>
  <cp:lastModifiedBy>Srđan Gavranić</cp:lastModifiedBy>
  <cp:lastPrinted>2015-12-03T13:47:00Z</cp:lastPrinted>
  <dcterms:modified xmlns:xsi="http://www.w3.org/2001/XMLSchema-instance" xsi:type="dcterms:W3CDTF">2016-01-18T11:22:00Z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