
<file path=[Content_Types].xml><?xml version="1.0" encoding="utf-8"?>
<Types xmlns="http://schemas.openxmlformats.org/package/2006/content-types">
  <Default ContentType="image/x-emf" Extension="emf"/>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430"/>
        <w:gridCol w:w="5858"/>
      </w:tblGrid>
      <w:tr w:rsidTr="00C55B62" w:rsidR="000444F7" w:rsidRPr="00632A01">
        <w:trPr>
          <w:trHeight w:val="2356"/>
        </w:trPr>
        <w:tc>
          <w:tcPr>
            <w:tcW w:type="dxa" w:w="3497"/>
            <w:vAlign w:val="center"/>
          </w:tcPr>
          <w:p w:rsidRDefault="000444F7" w:rsidP="00C55B62" w:rsidR="000444F7" w:rsidRPr="00632A01">
            <w:pPr>
              <w:spacing w:before="100"/>
              <w:jc w:val="center"/>
              <w:rPr>
                <w:rFonts w:cs="Times New Roman" w:hAnsi="Times New Roman" w:ascii="Times New Roman"/>
                <w:noProof w:val="false"/>
                <w:sz w:val="24"/>
                <w:szCs w:val="24"/>
                <w:lang w:val="hr-HR"/>
              </w:rPr>
            </w:pPr>
            <w:bookmarkStart w:name="_GoBack" w:id="0"/>
            <w:bookmarkEnd w:id="0"/>
            <w:r w:rsidRPr="00632A01">
              <w:rPr>
                <w:rFonts w:cs="Times New Roman" w:hAnsi="Times New Roman" w:ascii="Times New Roman"/>
                <w:sz w:val="24"/>
                <w:szCs w:val="24"/>
                <w:lang w:eastAsia="hr-HR"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444F7" w:rsidP="00C55B62" w:rsidR="000444F7" w:rsidRPr="00632A01">
            <w:pPr>
              <w:spacing w:before="100"/>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REPUBLIKA HRVATSKA</w:t>
            </w:r>
          </w:p>
          <w:p w:rsidRDefault="000444F7" w:rsidP="00C55B62" w:rsidR="000444F7" w:rsidRPr="00632A01">
            <w:pPr>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TRGOVAČKI SUD U SPLITU</w:t>
            </w:r>
          </w:p>
          <w:p w:rsidRDefault="000444F7" w:rsidP="00C55B62" w:rsidR="000444F7" w:rsidRPr="00632A01">
            <w:pPr>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Split, Sukoišanska 6</w:t>
            </w:r>
          </w:p>
        </w:tc>
        <w:tc>
          <w:tcPr>
            <w:tcW w:type="dxa" w:w="6033"/>
          </w:tcPr>
          <w:p w:rsidRDefault="000444F7" w:rsidP="00C55B62" w:rsidR="000444F7" w:rsidRPr="00632A01">
            <w:pPr>
              <w:rPr>
                <w:rFonts w:cs="Times New Roman" w:hAnsi="Times New Roman" w:ascii="Times New Roman"/>
                <w:noProof w:val="false"/>
                <w:sz w:val="24"/>
                <w:szCs w:val="24"/>
                <w:lang w:val="hr-HR"/>
              </w:rPr>
            </w:pPr>
          </w:p>
          <w:p w:rsidRDefault="000444F7" w:rsidP="00C55B62" w:rsidR="000444F7" w:rsidRPr="00632A01">
            <w:pPr>
              <w:rPr>
                <w:rFonts w:cs="Times New Roman" w:hAnsi="Times New Roman" w:ascii="Times New Roman"/>
                <w:noProof w:val="false"/>
                <w:sz w:val="24"/>
                <w:szCs w:val="24"/>
                <w:lang w:val="hr-HR"/>
              </w:rPr>
            </w:pPr>
          </w:p>
          <w:p w:rsidRDefault="000444F7" w:rsidP="00C55B62" w:rsidR="000444F7" w:rsidRPr="00632A01">
            <w:pPr>
              <w:rPr>
                <w:rFonts w:cs="Times New Roman" w:hAnsi="Times New Roman" w:ascii="Times New Roman"/>
                <w:noProof w:val="false"/>
                <w:sz w:val="24"/>
                <w:szCs w:val="24"/>
                <w:lang w:val="hr-HR"/>
              </w:rPr>
            </w:pPr>
          </w:p>
          <w:p w:rsidRDefault="000444F7" w:rsidP="00C55B62" w:rsidR="000444F7" w:rsidRPr="00632A01">
            <w:pPr>
              <w:jc w:val="right"/>
              <w:rPr>
                <w:rFonts w:cs="Times New Roman" w:hAnsi="Times New Roman" w:ascii="Times New Roman"/>
                <w:noProof w:val="false"/>
                <w:sz w:val="24"/>
                <w:szCs w:val="24"/>
                <w:lang w:val="hr-HR"/>
              </w:rPr>
            </w:pPr>
          </w:p>
          <w:p w:rsidRDefault="000444F7" w:rsidP="00C55B62" w:rsidR="000444F7" w:rsidRPr="00632A01">
            <w:pPr>
              <w:jc w:val="right"/>
              <w:rPr>
                <w:rFonts w:cs="Times New Roman" w:hAnsi="Times New Roman" w:ascii="Times New Roman"/>
                <w:noProof w:val="false"/>
                <w:sz w:val="24"/>
                <w:szCs w:val="24"/>
                <w:lang w:val="hr-HR"/>
              </w:rPr>
            </w:pPr>
          </w:p>
          <w:p w:rsidRDefault="000444F7" w:rsidP="00C55B62" w:rsidR="000444F7" w:rsidRPr="00632A01">
            <w:pPr>
              <w:jc w:val="right"/>
              <w:rPr>
                <w:rFonts w:cs="Times New Roman" w:hAnsi="Times New Roman" w:ascii="Times New Roman"/>
                <w:noProof w:val="false"/>
                <w:sz w:val="24"/>
                <w:szCs w:val="24"/>
                <w:lang w:val="hr-HR"/>
              </w:rPr>
            </w:pPr>
          </w:p>
          <w:p w:rsidRDefault="000444F7" w:rsidP="00C55B62" w:rsidR="000444F7" w:rsidRPr="00632A01">
            <w:pPr>
              <w:jc w:val="right"/>
              <w:rPr>
                <w:rFonts w:cs="Times New Roman" w:hAnsi="Times New Roman" w:ascii="Times New Roman"/>
                <w:noProof w:val="false"/>
                <w:sz w:val="24"/>
                <w:szCs w:val="24"/>
                <w:lang w:val="hr-HR"/>
              </w:rPr>
            </w:pPr>
          </w:p>
          <w:p w:rsidRDefault="000444F7" w:rsidP="00BB742E" w:rsidR="000444F7" w:rsidRPr="00632A01">
            <w:pPr>
              <w:jc w:val="right"/>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Poslovni broj: 11.St-</w:t>
            </w:r>
            <w:r w:rsidR="00BB742E">
              <w:rPr>
                <w:rFonts w:cs="Times New Roman" w:hAnsi="Times New Roman" w:ascii="Times New Roman"/>
                <w:noProof w:val="false"/>
                <w:sz w:val="24"/>
                <w:szCs w:val="24"/>
                <w:lang w:val="hr-HR"/>
              </w:rPr>
              <w:t>246/2013</w:t>
            </w:r>
          </w:p>
        </w:tc>
      </w:tr>
    </w:tbl>
    <w:p w14:textId="7b90335" w14:paraId="7b90335" w:rsidRDefault="000444F7" w:rsidP="000444F7" w:rsidR="000444F7" w:rsidRPr="00632A01">
      <w:pPr>
        <w:spacing w:after="300" w:before="300"/>
        <w:jc w:val="center"/>
        <w15:collapsed w:val="false"/>
        <w:rPr>
          <w:rFonts w:cs="Times New Roman" w:hAnsi="Times New Roman" w:ascii="Times New Roman"/>
          <w:noProof w:val="false"/>
          <w:spacing w:val="60"/>
          <w:sz w:val="24"/>
          <w:szCs w:val="24"/>
          <w:lang w:val="hr-HR"/>
        </w:rPr>
      </w:pPr>
      <w:r w:rsidRPr="00632A01">
        <w:rPr>
          <w:rFonts w:cs="Times New Roman" w:hAnsi="Times New Roman" w:ascii="Times New Roman"/>
          <w:noProof w:val="false"/>
          <w:spacing w:val="60"/>
          <w:sz w:val="24"/>
          <w:szCs w:val="24"/>
          <w:lang w:val="hr-HR"/>
        </w:rPr>
        <w:t>REPUBLIKA HRVATSKA</w:t>
      </w:r>
    </w:p>
    <w:p w:rsidRDefault="000444F7" w:rsidP="000444F7" w:rsidR="000444F7" w:rsidRPr="00632A01">
      <w:pPr>
        <w:spacing w:after="300" w:before="300"/>
        <w:jc w:val="center"/>
        <w:rPr>
          <w:rFonts w:cs="Times New Roman" w:hAnsi="Times New Roman" w:ascii="Times New Roman"/>
          <w:noProof w:val="false"/>
          <w:spacing w:val="60"/>
          <w:sz w:val="24"/>
          <w:szCs w:val="24"/>
          <w:lang w:val="hr-HR"/>
        </w:rPr>
      </w:pPr>
      <w:r w:rsidRPr="00632A01">
        <w:rPr>
          <w:rFonts w:cs="Times New Roman" w:hAnsi="Times New Roman" w:ascii="Times New Roman"/>
          <w:noProof w:val="false"/>
          <w:spacing w:val="60"/>
          <w:sz w:val="24"/>
          <w:szCs w:val="24"/>
          <w:lang w:val="hr-HR"/>
        </w:rPr>
        <w:t>RJEŠENJE</w:t>
      </w:r>
    </w:p>
    <w:p w:rsidRDefault="001253F1" w:rsidP="00C93F83" w:rsidR="001253F1" w:rsidRPr="00632A01">
      <w:pPr>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ab/>
      </w:r>
      <w:r w:rsidR="000444F7" w:rsidRPr="00632A01">
        <w:rPr>
          <w:rFonts w:cs="Times New Roman" w:hAnsi="Times New Roman" w:ascii="Times New Roman"/>
          <w:noProof w:val="false"/>
          <w:sz w:val="24"/>
          <w:szCs w:val="24"/>
          <w:lang w:val="hr-HR"/>
        </w:rPr>
        <w:t xml:space="preserve">Trgovački sud u Splitu, po sutkinji Ani Golub Gruić, </w:t>
      </w:r>
      <w:r w:rsidR="00BB742E" w:rsidRPr="00BB742E">
        <w:rPr>
          <w:rFonts w:cs="Times New Roman" w:hAnsi="Times New Roman" w:ascii="Times New Roman"/>
          <w:noProof w:val="false"/>
          <w:sz w:val="24"/>
          <w:szCs w:val="24"/>
          <w:lang w:val="hr-HR"/>
        </w:rPr>
        <w:t xml:space="preserve">u stečajnom postupku nad imovinom dužnika DRAGANA BAŠIĆA, vlasnika obrta D&amp;M BAŠIĆ obrt za građevinarstvo, Glavina Donja b.b., Imotski, OIB: 23632869642, </w:t>
      </w:r>
      <w:r w:rsidR="00572D51">
        <w:rPr>
          <w:rFonts w:cs="Times New Roman" w:hAnsi="Times New Roman" w:ascii="Times New Roman"/>
          <w:noProof w:val="false"/>
          <w:sz w:val="24"/>
          <w:szCs w:val="24"/>
          <w:lang w:val="hr-HR"/>
        </w:rPr>
        <w:t>10</w:t>
      </w:r>
      <w:r w:rsidR="00BB742E">
        <w:rPr>
          <w:rFonts w:cs="Times New Roman" w:hAnsi="Times New Roman" w:ascii="Times New Roman"/>
          <w:noProof w:val="false"/>
          <w:sz w:val="24"/>
          <w:szCs w:val="24"/>
          <w:lang w:val="hr-HR"/>
        </w:rPr>
        <w:t>. svibnja</w:t>
      </w:r>
      <w:r w:rsidR="00BB742E" w:rsidRPr="00BB742E">
        <w:rPr>
          <w:rFonts w:cs="Times New Roman" w:hAnsi="Times New Roman" w:ascii="Times New Roman"/>
          <w:noProof w:val="false"/>
          <w:sz w:val="24"/>
          <w:szCs w:val="24"/>
          <w:lang w:val="hr-HR"/>
        </w:rPr>
        <w:t xml:space="preserve"> 2018</w:t>
      </w:r>
      <w:r w:rsidR="00BB742E">
        <w:rPr>
          <w:rFonts w:cs="Times New Roman" w:hAnsi="Times New Roman" w:ascii="Times New Roman"/>
          <w:noProof w:val="false"/>
          <w:sz w:val="24"/>
          <w:szCs w:val="24"/>
          <w:lang w:val="hr-HR"/>
        </w:rPr>
        <w:t>.</w:t>
      </w:r>
    </w:p>
    <w:p w:rsidRDefault="001253F1" w:rsidP="00253BB8" w:rsidR="009114FC" w:rsidRPr="00632A01">
      <w:pPr>
        <w:pStyle w:val="Tijeloteksta"/>
        <w:tabs>
          <w:tab w:pos="1080" w:val="left"/>
        </w:tabs>
        <w:spacing w:after="200" w:before="200"/>
        <w:jc w:val="center"/>
      </w:pPr>
      <w:r w:rsidRPr="00632A01">
        <w:t xml:space="preserve">r i j e š i o   j e </w:t>
      </w:r>
    </w:p>
    <w:p w:rsidRDefault="008D0ADE" w:rsidP="005A0A49" w:rsidR="00610AF1" w:rsidRPr="00632A01">
      <w:pPr>
        <w:spacing w:before="160"/>
        <w:ind w:firstLine="709"/>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 xml:space="preserve"> I.</w:t>
      </w:r>
      <w:r w:rsidR="00572D51">
        <w:rPr>
          <w:rFonts w:cs="Times New Roman" w:hAnsi="Times New Roman" w:ascii="Times New Roman"/>
          <w:noProof w:val="false"/>
          <w:sz w:val="24"/>
          <w:szCs w:val="24"/>
          <w:lang w:val="hr-HR"/>
        </w:rPr>
        <w:t xml:space="preserve"> </w:t>
      </w:r>
      <w:r w:rsidR="000444F7" w:rsidRPr="00632A01">
        <w:rPr>
          <w:rFonts w:cs="Times New Roman" w:hAnsi="Times New Roman" w:ascii="Times New Roman"/>
          <w:noProof w:val="false"/>
          <w:sz w:val="24"/>
          <w:szCs w:val="24"/>
          <w:lang w:val="hr-HR"/>
        </w:rPr>
        <w:t>Stečajnom</w:t>
      </w:r>
      <w:r w:rsidR="005A0A49" w:rsidRPr="00632A01">
        <w:rPr>
          <w:rFonts w:cs="Times New Roman" w:hAnsi="Times New Roman" w:ascii="Times New Roman"/>
          <w:noProof w:val="false"/>
          <w:sz w:val="24"/>
          <w:szCs w:val="24"/>
          <w:lang w:val="hr-HR"/>
        </w:rPr>
        <w:t xml:space="preserve"> upravitelju </w:t>
      </w:r>
      <w:r w:rsidR="00BB742E" w:rsidRPr="00BB742E">
        <w:rPr>
          <w:rFonts w:cs="Times New Roman" w:hAnsi="Times New Roman" w:ascii="Times New Roman"/>
          <w:noProof w:val="false"/>
          <w:sz w:val="24"/>
          <w:szCs w:val="24"/>
          <w:lang w:val="hr-HR"/>
        </w:rPr>
        <w:t>Anti Mrkonjiću iz Zmijavaca, Kneza Domagoja 3, OIB: 84299598589</w:t>
      </w:r>
      <w:r w:rsidR="005A0A49" w:rsidRPr="00632A01">
        <w:rPr>
          <w:rFonts w:cs="Times New Roman" w:hAnsi="Times New Roman" w:ascii="Times New Roman"/>
          <w:noProof w:val="false"/>
          <w:sz w:val="24"/>
          <w:szCs w:val="24"/>
          <w:lang w:val="hr-HR"/>
        </w:rPr>
        <w:t>, određuje se</w:t>
      </w:r>
      <w:r w:rsidR="00610AF1" w:rsidRPr="00632A01">
        <w:rPr>
          <w:rFonts w:cs="Times New Roman" w:hAnsi="Times New Roman" w:ascii="Times New Roman"/>
          <w:noProof w:val="false"/>
          <w:sz w:val="24"/>
          <w:szCs w:val="24"/>
          <w:lang w:val="hr-HR"/>
        </w:rPr>
        <w:t>:</w:t>
      </w:r>
    </w:p>
    <w:p w:rsidRDefault="00610AF1" w:rsidP="00610AF1" w:rsidR="005A0A49" w:rsidRPr="00632A01">
      <w:pPr>
        <w:spacing w:before="60"/>
        <w:ind w:firstLine="709"/>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 xml:space="preserve"> a) </w:t>
      </w:r>
      <w:r w:rsidR="005A0A49" w:rsidRPr="00632A01">
        <w:rPr>
          <w:rFonts w:cs="Times New Roman" w:hAnsi="Times New Roman" w:ascii="Times New Roman"/>
          <w:noProof w:val="false"/>
          <w:sz w:val="24"/>
          <w:szCs w:val="24"/>
          <w:lang w:val="hr-HR"/>
        </w:rPr>
        <w:t xml:space="preserve">nagrada za </w:t>
      </w:r>
      <w:r w:rsidR="00A965BF" w:rsidRPr="00632A01">
        <w:rPr>
          <w:rFonts w:cs="Times New Roman" w:hAnsi="Times New Roman" w:ascii="Times New Roman"/>
          <w:noProof w:val="false"/>
          <w:sz w:val="24"/>
          <w:szCs w:val="24"/>
          <w:lang w:val="hr-HR"/>
        </w:rPr>
        <w:t>obavljeni rad</w:t>
      </w:r>
      <w:r w:rsidR="008735DE" w:rsidRPr="00632A01">
        <w:rPr>
          <w:rFonts w:cs="Times New Roman" w:hAnsi="Times New Roman" w:ascii="Times New Roman"/>
          <w:noProof w:val="false"/>
          <w:sz w:val="24"/>
          <w:szCs w:val="24"/>
          <w:lang w:val="hr-HR"/>
        </w:rPr>
        <w:t xml:space="preserve"> u iznosu od </w:t>
      </w:r>
      <w:r w:rsidR="00BB742E">
        <w:rPr>
          <w:rFonts w:cs="Times New Roman" w:hAnsi="Times New Roman" w:ascii="Times New Roman"/>
          <w:noProof w:val="false"/>
          <w:sz w:val="24"/>
          <w:szCs w:val="24"/>
          <w:lang w:val="hr-HR"/>
        </w:rPr>
        <w:t>15.036,42</w:t>
      </w:r>
      <w:r w:rsidR="005A0A49" w:rsidRPr="00632A01">
        <w:rPr>
          <w:rFonts w:cs="Times New Roman" w:hAnsi="Times New Roman" w:ascii="Times New Roman"/>
          <w:noProof w:val="false"/>
          <w:sz w:val="24"/>
          <w:szCs w:val="24"/>
          <w:lang w:val="hr-HR"/>
        </w:rPr>
        <w:t xml:space="preserve"> kn </w:t>
      </w:r>
      <w:r w:rsidRPr="00632A01">
        <w:rPr>
          <w:rFonts w:cs="Times New Roman" w:hAnsi="Times New Roman" w:ascii="Times New Roman"/>
          <w:noProof w:val="false"/>
          <w:sz w:val="24"/>
          <w:szCs w:val="24"/>
          <w:lang w:val="hr-HR"/>
        </w:rPr>
        <w:t>brutto</w:t>
      </w:r>
    </w:p>
    <w:p w:rsidRDefault="00610AF1" w:rsidP="00610AF1" w:rsidR="00AC5946" w:rsidRPr="00632A01">
      <w:pPr>
        <w:spacing w:before="60"/>
        <w:ind w:firstLine="709"/>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 xml:space="preserve"> b) </w:t>
      </w:r>
      <w:r w:rsidR="00EF594C" w:rsidRPr="00632A01">
        <w:rPr>
          <w:rFonts w:cs="Times New Roman" w:hAnsi="Times New Roman" w:ascii="Times New Roman"/>
          <w:noProof w:val="false"/>
          <w:sz w:val="24"/>
          <w:szCs w:val="24"/>
          <w:lang w:val="hr-HR"/>
        </w:rPr>
        <w:t>naknada stvarnih troškova u ukupnom iznosu od</w:t>
      </w:r>
      <w:r w:rsidR="00572D51">
        <w:rPr>
          <w:rFonts w:cs="Times New Roman" w:hAnsi="Times New Roman" w:ascii="Times New Roman"/>
          <w:noProof w:val="false"/>
          <w:sz w:val="24"/>
          <w:szCs w:val="24"/>
          <w:lang w:val="hr-HR"/>
        </w:rPr>
        <w:t xml:space="preserve"> </w:t>
      </w:r>
      <w:r w:rsidR="00434B29">
        <w:rPr>
          <w:rFonts w:cs="Times New Roman" w:hAnsi="Times New Roman" w:ascii="Times New Roman"/>
          <w:noProof w:val="false"/>
          <w:sz w:val="24"/>
          <w:szCs w:val="24"/>
          <w:lang w:val="hr-HR"/>
        </w:rPr>
        <w:t>2.970,00</w:t>
      </w:r>
      <w:r w:rsidR="007144EF">
        <w:rPr>
          <w:rFonts w:cs="Times New Roman" w:hAnsi="Times New Roman" w:ascii="Times New Roman"/>
          <w:noProof w:val="false"/>
          <w:sz w:val="24"/>
          <w:szCs w:val="24"/>
          <w:lang w:val="hr-HR"/>
        </w:rPr>
        <w:t xml:space="preserve"> </w:t>
      </w:r>
      <w:r w:rsidR="001B6FA9" w:rsidRPr="00632A01">
        <w:rPr>
          <w:rFonts w:cs="Times New Roman" w:hAnsi="Times New Roman" w:ascii="Times New Roman"/>
          <w:noProof w:val="false"/>
          <w:sz w:val="24"/>
          <w:szCs w:val="24"/>
          <w:lang w:val="hr-HR"/>
        </w:rPr>
        <w:t>kn</w:t>
      </w:r>
      <w:r w:rsidRPr="00632A01">
        <w:rPr>
          <w:rFonts w:cs="Times New Roman" w:hAnsi="Times New Roman" w:ascii="Times New Roman"/>
          <w:noProof w:val="false"/>
          <w:sz w:val="24"/>
          <w:szCs w:val="24"/>
          <w:lang w:val="hr-HR"/>
        </w:rPr>
        <w:t>.</w:t>
      </w:r>
    </w:p>
    <w:p w:rsidRDefault="005075E8" w:rsidP="00610AF1" w:rsidR="00253BB8" w:rsidRPr="00632A01">
      <w:pPr>
        <w:spacing w:before="160"/>
        <w:ind w:firstLine="709"/>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I</w:t>
      </w:r>
      <w:r w:rsidR="00253BB8" w:rsidRPr="00632A01">
        <w:rPr>
          <w:rFonts w:cs="Times New Roman" w:hAnsi="Times New Roman" w:ascii="Times New Roman"/>
          <w:noProof w:val="false"/>
          <w:sz w:val="24"/>
          <w:szCs w:val="24"/>
          <w:lang w:val="hr-HR"/>
        </w:rPr>
        <w:t xml:space="preserve">I. Ovlašćuje se stečajni upravitelj </w:t>
      </w:r>
      <w:r w:rsidR="00BB742E">
        <w:rPr>
          <w:rFonts w:cs="Times New Roman" w:hAnsi="Times New Roman" w:ascii="Times New Roman"/>
          <w:noProof w:val="false"/>
          <w:sz w:val="24"/>
          <w:szCs w:val="24"/>
          <w:lang w:val="hr-HR"/>
        </w:rPr>
        <w:t>Ante Mrkonjić</w:t>
      </w:r>
      <w:r w:rsidR="00253BB8" w:rsidRPr="00632A01">
        <w:rPr>
          <w:rFonts w:cs="Times New Roman" w:hAnsi="Times New Roman" w:ascii="Times New Roman"/>
          <w:noProof w:val="false"/>
          <w:sz w:val="24"/>
          <w:szCs w:val="24"/>
          <w:lang w:val="hr-HR"/>
        </w:rPr>
        <w:t xml:space="preserve"> nakon pravomoćnosti ovog rješenja iz stečajne mase isplatiti pripadajući netto iznos nagrade iz točke I.a) ovog rješenja (uz podmirenje pripadajućih poreza, prireza i doprinosa) te iznos naknade stvarnih troškova iz točke I.b) ovog rješenja.</w:t>
      </w:r>
    </w:p>
    <w:p w:rsidRDefault="005821B0" w:rsidP="008D0ADE" w:rsidR="005821B0" w:rsidRPr="00632A01">
      <w:pPr>
        <w:spacing w:after="100" w:before="200"/>
        <w:jc w:val="center"/>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Obraz</w:t>
      </w:r>
      <w:r w:rsidR="004B56B7" w:rsidRPr="00632A01">
        <w:rPr>
          <w:rFonts w:cs="Times New Roman" w:hAnsi="Times New Roman" w:ascii="Times New Roman"/>
          <w:noProof w:val="false"/>
          <w:sz w:val="24"/>
          <w:szCs w:val="24"/>
          <w:lang w:val="hr-HR"/>
        </w:rPr>
        <w:t>l</w:t>
      </w:r>
      <w:r w:rsidRPr="00632A01">
        <w:rPr>
          <w:rFonts w:cs="Times New Roman" w:hAnsi="Times New Roman" w:ascii="Times New Roman"/>
          <w:noProof w:val="false"/>
          <w:sz w:val="24"/>
          <w:szCs w:val="24"/>
          <w:lang w:val="hr-HR"/>
        </w:rPr>
        <w:t>oženj</w:t>
      </w:r>
      <w:r w:rsidR="004B56B7" w:rsidRPr="00632A01">
        <w:rPr>
          <w:rFonts w:cs="Times New Roman" w:hAnsi="Times New Roman" w:ascii="Times New Roman"/>
          <w:noProof w:val="false"/>
          <w:sz w:val="24"/>
          <w:szCs w:val="24"/>
          <w:lang w:val="hr-HR"/>
        </w:rPr>
        <w:t>e</w:t>
      </w:r>
    </w:p>
    <w:p w:rsidRDefault="00BB742E" w:rsidP="00BB742E" w:rsidR="00BB742E">
      <w:pPr>
        <w:pStyle w:val="Bezproreda"/>
        <w:spacing w:before="200"/>
        <w:ind w:firstLine="709"/>
        <w:jc w:val="both"/>
        <w:rPr>
          <w:rFonts w:cs="Times New Roman" w:hAnsi="Times New Roman" w:ascii="Times New Roman"/>
          <w:sz w:val="24"/>
          <w:szCs w:val="24"/>
        </w:rPr>
      </w:pPr>
      <w:r w:rsidRPr="007A647D">
        <w:rPr>
          <w:rFonts w:cs="Times New Roman" w:hAnsi="Times New Roman" w:ascii="Times New Roman"/>
          <w:sz w:val="24"/>
          <w:szCs w:val="24"/>
        </w:rPr>
        <w:t>Rješ</w:t>
      </w:r>
      <w:r>
        <w:rPr>
          <w:rFonts w:cs="Times New Roman" w:hAnsi="Times New Roman" w:ascii="Times New Roman"/>
          <w:sz w:val="24"/>
          <w:szCs w:val="24"/>
        </w:rPr>
        <w:t>enjem ovoga suda poslovni broj 11</w:t>
      </w:r>
      <w:r w:rsidRPr="007A647D">
        <w:rPr>
          <w:rFonts w:cs="Times New Roman" w:hAnsi="Times New Roman" w:ascii="Times New Roman"/>
          <w:sz w:val="24"/>
          <w:szCs w:val="24"/>
        </w:rPr>
        <w:t>. St-</w:t>
      </w:r>
      <w:r>
        <w:rPr>
          <w:rFonts w:cs="Times New Roman" w:hAnsi="Times New Roman" w:ascii="Times New Roman"/>
          <w:sz w:val="24"/>
          <w:szCs w:val="24"/>
        </w:rPr>
        <w:t>246/2013</w:t>
      </w:r>
      <w:r w:rsidRPr="007A647D">
        <w:rPr>
          <w:rFonts w:cs="Times New Roman" w:hAnsi="Times New Roman" w:ascii="Times New Roman"/>
          <w:sz w:val="24"/>
          <w:szCs w:val="24"/>
        </w:rPr>
        <w:t xml:space="preserve"> od </w:t>
      </w:r>
      <w:r>
        <w:rPr>
          <w:rFonts w:cs="Times New Roman" w:hAnsi="Times New Roman" w:ascii="Times New Roman"/>
          <w:sz w:val="24"/>
          <w:szCs w:val="24"/>
        </w:rPr>
        <w:t>28. veljače 2014</w:t>
      </w:r>
      <w:r w:rsidRPr="007A647D">
        <w:rPr>
          <w:rFonts w:cs="Times New Roman" w:hAnsi="Times New Roman" w:ascii="Times New Roman"/>
          <w:sz w:val="24"/>
          <w:szCs w:val="24"/>
        </w:rPr>
        <w:t xml:space="preserve">. </w:t>
      </w:r>
      <w:r w:rsidR="000574DF">
        <w:rPr>
          <w:rFonts w:cs="Times New Roman" w:hAnsi="Times New Roman" w:ascii="Times New Roman"/>
          <w:sz w:val="24"/>
          <w:szCs w:val="24"/>
        </w:rPr>
        <w:t>otvoren je stečajni postupak</w:t>
      </w:r>
      <w:r>
        <w:rPr>
          <w:rFonts w:cs="Times New Roman" w:hAnsi="Times New Roman" w:ascii="Times New Roman"/>
          <w:sz w:val="24"/>
          <w:szCs w:val="24"/>
        </w:rPr>
        <w:t xml:space="preserve"> nad imovinom dužnika DRAGAN</w:t>
      </w:r>
      <w:r w:rsidRPr="00562BED">
        <w:rPr>
          <w:rFonts w:cs="Times New Roman" w:hAnsi="Times New Roman" w:ascii="Times New Roman"/>
          <w:sz w:val="24"/>
          <w:szCs w:val="24"/>
        </w:rPr>
        <w:t xml:space="preserve"> BAŠIĆ, vlasnik obrta D&amp;M BAŠIĆ obrt za građevinarstvo, Glavina Donja b.b., Imotski, OIB: 23632869642</w:t>
      </w:r>
      <w:r>
        <w:rPr>
          <w:rFonts w:cs="Times New Roman" w:hAnsi="Times New Roman" w:ascii="Times New Roman"/>
          <w:sz w:val="24"/>
          <w:szCs w:val="24"/>
        </w:rPr>
        <w:t>.</w:t>
      </w:r>
      <w:r w:rsidR="000574DF">
        <w:rPr>
          <w:rFonts w:cs="Times New Roman" w:hAnsi="Times New Roman" w:ascii="Times New Roman"/>
          <w:sz w:val="24"/>
          <w:szCs w:val="24"/>
        </w:rPr>
        <w:t xml:space="preserve"> </w:t>
      </w:r>
      <w:r>
        <w:rPr>
          <w:rFonts w:cs="Times New Roman" w:hAnsi="Times New Roman" w:ascii="Times New Roman"/>
          <w:sz w:val="24"/>
          <w:szCs w:val="24"/>
        </w:rPr>
        <w:t>Istim rješenjem za stečajnog</w:t>
      </w:r>
      <w:r w:rsidRPr="00562BED">
        <w:rPr>
          <w:rFonts w:cs="Times New Roman" w:hAnsi="Times New Roman" w:ascii="Times New Roman"/>
          <w:sz w:val="24"/>
          <w:szCs w:val="24"/>
        </w:rPr>
        <w:t xml:space="preserve"> upravitelj</w:t>
      </w:r>
      <w:r>
        <w:rPr>
          <w:rFonts w:cs="Times New Roman" w:hAnsi="Times New Roman" w:ascii="Times New Roman"/>
          <w:sz w:val="24"/>
          <w:szCs w:val="24"/>
        </w:rPr>
        <w:t>a</w:t>
      </w:r>
      <w:r w:rsidRPr="00562BED">
        <w:rPr>
          <w:rFonts w:cs="Times New Roman" w:hAnsi="Times New Roman" w:ascii="Times New Roman"/>
          <w:sz w:val="24"/>
          <w:szCs w:val="24"/>
        </w:rPr>
        <w:t xml:space="preserve"> imenova</w:t>
      </w:r>
      <w:r>
        <w:rPr>
          <w:rFonts w:cs="Times New Roman" w:hAnsi="Times New Roman" w:ascii="Times New Roman"/>
          <w:sz w:val="24"/>
          <w:szCs w:val="24"/>
        </w:rPr>
        <w:t>n</w:t>
      </w:r>
      <w:r w:rsidRPr="00562BED">
        <w:rPr>
          <w:rFonts w:cs="Times New Roman" w:hAnsi="Times New Roman" w:ascii="Times New Roman"/>
          <w:sz w:val="24"/>
          <w:szCs w:val="24"/>
        </w:rPr>
        <w:t xml:space="preserve"> je </w:t>
      </w:r>
      <w:r>
        <w:rPr>
          <w:rFonts w:cs="Times New Roman" w:hAnsi="Times New Roman" w:ascii="Times New Roman"/>
          <w:sz w:val="24"/>
          <w:szCs w:val="24"/>
        </w:rPr>
        <w:t>Ante Mrkonjić</w:t>
      </w:r>
      <w:r w:rsidRPr="00562BED">
        <w:rPr>
          <w:rFonts w:cs="Times New Roman" w:hAnsi="Times New Roman" w:ascii="Times New Roman"/>
          <w:sz w:val="24"/>
          <w:szCs w:val="24"/>
        </w:rPr>
        <w:t>.</w:t>
      </w:r>
    </w:p>
    <w:p w:rsidRDefault="00387908" w:rsidP="00253BB8" w:rsidR="00253BB8" w:rsidRPr="00632A01">
      <w:pPr>
        <w:spacing w:before="200"/>
        <w:ind w:firstLine="709"/>
        <w:rPr>
          <w:rFonts w:hAnsi="Times New Roman" w:ascii="Times New Roman"/>
          <w:noProof w:val="false"/>
          <w:sz w:val="24"/>
          <w:szCs w:val="24"/>
          <w:lang w:val="hr-HR"/>
        </w:rPr>
      </w:pPr>
      <w:r>
        <w:rPr>
          <w:rFonts w:hAnsi="Times New Roman" w:ascii="Times New Roman"/>
          <w:noProof w:val="false"/>
          <w:sz w:val="24"/>
          <w:szCs w:val="24"/>
          <w:lang w:val="hr-HR"/>
        </w:rPr>
        <w:t xml:space="preserve">U podnesku </w:t>
      </w:r>
      <w:r w:rsidR="006F44F2">
        <w:rPr>
          <w:rFonts w:hAnsi="Times New Roman" w:ascii="Times New Roman"/>
          <w:noProof w:val="false"/>
          <w:sz w:val="24"/>
          <w:szCs w:val="24"/>
          <w:lang w:val="hr-HR"/>
        </w:rPr>
        <w:t>predano</w:t>
      </w:r>
      <w:r w:rsidR="002C03A5">
        <w:rPr>
          <w:rFonts w:hAnsi="Times New Roman" w:ascii="Times New Roman"/>
          <w:noProof w:val="false"/>
          <w:sz w:val="24"/>
          <w:szCs w:val="24"/>
          <w:lang w:val="hr-HR"/>
        </w:rPr>
        <w:t>m</w:t>
      </w:r>
      <w:r>
        <w:rPr>
          <w:rFonts w:hAnsi="Times New Roman" w:ascii="Times New Roman"/>
          <w:noProof w:val="false"/>
          <w:sz w:val="24"/>
          <w:szCs w:val="24"/>
          <w:lang w:val="hr-HR"/>
        </w:rPr>
        <w:t xml:space="preserve"> sudu</w:t>
      </w:r>
      <w:r w:rsidR="002C03A5">
        <w:rPr>
          <w:rFonts w:hAnsi="Times New Roman" w:ascii="Times New Roman"/>
          <w:noProof w:val="false"/>
          <w:sz w:val="24"/>
          <w:szCs w:val="24"/>
          <w:lang w:val="hr-HR"/>
        </w:rPr>
        <w:t xml:space="preserve"> </w:t>
      </w:r>
      <w:r w:rsidR="006F44F2">
        <w:rPr>
          <w:rFonts w:hAnsi="Times New Roman" w:ascii="Times New Roman"/>
          <w:noProof w:val="false"/>
          <w:sz w:val="24"/>
          <w:szCs w:val="24"/>
          <w:lang w:val="hr-HR"/>
        </w:rPr>
        <w:t>3. svibnja</w:t>
      </w:r>
      <w:r w:rsidR="006F44F2" w:rsidRPr="00632A01">
        <w:rPr>
          <w:rFonts w:hAnsi="Times New Roman" w:ascii="Times New Roman"/>
          <w:noProof w:val="false"/>
          <w:sz w:val="24"/>
          <w:szCs w:val="24"/>
          <w:lang w:val="hr-HR"/>
        </w:rPr>
        <w:t xml:space="preserve"> 2018.</w:t>
      </w:r>
      <w:r w:rsidR="006F44F2">
        <w:rPr>
          <w:rFonts w:hAnsi="Times New Roman" w:ascii="Times New Roman"/>
          <w:noProof w:val="false"/>
          <w:sz w:val="24"/>
          <w:szCs w:val="24"/>
          <w:lang w:val="hr-HR"/>
        </w:rPr>
        <w:t xml:space="preserve"> (uz dostavljeni </w:t>
      </w:r>
      <w:r w:rsidR="00253BB8" w:rsidRPr="00632A01">
        <w:rPr>
          <w:rFonts w:hAnsi="Times New Roman" w:ascii="Times New Roman"/>
          <w:noProof w:val="false"/>
          <w:sz w:val="24"/>
          <w:szCs w:val="24"/>
          <w:lang w:val="hr-HR"/>
        </w:rPr>
        <w:t>završ</w:t>
      </w:r>
      <w:r>
        <w:rPr>
          <w:rFonts w:hAnsi="Times New Roman" w:ascii="Times New Roman"/>
          <w:noProof w:val="false"/>
          <w:sz w:val="24"/>
          <w:szCs w:val="24"/>
          <w:lang w:val="hr-HR"/>
        </w:rPr>
        <w:t xml:space="preserve">i račun; </w:t>
      </w:r>
      <w:r w:rsidR="00253BB8" w:rsidRPr="00632A01">
        <w:rPr>
          <w:rFonts w:hAnsi="Times New Roman" w:ascii="Times New Roman"/>
          <w:noProof w:val="false"/>
          <w:sz w:val="24"/>
          <w:szCs w:val="24"/>
          <w:lang w:val="hr-HR"/>
        </w:rPr>
        <w:t xml:space="preserve">list </w:t>
      </w:r>
      <w:r w:rsidR="006F44F2">
        <w:rPr>
          <w:rFonts w:hAnsi="Times New Roman" w:ascii="Times New Roman"/>
          <w:noProof w:val="false"/>
          <w:sz w:val="24"/>
          <w:szCs w:val="24"/>
          <w:lang w:val="hr-HR"/>
        </w:rPr>
        <w:t>463-473</w:t>
      </w:r>
      <w:r w:rsidR="00253BB8" w:rsidRPr="00632A01">
        <w:rPr>
          <w:rFonts w:hAnsi="Times New Roman" w:ascii="Times New Roman"/>
          <w:noProof w:val="false"/>
          <w:sz w:val="24"/>
          <w:szCs w:val="24"/>
          <w:lang w:val="hr-HR"/>
        </w:rPr>
        <w:t xml:space="preserve"> spisa), stečajni upravitelj zatražio je da mu sud:</w:t>
      </w:r>
    </w:p>
    <w:p w:rsidRDefault="00253BB8" w:rsidP="00D10CEC" w:rsidR="00253BB8" w:rsidRPr="006F44F2">
      <w:pPr>
        <w:spacing w:before="50"/>
        <w:ind w:firstLine="709"/>
        <w:rPr>
          <w:rFonts w:hAnsi="Times New Roman" w:ascii="Times New Roman"/>
          <w:noProof w:val="false"/>
          <w:sz w:val="24"/>
          <w:szCs w:val="24"/>
          <w:lang w:val="hr-HR"/>
        </w:rPr>
      </w:pPr>
      <w:r w:rsidRPr="006F44F2">
        <w:rPr>
          <w:rFonts w:hAnsi="Times New Roman" w:ascii="Times New Roman"/>
          <w:noProof w:val="false"/>
          <w:sz w:val="24"/>
          <w:szCs w:val="24"/>
          <w:lang w:val="hr-HR"/>
        </w:rPr>
        <w:t xml:space="preserve">- odredi nagradu za rad u ovom stečajnom postupku u iznosu od </w:t>
      </w:r>
      <w:r w:rsidR="006F44F2" w:rsidRPr="006F44F2">
        <w:rPr>
          <w:rFonts w:hAnsi="Times New Roman" w:ascii="Times New Roman"/>
          <w:noProof w:val="false"/>
          <w:sz w:val="24"/>
          <w:szCs w:val="24"/>
          <w:lang w:val="hr-HR"/>
        </w:rPr>
        <w:t>15.036,42</w:t>
      </w:r>
      <w:r w:rsidRPr="006F44F2">
        <w:rPr>
          <w:rFonts w:hAnsi="Times New Roman" w:ascii="Times New Roman"/>
          <w:noProof w:val="false"/>
          <w:sz w:val="24"/>
          <w:szCs w:val="24"/>
          <w:lang w:val="hr-HR"/>
        </w:rPr>
        <w:t xml:space="preserve"> kn brutto, uzimajući u obzir </w:t>
      </w:r>
      <w:r w:rsidR="006F44F2" w:rsidRPr="006F44F2">
        <w:rPr>
          <w:rFonts w:hAnsi="Times New Roman" w:ascii="Times New Roman"/>
          <w:noProof w:val="false"/>
          <w:sz w:val="24"/>
          <w:szCs w:val="24"/>
          <w:lang w:val="hr-HR"/>
        </w:rPr>
        <w:t>ukupno unovčenu stečajnu masu u iznosu od</w:t>
      </w:r>
      <w:r w:rsidR="00387908">
        <w:rPr>
          <w:rFonts w:hAnsi="Times New Roman" w:ascii="Times New Roman"/>
          <w:noProof w:val="false"/>
          <w:sz w:val="24"/>
          <w:szCs w:val="24"/>
          <w:lang w:val="hr-HR"/>
        </w:rPr>
        <w:t xml:space="preserve"> </w:t>
      </w:r>
      <w:r w:rsidR="006F44F2" w:rsidRPr="006F44F2">
        <w:rPr>
          <w:rFonts w:hAnsi="Times New Roman" w:ascii="Times New Roman"/>
          <w:noProof w:val="false"/>
          <w:sz w:val="24"/>
          <w:szCs w:val="24"/>
          <w:lang w:val="hr-HR"/>
        </w:rPr>
        <w:t>15.036,42</w:t>
      </w:r>
      <w:r w:rsidRPr="006F44F2">
        <w:rPr>
          <w:rFonts w:hAnsi="Times New Roman" w:ascii="Times New Roman"/>
          <w:noProof w:val="false"/>
          <w:sz w:val="24"/>
          <w:szCs w:val="24"/>
          <w:lang w:val="hr-HR"/>
        </w:rPr>
        <w:t xml:space="preserve"> kn</w:t>
      </w:r>
    </w:p>
    <w:p w:rsidRDefault="00253BB8" w:rsidP="00253BB8" w:rsidR="00253BB8" w:rsidRPr="006F44F2">
      <w:pPr>
        <w:spacing w:before="50"/>
        <w:ind w:firstLine="709"/>
        <w:rPr>
          <w:rFonts w:hAnsi="Times New Roman" w:ascii="Times New Roman"/>
          <w:noProof w:val="false"/>
          <w:sz w:val="24"/>
          <w:szCs w:val="24"/>
          <w:lang w:val="hr-HR"/>
        </w:rPr>
      </w:pPr>
      <w:r w:rsidRPr="006F44F2">
        <w:rPr>
          <w:rFonts w:hAnsi="Times New Roman" w:ascii="Times New Roman"/>
          <w:noProof w:val="false"/>
          <w:sz w:val="24"/>
          <w:szCs w:val="24"/>
          <w:lang w:val="hr-HR"/>
        </w:rPr>
        <w:t xml:space="preserve">- odobri naknadu stvarnih troškova u ukupnom iznosu od </w:t>
      </w:r>
      <w:r w:rsidR="006F44F2" w:rsidRPr="006F44F2">
        <w:rPr>
          <w:rFonts w:hAnsi="Times New Roman" w:ascii="Times New Roman"/>
          <w:noProof w:val="false"/>
          <w:sz w:val="24"/>
          <w:szCs w:val="24"/>
          <w:lang w:val="hr-HR"/>
        </w:rPr>
        <w:t xml:space="preserve">3.390,00 kn, a prema specifikaciji: </w:t>
      </w:r>
    </w:p>
    <w:p w:rsidRDefault="006F44F2" w:rsidP="00B207C4" w:rsidR="006F44F2">
      <w:pPr>
        <w:spacing w:before="40"/>
        <w:ind w:firstLine="709"/>
        <w:rPr>
          <w:rFonts w:hAnsi="Times New Roman" w:ascii="Times New Roman"/>
          <w:noProof w:val="false"/>
          <w:sz w:val="24"/>
          <w:szCs w:val="24"/>
          <w:lang w:val="hr-HR"/>
        </w:rPr>
      </w:pPr>
      <w:r>
        <w:rPr>
          <w:rFonts w:hAnsi="Times New Roman" w:ascii="Times New Roman"/>
          <w:noProof w:val="false"/>
          <w:sz w:val="24"/>
          <w:szCs w:val="24"/>
          <w:lang w:val="hr-HR"/>
        </w:rPr>
        <w:tab/>
        <w:t>-     130,00 kn za izradu pečata</w:t>
      </w:r>
    </w:p>
    <w:p w:rsidRDefault="006F44F2" w:rsidP="00B207C4" w:rsidR="006F44F2">
      <w:pPr>
        <w:spacing w:before="40"/>
        <w:ind w:firstLine="709" w:left="707"/>
        <w:rPr>
          <w:rFonts w:hAnsi="Times New Roman" w:ascii="Times New Roman"/>
          <w:noProof w:val="false"/>
          <w:sz w:val="24"/>
          <w:szCs w:val="24"/>
          <w:lang w:val="hr-HR"/>
        </w:rPr>
      </w:pPr>
      <w:r>
        <w:rPr>
          <w:rFonts w:hAnsi="Times New Roman" w:ascii="Times New Roman"/>
          <w:noProof w:val="false"/>
          <w:sz w:val="24"/>
          <w:szCs w:val="24"/>
          <w:lang w:val="hr-HR"/>
        </w:rPr>
        <w:t>-      60,00 kn na ime plaćene pristojbe</w:t>
      </w:r>
    </w:p>
    <w:p w:rsidRDefault="006F44F2" w:rsidP="00B207C4" w:rsidR="006F44F2">
      <w:pPr>
        <w:pStyle w:val="Odlomakpopisa"/>
        <w:numPr>
          <w:ilvl w:val="0"/>
          <w:numId w:val="33"/>
        </w:numPr>
        <w:spacing w:before="40"/>
        <w:rPr>
          <w:rFonts w:hAnsi="Times New Roman" w:ascii="Times New Roman"/>
          <w:noProof w:val="false"/>
          <w:sz w:val="24"/>
          <w:szCs w:val="24"/>
          <w:lang w:val="hr-HR"/>
        </w:rPr>
      </w:pPr>
      <w:r>
        <w:rPr>
          <w:rFonts w:hAnsi="Times New Roman" w:ascii="Times New Roman"/>
          <w:noProof w:val="false"/>
          <w:sz w:val="24"/>
          <w:szCs w:val="24"/>
          <w:lang w:val="hr-HR"/>
        </w:rPr>
        <w:t>200,00 kn na ime troškova mobitela</w:t>
      </w:r>
    </w:p>
    <w:p w:rsidRDefault="006F44F2" w:rsidP="00B207C4" w:rsidR="006F44F2">
      <w:pPr>
        <w:pStyle w:val="Odlomakpopisa"/>
        <w:numPr>
          <w:ilvl w:val="0"/>
          <w:numId w:val="33"/>
        </w:numPr>
        <w:spacing w:before="40"/>
        <w:rPr>
          <w:rFonts w:hAnsi="Times New Roman" w:ascii="Times New Roman"/>
          <w:noProof w:val="false"/>
          <w:sz w:val="24"/>
          <w:szCs w:val="24"/>
          <w:lang w:val="hr-HR"/>
        </w:rPr>
      </w:pPr>
      <w:r>
        <w:rPr>
          <w:rFonts w:hAnsi="Times New Roman" w:ascii="Times New Roman"/>
          <w:noProof w:val="false"/>
          <w:sz w:val="24"/>
          <w:szCs w:val="24"/>
          <w:lang w:val="hr-HR"/>
        </w:rPr>
        <w:t>600,00 kn za arhiviranje dokumentacije</w:t>
      </w:r>
    </w:p>
    <w:p w:rsidRDefault="006F44F2" w:rsidP="00B207C4" w:rsidR="006F44F2" w:rsidRPr="007D6442">
      <w:pPr>
        <w:pStyle w:val="Odlomakpopisa"/>
        <w:numPr>
          <w:ilvl w:val="0"/>
          <w:numId w:val="33"/>
        </w:numPr>
        <w:spacing w:before="40"/>
        <w:rPr>
          <w:rFonts w:hAnsi="Times New Roman" w:ascii="Times New Roman"/>
          <w:noProof w:val="false"/>
          <w:sz w:val="24"/>
          <w:szCs w:val="24"/>
          <w:lang w:val="hr-HR"/>
        </w:rPr>
      </w:pPr>
      <w:r>
        <w:rPr>
          <w:rFonts w:hAnsi="Times New Roman" w:ascii="Times New Roman"/>
          <w:noProof w:val="false"/>
          <w:sz w:val="24"/>
          <w:szCs w:val="24"/>
          <w:lang w:val="hr-HR"/>
        </w:rPr>
        <w:t>2.400,00 kn na ime putnog troška (dolazak na 5 sudskih ročišta).</w:t>
      </w:r>
    </w:p>
    <w:p w:rsidRDefault="006F44F2" w:rsidP="006F44F2" w:rsidR="006F44F2">
      <w:pPr>
        <w:spacing w:before="50"/>
        <w:ind w:firstLine="708"/>
        <w:rPr>
          <w:rFonts w:hAnsi="Times New Roman" w:ascii="Times New Roman"/>
          <w:noProof w:val="false"/>
          <w:sz w:val="24"/>
          <w:szCs w:val="24"/>
          <w:lang w:val="hr-HR"/>
        </w:rPr>
      </w:pPr>
      <w:r>
        <w:rPr>
          <w:rFonts w:hAnsi="Times New Roman" w:ascii="Times New Roman"/>
          <w:noProof w:val="false"/>
          <w:sz w:val="24"/>
          <w:szCs w:val="24"/>
          <w:lang w:val="hr-HR"/>
        </w:rPr>
        <w:t>U privitku, stečajni upravitelj dostavio je pripadne račune za izradu pečata, sudske pristojbe, cestarinu te 5 ispunjenih putnih naloga (list 465-471 spisa).</w:t>
      </w:r>
    </w:p>
    <w:p w:rsidRDefault="007D6442" w:rsidP="006F44F2" w:rsidR="007D6442">
      <w:pPr>
        <w:spacing w:before="50"/>
        <w:ind w:firstLine="708"/>
        <w:rPr>
          <w:rFonts w:hAnsi="Times New Roman" w:ascii="Times New Roman"/>
          <w:noProof w:val="false"/>
          <w:sz w:val="24"/>
          <w:szCs w:val="24"/>
          <w:lang w:val="hr-HR"/>
        </w:rPr>
      </w:pPr>
    </w:p>
    <w:p w:rsidRDefault="007D6442" w:rsidP="00A64065" w:rsidR="00A64065">
      <w:pPr>
        <w:spacing w:before="50"/>
        <w:ind w:firstLine="708"/>
        <w:rPr>
          <w:rFonts w:hAnsi="Times New Roman" w:ascii="Times New Roman"/>
          <w:noProof w:val="false"/>
          <w:sz w:val="24"/>
          <w:szCs w:val="24"/>
          <w:lang w:val="hr-HR"/>
        </w:rPr>
      </w:pPr>
      <w:r>
        <w:rPr>
          <w:rFonts w:hAnsi="Times New Roman" w:ascii="Times New Roman"/>
          <w:noProof w:val="false"/>
          <w:sz w:val="24"/>
          <w:szCs w:val="24"/>
          <w:lang w:val="hr-HR"/>
        </w:rPr>
        <w:lastRenderedPageBreak/>
        <w:t>U završnom računu dostavljenom sudu 3. svibnja 2018. (list 474-479 spisa) stečajni upravitelj</w:t>
      </w:r>
      <w:r w:rsidR="00A64065">
        <w:rPr>
          <w:rFonts w:hAnsi="Times New Roman" w:ascii="Times New Roman"/>
          <w:noProof w:val="false"/>
          <w:sz w:val="24"/>
          <w:szCs w:val="24"/>
          <w:lang w:val="hr-HR"/>
        </w:rPr>
        <w:t xml:space="preserve"> je u stavci „troškovi i nagrada stečajnog upravitelja“ </w:t>
      </w:r>
      <w:r w:rsidR="005E473D">
        <w:rPr>
          <w:rFonts w:hAnsi="Times New Roman" w:ascii="Times New Roman"/>
          <w:noProof w:val="false"/>
          <w:sz w:val="24"/>
          <w:szCs w:val="24"/>
          <w:lang w:val="hr-HR"/>
        </w:rPr>
        <w:t xml:space="preserve">nanovo </w:t>
      </w:r>
      <w:r w:rsidR="00A64065">
        <w:rPr>
          <w:rFonts w:hAnsi="Times New Roman" w:ascii="Times New Roman"/>
          <w:noProof w:val="false"/>
          <w:sz w:val="24"/>
          <w:szCs w:val="24"/>
          <w:lang w:val="hr-HR"/>
        </w:rPr>
        <w:t>specificirao vlastite gotovinske izdatke</w:t>
      </w:r>
      <w:r w:rsidR="005E473D">
        <w:rPr>
          <w:rFonts w:hAnsi="Times New Roman" w:ascii="Times New Roman"/>
          <w:noProof w:val="false"/>
          <w:sz w:val="24"/>
          <w:szCs w:val="24"/>
          <w:lang w:val="hr-HR"/>
        </w:rPr>
        <w:t xml:space="preserve"> (u ukupnom iznosu od 2.970,00 kn) i to</w:t>
      </w:r>
      <w:r w:rsidR="00A64065">
        <w:rPr>
          <w:rFonts w:hAnsi="Times New Roman" w:ascii="Times New Roman"/>
          <w:noProof w:val="false"/>
          <w:sz w:val="24"/>
          <w:szCs w:val="24"/>
          <w:lang w:val="hr-HR"/>
        </w:rPr>
        <w:t>:</w:t>
      </w:r>
    </w:p>
    <w:p w:rsidRDefault="00A64065" w:rsidP="004B6CB8" w:rsidR="00A64065" w:rsidRPr="00A64065">
      <w:pPr>
        <w:spacing w:after="30"/>
        <w:ind w:firstLine="709"/>
        <w:rPr>
          <w:rFonts w:hAnsi="Times New Roman" w:ascii="Times New Roman"/>
          <w:noProof w:val="false"/>
          <w:sz w:val="24"/>
          <w:szCs w:val="24"/>
          <w:lang w:val="hr-HR"/>
        </w:rPr>
      </w:pPr>
      <w:r w:rsidRPr="00A64065">
        <w:rPr>
          <w:rFonts w:hAnsi="Times New Roman" w:ascii="Times New Roman"/>
          <w:noProof w:val="false"/>
          <w:sz w:val="24"/>
          <w:szCs w:val="24"/>
          <w:lang w:val="hr-HR"/>
        </w:rPr>
        <w:t>-     130,00 kn za izradu pečata</w:t>
      </w:r>
    </w:p>
    <w:p w:rsidRDefault="009E46E9" w:rsidP="004B6CB8" w:rsidR="00A64065" w:rsidRPr="00A64065">
      <w:pPr>
        <w:spacing w:after="30"/>
        <w:ind w:firstLine="709"/>
        <w:rPr>
          <w:rFonts w:hAnsi="Times New Roman" w:ascii="Times New Roman"/>
          <w:noProof w:val="false"/>
          <w:sz w:val="24"/>
          <w:szCs w:val="24"/>
          <w:lang w:val="hr-HR"/>
        </w:rPr>
      </w:pPr>
      <w:r>
        <w:rPr>
          <w:rFonts w:hAnsi="Times New Roman" w:ascii="Times New Roman"/>
          <w:noProof w:val="false"/>
          <w:sz w:val="24"/>
          <w:szCs w:val="24"/>
          <w:lang w:val="hr-HR"/>
        </w:rPr>
        <w:t xml:space="preserve">-  </w:t>
      </w:r>
      <w:r w:rsidR="005E473D">
        <w:rPr>
          <w:rFonts w:hAnsi="Times New Roman" w:ascii="Times New Roman"/>
          <w:noProof w:val="false"/>
          <w:sz w:val="24"/>
          <w:szCs w:val="24"/>
          <w:lang w:val="hr-HR"/>
        </w:rPr>
        <w:t>270,00</w:t>
      </w:r>
      <w:r w:rsidR="00A64065" w:rsidRPr="00A64065">
        <w:rPr>
          <w:rFonts w:hAnsi="Times New Roman" w:ascii="Times New Roman"/>
          <w:noProof w:val="false"/>
          <w:sz w:val="24"/>
          <w:szCs w:val="24"/>
          <w:lang w:val="hr-HR"/>
        </w:rPr>
        <w:t xml:space="preserve"> kn na ime plaćene pristojbe</w:t>
      </w:r>
      <w:r w:rsidR="005E473D">
        <w:rPr>
          <w:rFonts w:hAnsi="Times New Roman" w:ascii="Times New Roman"/>
          <w:noProof w:val="false"/>
          <w:sz w:val="24"/>
          <w:szCs w:val="24"/>
          <w:lang w:val="hr-HR"/>
        </w:rPr>
        <w:t xml:space="preserve"> (za zemljišnoknjižni izvadak, uvjerenje policijske postaje o stanju vozila, povijesni izvadak za otvaranje žiroračuna i za obavijest o razvrstavanju</w:t>
      </w:r>
    </w:p>
    <w:p w:rsidRDefault="009E46E9" w:rsidP="004B6CB8" w:rsidR="00A64065" w:rsidRPr="00A64065">
      <w:pPr>
        <w:spacing w:after="30"/>
        <w:ind w:firstLine="709"/>
        <w:rPr>
          <w:rFonts w:hAnsi="Times New Roman" w:ascii="Times New Roman"/>
          <w:noProof w:val="false"/>
          <w:sz w:val="24"/>
          <w:szCs w:val="24"/>
          <w:lang w:val="hr-HR"/>
        </w:rPr>
      </w:pPr>
      <w:r>
        <w:rPr>
          <w:rFonts w:hAnsi="Times New Roman" w:ascii="Times New Roman"/>
          <w:noProof w:val="false"/>
          <w:sz w:val="24"/>
          <w:szCs w:val="24"/>
          <w:lang w:val="hr-HR"/>
        </w:rPr>
        <w:t xml:space="preserve">-     </w:t>
      </w:r>
      <w:r w:rsidR="005E473D">
        <w:rPr>
          <w:rFonts w:hAnsi="Times New Roman" w:ascii="Times New Roman"/>
          <w:noProof w:val="false"/>
          <w:sz w:val="24"/>
          <w:szCs w:val="24"/>
          <w:lang w:val="hr-HR"/>
        </w:rPr>
        <w:t>170</w:t>
      </w:r>
      <w:r w:rsidR="00A64065" w:rsidRPr="00A64065">
        <w:rPr>
          <w:rFonts w:hAnsi="Times New Roman" w:ascii="Times New Roman"/>
          <w:noProof w:val="false"/>
          <w:sz w:val="24"/>
          <w:szCs w:val="24"/>
          <w:lang w:val="hr-HR"/>
        </w:rPr>
        <w:t>,00 k</w:t>
      </w:r>
      <w:r w:rsidR="005E473D">
        <w:rPr>
          <w:rFonts w:hAnsi="Times New Roman" w:ascii="Times New Roman"/>
          <w:noProof w:val="false"/>
          <w:sz w:val="24"/>
          <w:szCs w:val="24"/>
          <w:lang w:val="hr-HR"/>
        </w:rPr>
        <w:t>n na ime troškova mobitela</w:t>
      </w:r>
    </w:p>
    <w:p w:rsidRDefault="009E46E9" w:rsidP="004B6CB8" w:rsidR="00A64065">
      <w:pPr>
        <w:spacing w:after="30"/>
        <w:ind w:firstLine="709"/>
        <w:rPr>
          <w:rFonts w:hAnsi="Times New Roman" w:ascii="Times New Roman"/>
          <w:noProof w:val="false"/>
          <w:sz w:val="24"/>
          <w:szCs w:val="24"/>
          <w:lang w:val="hr-HR"/>
        </w:rPr>
      </w:pPr>
      <w:r>
        <w:rPr>
          <w:rFonts w:hAnsi="Times New Roman" w:ascii="Times New Roman"/>
          <w:noProof w:val="false"/>
          <w:sz w:val="24"/>
          <w:szCs w:val="24"/>
          <w:lang w:val="hr-HR"/>
        </w:rPr>
        <w:t xml:space="preserve">-  </w:t>
      </w:r>
      <w:r w:rsidR="00A64065" w:rsidRPr="00A64065">
        <w:rPr>
          <w:rFonts w:hAnsi="Times New Roman" w:ascii="Times New Roman"/>
          <w:noProof w:val="false"/>
          <w:sz w:val="24"/>
          <w:szCs w:val="24"/>
          <w:lang w:val="hr-HR"/>
        </w:rPr>
        <w:t>2.400,00 kn na ime putnog troška (dolazak na 5 sudskih ročišta).</w:t>
      </w:r>
    </w:p>
    <w:p w:rsidRDefault="007D6442" w:rsidP="00A64065" w:rsidR="007D6442" w:rsidRPr="007D6442">
      <w:pPr>
        <w:spacing w:before="200"/>
        <w:ind w:firstLine="709"/>
        <w:rPr>
          <w:rFonts w:cs="Times New Roman" w:hAnsi="Times New Roman" w:ascii="Times New Roman"/>
          <w:noProof w:val="false"/>
          <w:sz w:val="24"/>
          <w:szCs w:val="24"/>
          <w:lang w:val="hr-HR"/>
        </w:rPr>
      </w:pPr>
      <w:r w:rsidRPr="007D6442">
        <w:rPr>
          <w:rFonts w:cs="Times New Roman" w:hAnsi="Times New Roman" w:ascii="Times New Roman"/>
          <w:noProof w:val="false"/>
          <w:sz w:val="24"/>
          <w:szCs w:val="24"/>
          <w:lang w:val="hr-HR"/>
        </w:rPr>
        <w:t>Odredbom čl. 94. st. 1. Stečajnog zakona („Narodne novine“ br. 71/15 i 104/17; dalje SZ/15) koja se u ovoj pravnoj stvari primjenjuje temeljem odredbe čl. 441. st. 2. SZ/15, propisano je da stečajni upravitelj ima pravo na nagradu za svoj rad te 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7D6442" w:rsidP="007D6442" w:rsidR="007D6442" w:rsidRPr="007D6442">
      <w:pPr>
        <w:spacing w:before="200"/>
        <w:ind w:firstLine="709"/>
        <w:rPr>
          <w:rFonts w:cs="Times New Roman" w:hAnsi="Times New Roman" w:ascii="Times New Roman"/>
          <w:noProof w:val="false"/>
          <w:sz w:val="24"/>
          <w:szCs w:val="24"/>
          <w:lang w:val="hr-HR"/>
        </w:rPr>
      </w:pPr>
      <w:r w:rsidRPr="007D6442">
        <w:rPr>
          <w:rFonts w:cs="Times New Roman" w:hAnsi="Times New Roman" w:ascii="Times New Roman"/>
          <w:noProof w:val="false"/>
          <w:sz w:val="24"/>
          <w:szCs w:val="24"/>
          <w:lang w:val="hr-HR"/>
        </w:rPr>
        <w:t>Odredbom čl. 2. st. 1. Uredbe o kriterijima i načinu obračuna i plaćanja nagrade stečajnim upraviteljima („Narodne novine“  br. 105/15, dalje: Uredba) propisano je da stečajni upravitelj, povjerenik predstečajnog postupka i stečajni povjerenik imaju pravo na nagradu za obavljene poslove. Stavkom 2. istog članka propisano je da nagradu za obavljene poslove određuje sud bez odgode prema pravilima te Uredbe, nakon što osobe iz st. 1. dovrše sve poslove za koje su imenovani.</w:t>
      </w:r>
    </w:p>
    <w:p w:rsidRDefault="007D6442" w:rsidP="007D6442" w:rsidR="007D6442" w:rsidRPr="007D6442">
      <w:pPr>
        <w:spacing w:before="200"/>
        <w:ind w:firstLine="709"/>
        <w:rPr>
          <w:rFonts w:cs="Times New Roman" w:hAnsi="Times New Roman" w:ascii="Times New Roman"/>
          <w:noProof w:val="false"/>
          <w:sz w:val="24"/>
          <w:szCs w:val="24"/>
          <w:lang w:val="hr-HR"/>
        </w:rPr>
      </w:pPr>
      <w:r w:rsidRPr="007D6442">
        <w:rPr>
          <w:rFonts w:cs="Times New Roman" w:hAnsi="Times New Roman" w:ascii="Times New Roman"/>
          <w:noProof w:val="false"/>
          <w:sz w:val="24"/>
          <w:szCs w:val="24"/>
          <w:lang w:val="hr-HR"/>
        </w:rPr>
        <w:t>Odredbom čl. 5. st. 1. Uredbe propisano je da sud rješenjem utvrđuje visinu nagrade, uzimajući u obzir obujam i složenost poslova, rad stečajnog upravitelja na ispitivanju tražbina te vrijednost unovčene stečajne mase.</w:t>
      </w:r>
    </w:p>
    <w:p w:rsidRDefault="007D6442" w:rsidP="007D6442" w:rsidR="007D6442" w:rsidRPr="007D6442">
      <w:pPr>
        <w:spacing w:before="200"/>
        <w:ind w:firstLine="709"/>
        <w:rPr>
          <w:rFonts w:cs="Times New Roman" w:hAnsi="Times New Roman" w:ascii="Times New Roman"/>
          <w:noProof w:val="false"/>
          <w:sz w:val="24"/>
          <w:szCs w:val="24"/>
          <w:lang w:val="hr-HR"/>
        </w:rPr>
      </w:pPr>
      <w:r w:rsidRPr="007D6442">
        <w:rPr>
          <w:rFonts w:cs="Times New Roman" w:hAnsi="Times New Roman" w:ascii="Times New Roman"/>
          <w:noProof w:val="false"/>
          <w:sz w:val="24"/>
          <w:szCs w:val="24"/>
          <w:lang w:val="hr-HR"/>
        </w:rPr>
        <w:t>Odredbom čl. 7. Uredbe propisano je da se nagrada stečajnom upravitelju s osnove vrijednosti unovčene stečajne mase obračunava primjenom tablice vrijednosti unovčene stečajne mase i nagrade u postupcima.</w:t>
      </w:r>
    </w:p>
    <w:p w:rsidRDefault="007D6442" w:rsidP="007D6442" w:rsidR="007D6442" w:rsidRPr="004B6CB8">
      <w:pPr>
        <w:spacing w:before="200"/>
        <w:ind w:firstLine="709"/>
        <w:rPr>
          <w:rFonts w:cs="Times New Roman" w:hAnsi="Times New Roman" w:ascii="Times New Roman"/>
          <w:noProof w:val="false"/>
          <w:sz w:val="24"/>
          <w:szCs w:val="24"/>
          <w:lang w:val="hr-HR"/>
        </w:rPr>
      </w:pPr>
      <w:r w:rsidRPr="004B6CB8">
        <w:rPr>
          <w:rFonts w:cs="Times New Roman" w:hAnsi="Times New Roman" w:ascii="Times New Roman"/>
          <w:noProof w:val="false"/>
          <w:sz w:val="24"/>
          <w:szCs w:val="24"/>
          <w:lang w:val="hr-HR"/>
        </w:rPr>
        <w:t xml:space="preserve">Pregledom </w:t>
      </w:r>
      <w:r w:rsidR="00906D83">
        <w:rPr>
          <w:rFonts w:cs="Times New Roman" w:hAnsi="Times New Roman" w:ascii="Times New Roman"/>
          <w:noProof w:val="false"/>
          <w:sz w:val="24"/>
          <w:szCs w:val="24"/>
          <w:lang w:val="hr-HR"/>
        </w:rPr>
        <w:t xml:space="preserve">cjelokupnog </w:t>
      </w:r>
      <w:r w:rsidRPr="004B6CB8">
        <w:rPr>
          <w:rFonts w:cs="Times New Roman" w:hAnsi="Times New Roman" w:ascii="Times New Roman"/>
          <w:noProof w:val="false"/>
          <w:sz w:val="24"/>
          <w:szCs w:val="24"/>
          <w:lang w:val="hr-HR"/>
        </w:rPr>
        <w:t>spisa</w:t>
      </w:r>
      <w:r w:rsidR="00906D83">
        <w:rPr>
          <w:rFonts w:cs="Times New Roman" w:hAnsi="Times New Roman" w:ascii="Times New Roman"/>
          <w:noProof w:val="false"/>
          <w:sz w:val="24"/>
          <w:szCs w:val="24"/>
          <w:lang w:val="hr-HR"/>
        </w:rPr>
        <w:t>,</w:t>
      </w:r>
      <w:r w:rsidRPr="004B6CB8">
        <w:rPr>
          <w:rFonts w:cs="Times New Roman" w:hAnsi="Times New Roman" w:ascii="Times New Roman"/>
          <w:noProof w:val="false"/>
          <w:sz w:val="24"/>
          <w:szCs w:val="24"/>
          <w:lang w:val="hr-HR"/>
        </w:rPr>
        <w:t xml:space="preserve"> ovaj sud utvrđuje da se aktivnost stečajnog upravitelja </w:t>
      </w:r>
      <w:r w:rsidR="00237371" w:rsidRPr="004B6CB8">
        <w:rPr>
          <w:rFonts w:cs="Times New Roman" w:hAnsi="Times New Roman" w:ascii="Times New Roman"/>
          <w:noProof w:val="false"/>
          <w:sz w:val="24"/>
          <w:szCs w:val="24"/>
          <w:lang w:val="hr-HR"/>
        </w:rPr>
        <w:t>Ante Mrkonjića</w:t>
      </w:r>
      <w:r w:rsidRPr="004B6CB8">
        <w:rPr>
          <w:rFonts w:cs="Times New Roman" w:hAnsi="Times New Roman" w:ascii="Times New Roman"/>
          <w:noProof w:val="false"/>
          <w:sz w:val="24"/>
          <w:szCs w:val="24"/>
          <w:lang w:val="hr-HR"/>
        </w:rPr>
        <w:t xml:space="preserve"> u ovom stečajnom postupku u bitnom sastojala od poslova pregleda </w:t>
      </w:r>
      <w:r w:rsidR="009B14C4">
        <w:rPr>
          <w:rFonts w:cs="Times New Roman" w:hAnsi="Times New Roman" w:ascii="Times New Roman"/>
          <w:noProof w:val="false"/>
          <w:sz w:val="24"/>
          <w:szCs w:val="24"/>
          <w:lang w:val="hr-HR"/>
        </w:rPr>
        <w:t xml:space="preserve">i sređivanja </w:t>
      </w:r>
      <w:r w:rsidRPr="004B6CB8">
        <w:rPr>
          <w:rFonts w:cs="Times New Roman" w:hAnsi="Times New Roman" w:ascii="Times New Roman"/>
          <w:noProof w:val="false"/>
          <w:sz w:val="24"/>
          <w:szCs w:val="24"/>
          <w:lang w:val="hr-HR"/>
        </w:rPr>
        <w:t xml:space="preserve">poslovne dokumentacije stečajnog dužnika, </w:t>
      </w:r>
      <w:r w:rsidR="004B6CB8" w:rsidRPr="004B6CB8">
        <w:rPr>
          <w:rFonts w:cs="Times New Roman" w:hAnsi="Times New Roman" w:ascii="Times New Roman"/>
          <w:noProof w:val="false"/>
          <w:sz w:val="24"/>
          <w:szCs w:val="24"/>
          <w:lang w:val="hr-HR"/>
        </w:rPr>
        <w:t>ispitivanja prijava tražbina,</w:t>
      </w:r>
      <w:r w:rsidRPr="004B6CB8">
        <w:rPr>
          <w:rFonts w:cs="Times New Roman" w:hAnsi="Times New Roman" w:ascii="Times New Roman"/>
          <w:noProof w:val="false"/>
          <w:sz w:val="24"/>
          <w:szCs w:val="24"/>
          <w:lang w:val="hr-HR"/>
        </w:rPr>
        <w:t xml:space="preserve"> sastavljanja izvješća o tijeku stečajnog postupka i stanju stečajne mase te radnji vezanih za unovčenje imovine stečajnog dužnika i radnji vezanih za provođenje stečajnog postupka (očuvanje stečajne mase).</w:t>
      </w:r>
    </w:p>
    <w:p w:rsidRDefault="007D6442" w:rsidP="007D6442" w:rsidR="007D6442" w:rsidRPr="00E84606">
      <w:pPr>
        <w:spacing w:before="200"/>
        <w:ind w:firstLine="709"/>
        <w:rPr>
          <w:rFonts w:cs="Times New Roman" w:hAnsi="Times New Roman" w:ascii="Times New Roman"/>
          <w:noProof w:val="false"/>
          <w:sz w:val="24"/>
          <w:szCs w:val="24"/>
          <w:lang w:val="hr-HR"/>
        </w:rPr>
      </w:pPr>
      <w:r w:rsidRPr="00E84606">
        <w:rPr>
          <w:rFonts w:cs="Times New Roman" w:hAnsi="Times New Roman" w:ascii="Times New Roman"/>
          <w:noProof w:val="false"/>
          <w:sz w:val="24"/>
          <w:szCs w:val="24"/>
          <w:lang w:val="hr-HR"/>
        </w:rPr>
        <w:t>Iz zah</w:t>
      </w:r>
      <w:r w:rsidR="004B6CB8" w:rsidRPr="00E84606">
        <w:rPr>
          <w:rFonts w:cs="Times New Roman" w:hAnsi="Times New Roman" w:ascii="Times New Roman"/>
          <w:noProof w:val="false"/>
          <w:sz w:val="24"/>
          <w:szCs w:val="24"/>
          <w:lang w:val="hr-HR"/>
        </w:rPr>
        <w:t>tjeva stečajnog upravitelja od 13. ožujka 2018.</w:t>
      </w:r>
      <w:r w:rsidRPr="00E84606">
        <w:rPr>
          <w:rFonts w:cs="Times New Roman" w:hAnsi="Times New Roman" w:ascii="Times New Roman"/>
          <w:noProof w:val="false"/>
          <w:sz w:val="24"/>
          <w:szCs w:val="24"/>
          <w:lang w:val="hr-HR"/>
        </w:rPr>
        <w:t xml:space="preserve"> proizlazi da je stečajni upravitelj unovčio cjelokupnu</w:t>
      </w:r>
      <w:r w:rsidR="009B14C4">
        <w:rPr>
          <w:rFonts w:cs="Times New Roman" w:hAnsi="Times New Roman" w:ascii="Times New Roman"/>
          <w:noProof w:val="false"/>
          <w:sz w:val="24"/>
          <w:szCs w:val="24"/>
          <w:lang w:val="hr-HR"/>
        </w:rPr>
        <w:t xml:space="preserve"> unovčivu</w:t>
      </w:r>
      <w:r w:rsidRPr="00E84606">
        <w:rPr>
          <w:rFonts w:cs="Times New Roman" w:hAnsi="Times New Roman" w:ascii="Times New Roman"/>
          <w:noProof w:val="false"/>
          <w:sz w:val="24"/>
          <w:szCs w:val="24"/>
          <w:lang w:val="hr-HR"/>
        </w:rPr>
        <w:t xml:space="preserve"> stečajnu masu dužnika (</w:t>
      </w:r>
      <w:r w:rsidR="004B6CB8" w:rsidRPr="00E84606">
        <w:rPr>
          <w:rFonts w:cs="Times New Roman" w:hAnsi="Times New Roman" w:ascii="Times New Roman"/>
          <w:noProof w:val="false"/>
          <w:sz w:val="24"/>
          <w:szCs w:val="24"/>
          <w:lang w:val="hr-HR"/>
        </w:rPr>
        <w:t>pokretnine – opremu</w:t>
      </w:r>
      <w:r w:rsidRPr="00E84606">
        <w:rPr>
          <w:rFonts w:cs="Times New Roman" w:hAnsi="Times New Roman" w:ascii="Times New Roman"/>
          <w:noProof w:val="false"/>
          <w:sz w:val="24"/>
          <w:szCs w:val="24"/>
          <w:lang w:val="hr-HR"/>
        </w:rPr>
        <w:t xml:space="preserve">) u ukupnom iznosu od </w:t>
      </w:r>
      <w:r w:rsidR="004B6CB8" w:rsidRPr="00E84606">
        <w:rPr>
          <w:rFonts w:cs="Times New Roman" w:hAnsi="Times New Roman" w:ascii="Times New Roman"/>
          <w:noProof w:val="false"/>
          <w:sz w:val="24"/>
          <w:szCs w:val="24"/>
          <w:lang w:val="hr-HR"/>
        </w:rPr>
        <w:t>93.977,62</w:t>
      </w:r>
      <w:r w:rsidRPr="00E84606">
        <w:rPr>
          <w:rFonts w:cs="Times New Roman" w:hAnsi="Times New Roman" w:ascii="Times New Roman"/>
          <w:noProof w:val="false"/>
          <w:sz w:val="24"/>
          <w:szCs w:val="24"/>
          <w:lang w:val="hr-HR"/>
        </w:rPr>
        <w:t xml:space="preserve"> kn.</w:t>
      </w:r>
    </w:p>
    <w:p w:rsidRDefault="007D6442" w:rsidP="007D6442" w:rsidR="007D6442" w:rsidRPr="00E84606">
      <w:pPr>
        <w:spacing w:before="200"/>
        <w:ind w:firstLine="709"/>
        <w:rPr>
          <w:rFonts w:cs="Times New Roman" w:hAnsi="Times New Roman" w:ascii="Times New Roman"/>
          <w:noProof w:val="false"/>
          <w:sz w:val="24"/>
          <w:szCs w:val="24"/>
          <w:lang w:val="hr-HR"/>
        </w:rPr>
      </w:pPr>
      <w:r w:rsidRPr="00E84606">
        <w:rPr>
          <w:rFonts w:cs="Times New Roman" w:hAnsi="Times New Roman" w:ascii="Times New Roman"/>
          <w:noProof w:val="false"/>
          <w:sz w:val="24"/>
          <w:szCs w:val="24"/>
          <w:lang w:val="hr-HR"/>
        </w:rPr>
        <w:t xml:space="preserve">Slijedom navedenog ovaj sud ocjenjuje da je u ovom predmetu </w:t>
      </w:r>
      <w:r w:rsidR="004B6CB8" w:rsidRPr="00E84606">
        <w:rPr>
          <w:rFonts w:cs="Times New Roman" w:hAnsi="Times New Roman" w:ascii="Times New Roman"/>
          <w:noProof w:val="false"/>
          <w:sz w:val="24"/>
          <w:szCs w:val="24"/>
          <w:lang w:val="hr-HR"/>
        </w:rPr>
        <w:t>srednjeg</w:t>
      </w:r>
      <w:r w:rsidRPr="00E84606">
        <w:rPr>
          <w:rFonts w:cs="Times New Roman" w:hAnsi="Times New Roman" w:ascii="Times New Roman"/>
          <w:noProof w:val="false"/>
          <w:sz w:val="24"/>
          <w:szCs w:val="24"/>
          <w:lang w:val="hr-HR"/>
        </w:rPr>
        <w:t xml:space="preserve"> stupnja složenosti za izvršeni rad stečajnom upravitelju </w:t>
      </w:r>
      <w:r w:rsidR="004B6CB8" w:rsidRPr="00E84606">
        <w:rPr>
          <w:rFonts w:cs="Times New Roman" w:hAnsi="Times New Roman" w:ascii="Times New Roman"/>
          <w:noProof w:val="false"/>
          <w:sz w:val="24"/>
          <w:szCs w:val="24"/>
          <w:lang w:val="hr-HR"/>
        </w:rPr>
        <w:t>Anti Mrkonjiću</w:t>
      </w:r>
      <w:r w:rsidRPr="00E84606">
        <w:rPr>
          <w:rFonts w:cs="Times New Roman" w:hAnsi="Times New Roman" w:ascii="Times New Roman"/>
          <w:noProof w:val="false"/>
          <w:sz w:val="24"/>
          <w:szCs w:val="24"/>
          <w:lang w:val="hr-HR"/>
        </w:rPr>
        <w:t xml:space="preserve"> za unovčenje imovine u ukupnom iznosu od </w:t>
      </w:r>
      <w:r w:rsidR="004B6CB8" w:rsidRPr="00E84606">
        <w:rPr>
          <w:rFonts w:cs="Times New Roman" w:hAnsi="Times New Roman" w:ascii="Times New Roman"/>
          <w:noProof w:val="false"/>
          <w:sz w:val="24"/>
          <w:szCs w:val="24"/>
          <w:lang w:val="hr-HR"/>
        </w:rPr>
        <w:t xml:space="preserve">93.977,62 kn </w:t>
      </w:r>
      <w:r w:rsidRPr="00E84606">
        <w:rPr>
          <w:rFonts w:cs="Times New Roman" w:hAnsi="Times New Roman" w:ascii="Times New Roman"/>
          <w:noProof w:val="false"/>
          <w:sz w:val="24"/>
          <w:szCs w:val="24"/>
          <w:lang w:val="hr-HR"/>
        </w:rPr>
        <w:t xml:space="preserve">primjereno odrediti bruto nagradu  u  iznosu od </w:t>
      </w:r>
      <w:r w:rsidR="004B6CB8" w:rsidRPr="00E84606">
        <w:rPr>
          <w:rFonts w:cs="Times New Roman" w:hAnsi="Times New Roman" w:ascii="Times New Roman"/>
          <w:noProof w:val="false"/>
          <w:sz w:val="24"/>
          <w:szCs w:val="24"/>
          <w:lang w:val="hr-HR"/>
        </w:rPr>
        <w:t>15.036,42</w:t>
      </w:r>
      <w:r w:rsidRPr="00E84606">
        <w:rPr>
          <w:rFonts w:cs="Times New Roman" w:hAnsi="Times New Roman" w:ascii="Times New Roman"/>
          <w:noProof w:val="false"/>
          <w:sz w:val="24"/>
          <w:szCs w:val="24"/>
          <w:lang w:val="hr-HR"/>
        </w:rPr>
        <w:t xml:space="preserve"> kn (16% od </w:t>
      </w:r>
      <w:r w:rsidR="004B6CB8" w:rsidRPr="00E84606">
        <w:rPr>
          <w:rFonts w:cs="Times New Roman" w:hAnsi="Times New Roman" w:ascii="Times New Roman"/>
          <w:noProof w:val="false"/>
          <w:sz w:val="24"/>
          <w:szCs w:val="24"/>
          <w:lang w:val="hr-HR"/>
        </w:rPr>
        <w:t xml:space="preserve">93.977,62 </w:t>
      </w:r>
      <w:r w:rsidRPr="00E84606">
        <w:rPr>
          <w:rFonts w:cs="Times New Roman" w:hAnsi="Times New Roman" w:ascii="Times New Roman"/>
          <w:noProof w:val="false"/>
          <w:sz w:val="24"/>
          <w:szCs w:val="24"/>
          <w:lang w:val="hr-HR"/>
        </w:rPr>
        <w:t xml:space="preserve">kn = </w:t>
      </w:r>
      <w:r w:rsidR="004B6CB8" w:rsidRPr="00E84606">
        <w:rPr>
          <w:rFonts w:cs="Times New Roman" w:hAnsi="Times New Roman" w:ascii="Times New Roman"/>
          <w:noProof w:val="false"/>
          <w:sz w:val="24"/>
          <w:szCs w:val="24"/>
          <w:lang w:val="hr-HR"/>
        </w:rPr>
        <w:t>15.036,42</w:t>
      </w:r>
      <w:r w:rsidRPr="00E84606">
        <w:rPr>
          <w:rFonts w:cs="Times New Roman" w:hAnsi="Times New Roman" w:ascii="Times New Roman"/>
          <w:noProof w:val="false"/>
          <w:sz w:val="24"/>
          <w:szCs w:val="24"/>
          <w:lang w:val="hr-HR"/>
        </w:rPr>
        <w:t xml:space="preserve"> kn) sve, temeljem odredbe članka 94. stavka 1. SZ/15 u vezi s člankom 441. SZ/15 i sukladno članku 7. Uredbe.</w:t>
      </w:r>
    </w:p>
    <w:p w:rsidRDefault="004B6CB8" w:rsidP="007D6442" w:rsidR="004B6CB8" w:rsidRPr="00E84606">
      <w:pPr>
        <w:spacing w:before="200"/>
        <w:ind w:firstLine="709"/>
        <w:rPr>
          <w:rFonts w:cs="Times New Roman" w:hAnsi="Times New Roman" w:ascii="Times New Roman"/>
          <w:noProof w:val="false"/>
          <w:sz w:val="24"/>
          <w:szCs w:val="24"/>
          <w:lang w:val="hr-HR"/>
        </w:rPr>
      </w:pPr>
      <w:r w:rsidRPr="00E84606">
        <w:rPr>
          <w:rFonts w:cs="Times New Roman" w:hAnsi="Times New Roman" w:ascii="Times New Roman"/>
          <w:noProof w:val="false"/>
          <w:sz w:val="24"/>
          <w:szCs w:val="24"/>
          <w:lang w:val="hr-HR"/>
        </w:rPr>
        <w:t>Slijedom navedenog, odlučeno je kao u izreci ovog rješenja pod točkom I.a).</w:t>
      </w:r>
    </w:p>
    <w:p w:rsidRDefault="007D6442" w:rsidP="004B6CB8" w:rsidR="004B6CB8" w:rsidRPr="00E84606">
      <w:pPr>
        <w:spacing w:before="200"/>
        <w:ind w:firstLine="709"/>
        <w:rPr>
          <w:rFonts w:cs="Times New Roman" w:hAnsi="Times New Roman" w:ascii="Times New Roman"/>
          <w:noProof w:val="false"/>
          <w:sz w:val="24"/>
          <w:szCs w:val="24"/>
          <w:lang w:val="hr-HR"/>
        </w:rPr>
      </w:pPr>
      <w:r w:rsidRPr="00E84606">
        <w:rPr>
          <w:rFonts w:cs="Times New Roman" w:hAnsi="Times New Roman" w:ascii="Times New Roman"/>
          <w:noProof w:val="false"/>
          <w:sz w:val="24"/>
          <w:szCs w:val="24"/>
          <w:lang w:val="hr-HR"/>
        </w:rPr>
        <w:t xml:space="preserve"> Odredbom čl. 94. st. 1. SZ/15, koji se u ovom predmetu primjenjuje temeljem odredbe čl. 441. st. 2. SZ/15, propisano je da stečajni upravitelj ima pravo na nagradu za svoj rad i naknadu stvarnih troškova, a stavkom 3. da naknadu troškova rješenjem određuje sud na temelju pisanog, obrazloženog i dokumentiranog </w:t>
      </w:r>
      <w:r w:rsidR="004B6CB8" w:rsidRPr="00E84606">
        <w:rPr>
          <w:rFonts w:cs="Times New Roman" w:hAnsi="Times New Roman" w:ascii="Times New Roman"/>
          <w:noProof w:val="false"/>
          <w:sz w:val="24"/>
          <w:szCs w:val="24"/>
          <w:lang w:val="hr-HR"/>
        </w:rPr>
        <w:t>izvješća stečajnog upravitelja.</w:t>
      </w:r>
    </w:p>
    <w:p w:rsidRDefault="004B6CB8" w:rsidP="004B6CB8" w:rsidR="004B6CB8" w:rsidRPr="00E84606">
      <w:pPr>
        <w:spacing w:before="200"/>
        <w:ind w:firstLine="709"/>
        <w:rPr>
          <w:rFonts w:cs="Times New Roman" w:hAnsi="Times New Roman" w:ascii="Times New Roman"/>
          <w:noProof w:val="false"/>
          <w:sz w:val="24"/>
          <w:szCs w:val="24"/>
          <w:lang w:val="hr-HR"/>
        </w:rPr>
      </w:pPr>
      <w:r w:rsidRPr="00E84606">
        <w:rPr>
          <w:rFonts w:cs="Times New Roman" w:hAnsi="Times New Roman" w:ascii="Times New Roman"/>
          <w:noProof w:val="false"/>
          <w:sz w:val="24"/>
          <w:szCs w:val="24"/>
          <w:lang w:val="hr-HR"/>
        </w:rPr>
        <w:t>Stečajni upravitelj je o nastalim stvarnim troškovima</w:t>
      </w:r>
      <w:r w:rsidR="00B33FA6">
        <w:rPr>
          <w:rFonts w:cs="Times New Roman" w:hAnsi="Times New Roman" w:ascii="Times New Roman"/>
          <w:noProof w:val="false"/>
          <w:sz w:val="24"/>
          <w:szCs w:val="24"/>
          <w:lang w:val="hr-HR"/>
        </w:rPr>
        <w:t xml:space="preserve"> </w:t>
      </w:r>
      <w:r w:rsidRPr="00E84606">
        <w:rPr>
          <w:rFonts w:cs="Times New Roman" w:hAnsi="Times New Roman" w:ascii="Times New Roman"/>
          <w:noProof w:val="false"/>
          <w:sz w:val="24"/>
          <w:szCs w:val="24"/>
          <w:lang w:val="hr-HR"/>
        </w:rPr>
        <w:t xml:space="preserve">izrade pečata u iznosu od 130,00 kn, plaćenih pristojbi u iznosu od 270,00 kn te 2.400,00 kn na ime putnog troška dostavio obrazloženo i dokumentirano izvješće, koje ovaj sud u </w:t>
      </w:r>
      <w:r w:rsidR="0035381B">
        <w:rPr>
          <w:rFonts w:cs="Times New Roman" w:hAnsi="Times New Roman" w:ascii="Times New Roman"/>
          <w:noProof w:val="false"/>
          <w:sz w:val="24"/>
          <w:szCs w:val="24"/>
          <w:lang w:val="hr-HR"/>
        </w:rPr>
        <w:t xml:space="preserve">cijelosti </w:t>
      </w:r>
      <w:r w:rsidRPr="00E84606">
        <w:rPr>
          <w:rFonts w:cs="Times New Roman" w:hAnsi="Times New Roman" w:ascii="Times New Roman"/>
          <w:noProof w:val="false"/>
          <w:sz w:val="24"/>
          <w:szCs w:val="24"/>
          <w:lang w:val="hr-HR"/>
        </w:rPr>
        <w:t xml:space="preserve">prihvaća.  </w:t>
      </w:r>
    </w:p>
    <w:p w:rsidRDefault="009D4D32" w:rsidP="002C03A5" w:rsidR="002C03A5" w:rsidRPr="00E84606">
      <w:pPr>
        <w:spacing w:before="200"/>
        <w:ind w:firstLine="709"/>
        <w:rPr>
          <w:rFonts w:cs="Times New Roman" w:hAnsi="Times New Roman" w:ascii="Times New Roman"/>
          <w:noProof w:val="false"/>
          <w:sz w:val="24"/>
          <w:szCs w:val="24"/>
          <w:lang w:val="hr-HR"/>
        </w:rPr>
      </w:pPr>
      <w:r w:rsidRPr="00E84606">
        <w:rPr>
          <w:rFonts w:cs="Times New Roman" w:hAnsi="Times New Roman" w:ascii="Times New Roman"/>
          <w:noProof w:val="false"/>
          <w:sz w:val="24"/>
          <w:szCs w:val="24"/>
          <w:lang w:val="hr-HR"/>
        </w:rPr>
        <w:t>I z</w:t>
      </w:r>
      <w:r w:rsidR="004B6CB8" w:rsidRPr="00E84606">
        <w:rPr>
          <w:rFonts w:cs="Times New Roman" w:hAnsi="Times New Roman" w:ascii="Times New Roman"/>
          <w:noProof w:val="false"/>
          <w:sz w:val="24"/>
          <w:szCs w:val="24"/>
          <w:lang w:val="hr-HR"/>
        </w:rPr>
        <w:t xml:space="preserve">atraženi trošak mobitela u </w:t>
      </w:r>
      <w:r w:rsidR="00B33FA6">
        <w:rPr>
          <w:rFonts w:cs="Times New Roman" w:hAnsi="Times New Roman" w:ascii="Times New Roman"/>
          <w:noProof w:val="false"/>
          <w:sz w:val="24"/>
          <w:szCs w:val="24"/>
          <w:lang w:val="hr-HR"/>
        </w:rPr>
        <w:t xml:space="preserve">paušalnom </w:t>
      </w:r>
      <w:r w:rsidR="004B6CB8" w:rsidRPr="00E84606">
        <w:rPr>
          <w:rFonts w:cs="Times New Roman" w:hAnsi="Times New Roman" w:ascii="Times New Roman"/>
          <w:noProof w:val="false"/>
          <w:sz w:val="24"/>
          <w:szCs w:val="24"/>
          <w:lang w:val="hr-HR"/>
        </w:rPr>
        <w:t xml:space="preserve">iznosu od 170,00 kn </w:t>
      </w:r>
      <w:r w:rsidRPr="00E84606">
        <w:rPr>
          <w:rFonts w:cs="Times New Roman" w:hAnsi="Times New Roman" w:ascii="Times New Roman"/>
          <w:noProof w:val="false"/>
          <w:sz w:val="24"/>
          <w:szCs w:val="24"/>
          <w:lang w:val="hr-HR"/>
        </w:rPr>
        <w:t xml:space="preserve">ovaj sud nalazi osnovanim, pozivom na odredbu čl. 223. Zakona o parničnom postupku („Narodne novine“ broj 53/91, 91/92, 112/99, 88/01, 117/03, 88/05, 2/07, 84/08, 96/08, 123/08, 57/11 i 25/13, dalje ZPP) u vezi s čl. 6. Stečajnog zakona („Narodne novine“ broj 44/96, 29/99, 129/00, 123/03, 82/06, 116/10, 25/12, 133/12 i 45/13dalje SZ/96)  i čl. 441. SZ/15 koja daje mogućnost sudu da odluči prema slobodnoj ocjeni ako se visina svote koja pripada stranci ne može utvrditi ili se može utvrditi samo s nerazmjernim teškoćama, sve to uzimajući u obzir </w:t>
      </w:r>
      <w:r w:rsidR="00B33FA6">
        <w:rPr>
          <w:rFonts w:cs="Times New Roman" w:hAnsi="Times New Roman" w:ascii="Times New Roman"/>
          <w:noProof w:val="false"/>
          <w:sz w:val="24"/>
          <w:szCs w:val="24"/>
          <w:lang w:val="hr-HR"/>
        </w:rPr>
        <w:t xml:space="preserve">trajanje ovog stečajnog postupka te </w:t>
      </w:r>
      <w:r w:rsidRPr="00E84606">
        <w:rPr>
          <w:rFonts w:cs="Times New Roman" w:hAnsi="Times New Roman" w:ascii="Times New Roman"/>
          <w:noProof w:val="false"/>
          <w:sz w:val="24"/>
          <w:szCs w:val="24"/>
          <w:lang w:val="hr-HR"/>
        </w:rPr>
        <w:t>broj, vrstu i složenost radnji koje je stečajni upravitelj u konkretnom stečajnom postupku poduzeo.</w:t>
      </w:r>
    </w:p>
    <w:p w:rsidRDefault="009D4D32" w:rsidP="002C03A5" w:rsidR="006F44F2" w:rsidRPr="00E84606">
      <w:pPr>
        <w:spacing w:before="200"/>
        <w:ind w:firstLine="709"/>
        <w:rPr>
          <w:rFonts w:cs="Times New Roman" w:hAnsi="Times New Roman" w:ascii="Times New Roman"/>
          <w:noProof w:val="false"/>
          <w:sz w:val="24"/>
          <w:szCs w:val="24"/>
          <w:lang w:val="hr-HR"/>
        </w:rPr>
      </w:pPr>
      <w:r w:rsidRPr="00E84606">
        <w:rPr>
          <w:rFonts w:cs="Times New Roman" w:hAnsi="Times New Roman" w:ascii="Times New Roman"/>
          <w:noProof w:val="false"/>
          <w:sz w:val="24"/>
          <w:szCs w:val="24"/>
          <w:lang w:val="hr-HR"/>
        </w:rPr>
        <w:t>Slijedom navedenog, a temeljem odredbe čl. 94. SZ/15</w:t>
      </w:r>
      <w:r w:rsidR="004B6CB8" w:rsidRPr="00E84606">
        <w:rPr>
          <w:rFonts w:cs="Times New Roman" w:hAnsi="Times New Roman" w:ascii="Times New Roman"/>
          <w:noProof w:val="false"/>
          <w:sz w:val="24"/>
          <w:szCs w:val="24"/>
          <w:lang w:val="hr-HR"/>
        </w:rPr>
        <w:t>,</w:t>
      </w:r>
      <w:r w:rsidRPr="00E84606">
        <w:rPr>
          <w:rFonts w:cs="Times New Roman" w:hAnsi="Times New Roman" w:ascii="Times New Roman"/>
          <w:noProof w:val="false"/>
          <w:sz w:val="24"/>
          <w:szCs w:val="24"/>
          <w:lang w:val="hr-HR"/>
        </w:rPr>
        <w:t xml:space="preserve"> stečajnom upravitelju valjalo je odobriti naknadu stvarnih troškova u ukupnom iznosu od 2.970,00 kn (130,00 + 270,00 + 2.400,00 + 170,00) radi čega je</w:t>
      </w:r>
      <w:r w:rsidR="004B6CB8" w:rsidRPr="00E84606">
        <w:rPr>
          <w:rFonts w:cs="Times New Roman" w:hAnsi="Times New Roman" w:ascii="Times New Roman"/>
          <w:noProof w:val="false"/>
          <w:sz w:val="24"/>
          <w:szCs w:val="24"/>
          <w:lang w:val="hr-HR"/>
        </w:rPr>
        <w:t xml:space="preserve"> odlučeno kao u izreci</w:t>
      </w:r>
      <w:r w:rsidRPr="00E84606">
        <w:rPr>
          <w:rFonts w:cs="Times New Roman" w:hAnsi="Times New Roman" w:ascii="Times New Roman"/>
          <w:noProof w:val="false"/>
          <w:sz w:val="24"/>
          <w:szCs w:val="24"/>
          <w:lang w:val="hr-HR"/>
        </w:rPr>
        <w:t xml:space="preserve"> ovog rješenja pod točkom I. b)</w:t>
      </w:r>
      <w:r w:rsidR="002C03A5" w:rsidRPr="00E84606">
        <w:rPr>
          <w:rFonts w:cs="Times New Roman" w:hAnsi="Times New Roman" w:ascii="Times New Roman"/>
          <w:noProof w:val="false"/>
          <w:sz w:val="24"/>
          <w:szCs w:val="24"/>
          <w:lang w:val="hr-HR"/>
        </w:rPr>
        <w:t xml:space="preserve">. Uz to, ovaj sud napominje da (budući?) trošak arhiviranja dokumentacije čiju je naknadu zatražio stečajni upravitelj u podnesku od 13. ožujka 2018. (a potom od nje odustao u završnom računu dostavljenom sudu 3. svibnja 2018.) predstavlja (buduću) obvezu stečajne mase </w:t>
      </w:r>
      <w:r w:rsidR="007D6442" w:rsidRPr="00E84606">
        <w:rPr>
          <w:rFonts w:cs="Times New Roman" w:hAnsi="Times New Roman" w:ascii="Times New Roman"/>
          <w:noProof w:val="false"/>
          <w:sz w:val="24"/>
          <w:szCs w:val="24"/>
          <w:lang w:val="hr-HR"/>
        </w:rPr>
        <w:t xml:space="preserve"> (čl. 87. SZ/96)  </w:t>
      </w:r>
      <w:r w:rsidR="002C03A5" w:rsidRPr="00E84606">
        <w:rPr>
          <w:rFonts w:cs="Times New Roman" w:hAnsi="Times New Roman" w:ascii="Times New Roman"/>
          <w:noProof w:val="false"/>
          <w:sz w:val="24"/>
          <w:szCs w:val="24"/>
          <w:lang w:val="hr-HR"/>
        </w:rPr>
        <w:t>koju će (po nastanku)</w:t>
      </w:r>
      <w:r w:rsidR="00572D51">
        <w:rPr>
          <w:rFonts w:cs="Times New Roman" w:hAnsi="Times New Roman" w:ascii="Times New Roman"/>
          <w:noProof w:val="false"/>
          <w:sz w:val="24"/>
          <w:szCs w:val="24"/>
          <w:lang w:val="hr-HR"/>
        </w:rPr>
        <w:t xml:space="preserve"> </w:t>
      </w:r>
      <w:r w:rsidR="002C03A5" w:rsidRPr="00E84606">
        <w:rPr>
          <w:rFonts w:cs="Times New Roman" w:hAnsi="Times New Roman" w:ascii="Times New Roman"/>
          <w:noProof w:val="false"/>
          <w:sz w:val="24"/>
          <w:szCs w:val="24"/>
          <w:lang w:val="hr-HR"/>
        </w:rPr>
        <w:t>stečajni upravitelj namiriti po dospijeću</w:t>
      </w:r>
      <w:r w:rsidR="007D6442" w:rsidRPr="00E84606">
        <w:rPr>
          <w:rFonts w:cs="Times New Roman" w:hAnsi="Times New Roman" w:ascii="Times New Roman"/>
          <w:noProof w:val="false"/>
          <w:sz w:val="24"/>
          <w:szCs w:val="24"/>
          <w:lang w:val="hr-HR"/>
        </w:rPr>
        <w:t xml:space="preserve"> (čl. 85. st. 3. SZ/96).</w:t>
      </w:r>
    </w:p>
    <w:p w:rsidRDefault="002C03A5" w:rsidP="002C03A5" w:rsidR="002C03A5" w:rsidRPr="00E84606">
      <w:pPr>
        <w:spacing w:before="200"/>
        <w:ind w:firstLine="709"/>
        <w:rPr>
          <w:rFonts w:cs="Times New Roman" w:hAnsi="Times New Roman" w:ascii="Times New Roman"/>
          <w:noProof w:val="false"/>
          <w:sz w:val="24"/>
          <w:szCs w:val="24"/>
          <w:lang w:val="hr-HR"/>
        </w:rPr>
      </w:pPr>
      <w:r w:rsidRPr="00E84606">
        <w:rPr>
          <w:rFonts w:cs="Times New Roman" w:hAnsi="Times New Roman" w:ascii="Times New Roman"/>
          <w:noProof w:val="false"/>
          <w:sz w:val="24"/>
          <w:szCs w:val="24"/>
          <w:lang w:val="hr-HR"/>
        </w:rPr>
        <w:t>Određeni iznos nagrade te odobreni iznos naknade stvarnog troška stečajni upravitelj će, uz podmirenje pripadajućih poreza, prireza i doprinosa, podmiriti iz stečajne mase slijedom čega je odlučeno kao u izreci ovog rješenja pod točkom II.</w:t>
      </w:r>
    </w:p>
    <w:p w:rsidRDefault="006E67B4" w:rsidP="0069150A" w:rsidR="006E67B4" w:rsidRPr="00632A01">
      <w:pPr>
        <w:jc w:val="center"/>
        <w:rPr>
          <w:rFonts w:cs="Times New Roman" w:hAnsi="Times New Roman" w:ascii="Times New Roman"/>
          <w:noProof w:val="false"/>
          <w:sz w:val="24"/>
          <w:szCs w:val="24"/>
          <w:lang w:val="hr-HR"/>
        </w:rPr>
      </w:pPr>
    </w:p>
    <w:p w:rsidRDefault="000444F7" w:rsidP="0069150A" w:rsidR="00EA1570" w:rsidRPr="00632A01">
      <w:pPr>
        <w:jc w:val="center"/>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U Splitu</w:t>
      </w:r>
      <w:r w:rsidR="005F3E57">
        <w:rPr>
          <w:rFonts w:cs="Times New Roman" w:hAnsi="Times New Roman" w:ascii="Times New Roman"/>
          <w:noProof w:val="false"/>
          <w:sz w:val="24"/>
          <w:szCs w:val="24"/>
          <w:lang w:val="hr-HR"/>
        </w:rPr>
        <w:t xml:space="preserve"> </w:t>
      </w:r>
      <w:r w:rsidR="00572D51">
        <w:rPr>
          <w:rFonts w:cs="Times New Roman" w:hAnsi="Times New Roman" w:ascii="Times New Roman"/>
          <w:noProof w:val="false"/>
          <w:sz w:val="24"/>
          <w:szCs w:val="24"/>
          <w:lang w:val="hr-HR"/>
        </w:rPr>
        <w:t>10</w:t>
      </w:r>
      <w:r w:rsidR="003C369B">
        <w:rPr>
          <w:rFonts w:cs="Times New Roman" w:hAnsi="Times New Roman" w:ascii="Times New Roman"/>
          <w:noProof w:val="false"/>
          <w:sz w:val="24"/>
          <w:szCs w:val="24"/>
          <w:lang w:val="hr-HR"/>
        </w:rPr>
        <w:t>. svibnja</w:t>
      </w:r>
      <w:r w:rsidRPr="00632A01">
        <w:rPr>
          <w:rFonts w:cs="Times New Roman" w:hAnsi="Times New Roman" w:ascii="Times New Roman"/>
          <w:noProof w:val="false"/>
          <w:sz w:val="24"/>
          <w:szCs w:val="24"/>
          <w:lang w:val="hr-HR"/>
        </w:rPr>
        <w:t xml:space="preserve"> 2018.</w:t>
      </w:r>
    </w:p>
    <w:p w:rsidRDefault="005B7EBF" w:rsidP="0069150A" w:rsidR="00EA1570" w:rsidRPr="00632A01">
      <w:pPr>
        <w:ind w:left="6480"/>
        <w:jc w:val="center"/>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Sutkinja</w:t>
      </w:r>
    </w:p>
    <w:p w:rsidRDefault="005B7EBF" w:rsidP="0069150A" w:rsidR="00EA1570" w:rsidRPr="00632A01">
      <w:pPr>
        <w:ind w:left="6480"/>
        <w:jc w:val="center"/>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Ana Golub Gruić</w:t>
      </w:r>
    </w:p>
    <w:p w:rsidRDefault="00ED3E4A" w:rsidP="0069150A" w:rsidR="00ED3E4A" w:rsidRPr="00632A01">
      <w:pPr>
        <w:numPr>
          <w:ilvl w:val="12"/>
          <w:numId w:val="0"/>
        </w:numPr>
        <w:rPr>
          <w:rFonts w:cs="Times New Roman" w:hAnsi="Times New Roman" w:ascii="Times New Roman"/>
          <w:noProof w:val="false"/>
          <w:sz w:val="24"/>
          <w:szCs w:val="24"/>
          <w:lang w:val="hr-HR"/>
        </w:rPr>
      </w:pPr>
    </w:p>
    <w:p w:rsidRDefault="00076765" w:rsidP="00CA3319" w:rsidR="00CA3319" w:rsidRPr="00632A01">
      <w:pPr>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Uputa o pravnom lijeku</w:t>
      </w:r>
      <w:r w:rsidR="00CA3319" w:rsidRPr="00632A01">
        <w:rPr>
          <w:rFonts w:cs="Times New Roman" w:hAnsi="Times New Roman" w:ascii="Times New Roman"/>
          <w:noProof w:val="false"/>
          <w:sz w:val="24"/>
          <w:szCs w:val="24"/>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CA3319" w:rsidP="00CA3319" w:rsidR="00CA3319" w:rsidRPr="00632A01">
      <w:pPr>
        <w:rPr>
          <w:rFonts w:cs="Times New Roman" w:hAnsi="Times New Roman" w:ascii="Times New Roman"/>
          <w:noProof w:val="false"/>
          <w:sz w:val="24"/>
          <w:szCs w:val="24"/>
          <w:lang w:val="hr-HR"/>
        </w:rPr>
      </w:pPr>
    </w:p>
    <w:p w:rsidRDefault="00CA3319" w:rsidP="00CA3319" w:rsidR="00CA3319" w:rsidRPr="00632A01">
      <w:pPr>
        <w:rPr>
          <w:rFonts w:cs="Times New Roman" w:hAnsi="Times New Roman" w:ascii="Times New Roman"/>
          <w:noProof w:val="false"/>
          <w:sz w:val="24"/>
          <w:szCs w:val="24"/>
          <w:lang w:val="hr-HR"/>
        </w:rPr>
      </w:pPr>
    </w:p>
    <w:p w:rsidRDefault="00CA3319" w:rsidP="00CA3319" w:rsidR="00CA3319" w:rsidRPr="00632A01">
      <w:pPr>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DNA:</w:t>
      </w:r>
    </w:p>
    <w:p w:rsidRDefault="005B7EBF" w:rsidP="00DE2463" w:rsidR="005037F0" w:rsidRPr="00632A01">
      <w:pPr>
        <w:pStyle w:val="Odlomakpopisa"/>
        <w:numPr>
          <w:ilvl w:val="0"/>
          <w:numId w:val="7"/>
        </w:numPr>
        <w:ind w:left="567"/>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 xml:space="preserve">stečajnom upravitelju </w:t>
      </w:r>
      <w:r w:rsidR="00311BF9">
        <w:rPr>
          <w:rFonts w:cs="Times New Roman" w:hAnsi="Times New Roman" w:ascii="Times New Roman"/>
          <w:noProof w:val="false"/>
          <w:sz w:val="24"/>
          <w:szCs w:val="24"/>
          <w:lang w:val="hr-HR"/>
        </w:rPr>
        <w:t>Anti Mrkonjiću</w:t>
      </w:r>
    </w:p>
    <w:p w:rsidRDefault="005037F0" w:rsidP="00DE2463" w:rsidR="005037F0" w:rsidRPr="00632A01">
      <w:pPr>
        <w:pStyle w:val="Odlomakpopisa"/>
        <w:numPr>
          <w:ilvl w:val="0"/>
          <w:numId w:val="7"/>
        </w:numPr>
        <w:ind w:left="567"/>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 xml:space="preserve">mrežna stranica e-Oglasna ploča sudova </w:t>
      </w:r>
    </w:p>
    <w:p w:rsidRDefault="005037F0" w:rsidP="00A93AB3" w:rsidR="0017316C" w:rsidRPr="00632A01">
      <w:pPr>
        <w:pStyle w:val="Odlomakpopisa"/>
        <w:numPr>
          <w:ilvl w:val="0"/>
          <w:numId w:val="7"/>
        </w:numPr>
        <w:ind w:left="567"/>
        <w:rPr>
          <w:rFonts w:cs="Times New Roman" w:hAnsi="Times New Roman" w:ascii="Times New Roman"/>
          <w:noProof w:val="false"/>
          <w:sz w:val="24"/>
          <w:szCs w:val="24"/>
          <w:lang w:val="hr-HR"/>
        </w:rPr>
      </w:pPr>
      <w:r w:rsidRPr="00632A01">
        <w:rPr>
          <w:rFonts w:cs="Times New Roman" w:hAnsi="Times New Roman" w:ascii="Times New Roman"/>
          <w:noProof w:val="false"/>
          <w:sz w:val="24"/>
          <w:szCs w:val="24"/>
          <w:lang w:val="hr-HR"/>
        </w:rPr>
        <w:t>u spis</w:t>
      </w:r>
    </w:p>
    <w:sectPr w:rsidSect="00043F0D" w:rsidR="0017316C" w:rsidRPr="00632A0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645C" w:rsidP="001253F1" w:rsidR="00EC645C">
      <w:r>
        <w:separator/>
      </w:r>
    </w:p>
  </w:endnote>
  <w:endnote w:id="0" w:type="continuationSeparator">
    <w:p w:rsidRDefault="00EC645C" w:rsidP="001253F1" w:rsidR="00EC64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645C" w:rsidP="001253F1" w:rsidR="00EC645C">
      <w:r>
        <w:separator/>
      </w:r>
    </w:p>
  </w:footnote>
  <w:footnote w:id="0" w:type="continuationSeparator">
    <w:p w:rsidRDefault="00EC645C" w:rsidP="001253F1" w:rsidR="00EC64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527D" w:rsidP="00253BB8" w:rsidR="00C55B62" w:rsidRPr="00253BB8">
    <w:pPr>
      <w:pStyle w:val="Zaglavlje"/>
      <w:tabs>
        <w:tab w:pos="4415" w:val="left"/>
      </w:tabs>
      <w:jc w:val="right"/>
    </w:pPr>
    <w:sdt>
      <w:sdtPr>
        <w:rPr>
          <w:rFonts w:cs="Times New Roman" w:hAnsi="Times New Roman" w:ascii="Times New Roman"/>
          <w:sz w:val="24"/>
          <w:szCs w:val="24"/>
        </w:rPr>
        <w:id w:val="415625735"/>
        <w:docPartObj>
          <w:docPartGallery w:val="Page Numbers (Top of Page)"/>
          <w:docPartUnique/>
        </w:docPartObj>
      </w:sdtPr>
      <w:sdtEndPr>
        <w:rPr>
          <w:rFonts w:cstheme="minorBidi" w:hAnsiTheme="minorHAnsi" w:asciiTheme="minorHAnsi"/>
          <w:sz w:val="22"/>
          <w:szCs w:val="22"/>
        </w:rPr>
      </w:sdtEndPr>
      <w:sdtContent>
        <w:r w:rsidR="00C55B62" w:rsidRPr="0095196F">
          <w:rPr>
            <w:rFonts w:cs="Times New Roman" w:hAnsi="Times New Roman" w:ascii="Times New Roman"/>
            <w:sz w:val="24"/>
            <w:szCs w:val="24"/>
          </w:rPr>
          <w:tab/>
        </w:r>
        <w:r w:rsidR="00C55B62" w:rsidRPr="0095196F">
          <w:rPr>
            <w:rFonts w:cs="Times New Roman" w:hAnsi="Times New Roman" w:ascii="Times New Roman"/>
            <w:sz w:val="24"/>
            <w:szCs w:val="24"/>
          </w:rPr>
          <w:tab/>
        </w:r>
        <w:r w:rsidR="00997B9F" w:rsidRPr="0095196F">
          <w:rPr>
            <w:rFonts w:cs="Times New Roman" w:hAnsi="Times New Roman" w:ascii="Times New Roman"/>
            <w:sz w:val="24"/>
            <w:szCs w:val="24"/>
          </w:rPr>
          <w:fldChar w:fldCharType="begin"/>
        </w:r>
        <w:r w:rsidR="00C55B62" w:rsidRPr="0095196F">
          <w:rPr>
            <w:rFonts w:cs="Times New Roman" w:hAnsi="Times New Roman" w:ascii="Times New Roman"/>
            <w:sz w:val="24"/>
            <w:szCs w:val="24"/>
          </w:rPr>
          <w:instrText xml:space="preserve"> PAGE   \* MERGEFORMAT </w:instrText>
        </w:r>
        <w:r w:rsidR="00997B9F" w:rsidRPr="0095196F">
          <w:rPr>
            <w:rFonts w:cs="Times New Roman" w:hAnsi="Times New Roman" w:ascii="Times New Roman"/>
            <w:sz w:val="24"/>
            <w:szCs w:val="24"/>
          </w:rPr>
          <w:fldChar w:fldCharType="separate"/>
        </w:r>
        <w:r>
          <w:rPr>
            <w:rFonts w:cs="Times New Roman" w:hAnsi="Times New Roman" w:ascii="Times New Roman"/>
            <w:sz w:val="24"/>
            <w:szCs w:val="24"/>
          </w:rPr>
          <w:t>2</w:t>
        </w:r>
        <w:r w:rsidR="00997B9F" w:rsidRPr="0095196F">
          <w:rPr>
            <w:rFonts w:cs="Times New Roman" w:hAnsi="Times New Roman" w:ascii="Times New Roman"/>
            <w:sz w:val="24"/>
            <w:szCs w:val="24"/>
          </w:rPr>
          <w:fldChar w:fldCharType="end"/>
        </w:r>
        <w:r w:rsidR="00C55B62">
          <w:rPr>
            <w:rFonts w:cs="Times New Roman" w:hAnsi="Times New Roman" w:ascii="Times New Roman"/>
            <w:sz w:val="24"/>
            <w:szCs w:val="24"/>
          </w:rPr>
          <w:tab/>
          <w:t>Poslovni broj: 11.</w:t>
        </w:r>
      </w:sdtContent>
    </w:sdt>
    <w:r w:rsidR="00C55B62" w:rsidRPr="0095196F">
      <w:rPr>
        <w:rFonts w:cs="Times New Roman" w:hAnsi="Times New Roman" w:ascii="Times New Roman"/>
        <w:sz w:val="24"/>
        <w:szCs w:val="24"/>
      </w:rPr>
      <w:t>St</w:t>
    </w:r>
    <w:r w:rsidR="00C55B62">
      <w:rPr>
        <w:rFonts w:cs="Times New Roman" w:hAnsi="Times New Roman" w:ascii="Times New Roman"/>
        <w:sz w:val="24"/>
        <w:szCs w:val="24"/>
      </w:rPr>
      <w:t>-</w:t>
    </w:r>
    <w:r w:rsidR="00BB742E">
      <w:rPr>
        <w:rFonts w:cs="Times New Roman" w:hAnsi="Times New Roman" w:ascii="Times New Roman"/>
        <w:sz w:val="24"/>
        <w:szCs w:val="24"/>
      </w:rPr>
      <w:t>246/2013</w:t>
    </w:r>
  </w:p>
  <w:p w:rsidRDefault="00C55B62" w:rsidP="003C744E" w:rsidR="00C55B62" w:rsidRPr="0095196F">
    <w:pPr>
      <w:pStyle w:val="Zaglavlje"/>
      <w:jc w:val="right"/>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numPicBullet w:numPicBulletId="0">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llet="t" id="_x0000_i1026" style="width:11.3pt;height:11.3pt" type="#_x0000_t75">
        <v:imagedata r:id="rId1" o:title="mso15F4"/>
      </v:shape>
    </w:pict>
  </w:numPicBullet>
  <w:abstractNum w:abstractNumId="0">
    <w:nsid w:val="02DB33DD"/>
    <w:multiLevelType w:val="hybridMultilevel"/>
    <w:tmpl w:val="BDD4FF04"/>
    <w:lvl w:tplc="D526D37A" w:ilvl="0">
      <w:numFmt w:val="bullet"/>
      <w:lvlText w:val="-"/>
      <w:lvlJc w:val="left"/>
      <w:pPr>
        <w:ind w:hanging="360" w:left="1418"/>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004FA7"/>
    <w:multiLevelType w:val="hybridMultilevel"/>
    <w:tmpl w:val="107264A2"/>
    <w:lvl w:tplc="415E29C2"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
    <w:nsid w:val="04DE600C"/>
    <w:multiLevelType w:val="hybridMultilevel"/>
    <w:tmpl w:val="34202342"/>
    <w:lvl w:tplc="D526D37A" w:ilvl="0">
      <w:numFmt w:val="bullet"/>
      <w:lvlText w:val="-"/>
      <w:lvlJc w:val="left"/>
      <w:pPr>
        <w:ind w:hanging="360" w:left="1788"/>
      </w:pPr>
      <w:rPr>
        <w:rFonts w:eastAsiaTheme="minorHAnsi" w:cs="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3">
    <w:nsid w:val="0A18644F"/>
    <w:multiLevelType w:val="hybridMultilevel"/>
    <w:tmpl w:val="06BCB9EA"/>
    <w:lvl w:tplc="A880CAEA"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B4B632B"/>
    <w:multiLevelType w:val="hybridMultilevel"/>
    <w:tmpl w:val="9B16183A"/>
    <w:lvl w:tplc="E6003D7A" w:ilvl="0">
      <w:start w:val="1"/>
      <w:numFmt w:val="lowerLetter"/>
      <w:lvlText w:val="%1)"/>
      <w:lvlJc w:val="left"/>
      <w:pPr>
        <w:ind w:hanging="360" w:left="1211"/>
      </w:pPr>
      <w:rPr>
        <w:b w:val="false"/>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5">
    <w:nsid w:val="0D657B01"/>
    <w:multiLevelType w:val="hybridMultilevel"/>
    <w:tmpl w:val="303A6B90"/>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22141C8"/>
    <w:multiLevelType w:val="hybridMultilevel"/>
    <w:tmpl w:val="98D824C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D5920D2"/>
    <w:multiLevelType w:val="hybridMultilevel"/>
    <w:tmpl w:val="875A10F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1FDE42D8"/>
    <w:multiLevelType w:val="hybridMultilevel"/>
    <w:tmpl w:val="99E8F102"/>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3E41C5A"/>
    <w:multiLevelType w:val="hybridMultilevel"/>
    <w:tmpl w:val="A07E9466"/>
    <w:lvl w:tplc="7CB23DA4" w:ilvl="0">
      <w:start w:val="1"/>
      <w:numFmt w:val="bullet"/>
      <w:lvlText w:val=""/>
      <w:lvlJc w:val="left"/>
      <w:pPr>
        <w:ind w:hanging="360" w:left="1778"/>
      </w:pPr>
      <w:rPr>
        <w:rFonts w:hAnsi="Wingdings" w:ascii="Wingdings" w:hint="default"/>
      </w:rPr>
    </w:lvl>
    <w:lvl w:tentative="true" w:tplc="041A0003" w:ilvl="1">
      <w:start w:val="1"/>
      <w:numFmt w:val="bullet"/>
      <w:lvlText w:val="o"/>
      <w:lvlJc w:val="left"/>
      <w:pPr>
        <w:ind w:hanging="360" w:left="2498"/>
      </w:pPr>
      <w:rPr>
        <w:rFonts w:cs="Courier New" w:hAnsi="Courier New" w:ascii="Courier New" w:hint="default"/>
      </w:rPr>
    </w:lvl>
    <w:lvl w:tentative="true" w:tplc="041A0005" w:ilvl="2">
      <w:start w:val="1"/>
      <w:numFmt w:val="bullet"/>
      <w:lvlText w:val=""/>
      <w:lvlJc w:val="left"/>
      <w:pPr>
        <w:ind w:hanging="360" w:left="3218"/>
      </w:pPr>
      <w:rPr>
        <w:rFonts w:hAnsi="Wingdings" w:ascii="Wingdings" w:hint="default"/>
      </w:rPr>
    </w:lvl>
    <w:lvl w:tentative="true" w:tplc="041A0001" w:ilvl="3">
      <w:start w:val="1"/>
      <w:numFmt w:val="bullet"/>
      <w:lvlText w:val=""/>
      <w:lvlJc w:val="left"/>
      <w:pPr>
        <w:ind w:hanging="360" w:left="3938"/>
      </w:pPr>
      <w:rPr>
        <w:rFonts w:hAnsi="Symbol" w:ascii="Symbol" w:hint="default"/>
      </w:rPr>
    </w:lvl>
    <w:lvl w:tentative="true" w:tplc="041A0003" w:ilvl="4">
      <w:start w:val="1"/>
      <w:numFmt w:val="bullet"/>
      <w:lvlText w:val="o"/>
      <w:lvlJc w:val="left"/>
      <w:pPr>
        <w:ind w:hanging="360" w:left="4658"/>
      </w:pPr>
      <w:rPr>
        <w:rFonts w:cs="Courier New" w:hAnsi="Courier New" w:ascii="Courier New" w:hint="default"/>
      </w:rPr>
    </w:lvl>
    <w:lvl w:tentative="true" w:tplc="041A0005" w:ilvl="5">
      <w:start w:val="1"/>
      <w:numFmt w:val="bullet"/>
      <w:lvlText w:val=""/>
      <w:lvlJc w:val="left"/>
      <w:pPr>
        <w:ind w:hanging="360" w:left="5378"/>
      </w:pPr>
      <w:rPr>
        <w:rFonts w:hAnsi="Wingdings" w:ascii="Wingdings" w:hint="default"/>
      </w:rPr>
    </w:lvl>
    <w:lvl w:tentative="true" w:tplc="041A0001" w:ilvl="6">
      <w:start w:val="1"/>
      <w:numFmt w:val="bullet"/>
      <w:lvlText w:val=""/>
      <w:lvlJc w:val="left"/>
      <w:pPr>
        <w:ind w:hanging="360" w:left="6098"/>
      </w:pPr>
      <w:rPr>
        <w:rFonts w:hAnsi="Symbol" w:ascii="Symbol" w:hint="default"/>
      </w:rPr>
    </w:lvl>
    <w:lvl w:tentative="true" w:tplc="041A0003" w:ilvl="7">
      <w:start w:val="1"/>
      <w:numFmt w:val="bullet"/>
      <w:lvlText w:val="o"/>
      <w:lvlJc w:val="left"/>
      <w:pPr>
        <w:ind w:hanging="360" w:left="6818"/>
      </w:pPr>
      <w:rPr>
        <w:rFonts w:cs="Courier New" w:hAnsi="Courier New" w:ascii="Courier New" w:hint="default"/>
      </w:rPr>
    </w:lvl>
    <w:lvl w:tentative="true" w:tplc="041A0005" w:ilvl="8">
      <w:start w:val="1"/>
      <w:numFmt w:val="bullet"/>
      <w:lvlText w:val=""/>
      <w:lvlJc w:val="left"/>
      <w:pPr>
        <w:ind w:hanging="360" w:left="7538"/>
      </w:pPr>
      <w:rPr>
        <w:rFonts w:hAnsi="Wingdings" w:ascii="Wingdings" w:hint="default"/>
      </w:rPr>
    </w:lvl>
  </w:abstractNum>
  <w:abstractNum w:abstractNumId="10">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11">
    <w:nsid w:val="35814423"/>
    <w:multiLevelType w:val="hybridMultilevel"/>
    <w:tmpl w:val="A238A714"/>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6AC1A02"/>
    <w:multiLevelType w:val="hybridMultilevel"/>
    <w:tmpl w:val="F222AC46"/>
    <w:lvl w:tplc="415E29C2"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3">
    <w:nsid w:val="38D91916"/>
    <w:multiLevelType w:val="hybridMultilevel"/>
    <w:tmpl w:val="44F834A8"/>
    <w:lvl w:tplc="041A000F" w:ilvl="0">
      <w:start w:val="1"/>
      <w:numFmt w:val="decimal"/>
      <w:lvlText w:val="%1."/>
      <w:lvlJc w:val="left"/>
      <w:pPr>
        <w:ind w:hanging="360" w:left="1418"/>
      </w:pPr>
    </w:lvl>
    <w:lvl w:tentative="true" w:tplc="041A0019" w:ilvl="1">
      <w:start w:val="1"/>
      <w:numFmt w:val="lowerLetter"/>
      <w:lvlText w:val="%2."/>
      <w:lvlJc w:val="left"/>
      <w:pPr>
        <w:ind w:hanging="360" w:left="2138"/>
      </w:pPr>
    </w:lvl>
    <w:lvl w:tentative="true" w:tplc="041A001B" w:ilvl="2">
      <w:start w:val="1"/>
      <w:numFmt w:val="lowerRoman"/>
      <w:lvlText w:val="%3."/>
      <w:lvlJc w:val="right"/>
      <w:pPr>
        <w:ind w:hanging="180" w:left="2858"/>
      </w:pPr>
    </w:lvl>
    <w:lvl w:tentative="true" w:tplc="041A000F" w:ilvl="3">
      <w:start w:val="1"/>
      <w:numFmt w:val="decimal"/>
      <w:lvlText w:val="%4."/>
      <w:lvlJc w:val="left"/>
      <w:pPr>
        <w:ind w:hanging="360" w:left="3578"/>
      </w:pPr>
    </w:lvl>
    <w:lvl w:tentative="true" w:tplc="041A0019" w:ilvl="4">
      <w:start w:val="1"/>
      <w:numFmt w:val="lowerLetter"/>
      <w:lvlText w:val="%5."/>
      <w:lvlJc w:val="left"/>
      <w:pPr>
        <w:ind w:hanging="360" w:left="4298"/>
      </w:pPr>
    </w:lvl>
    <w:lvl w:tentative="true" w:tplc="041A001B" w:ilvl="5">
      <w:start w:val="1"/>
      <w:numFmt w:val="lowerRoman"/>
      <w:lvlText w:val="%6."/>
      <w:lvlJc w:val="right"/>
      <w:pPr>
        <w:ind w:hanging="180" w:left="5018"/>
      </w:pPr>
    </w:lvl>
    <w:lvl w:tentative="true" w:tplc="041A000F" w:ilvl="6">
      <w:start w:val="1"/>
      <w:numFmt w:val="decimal"/>
      <w:lvlText w:val="%7."/>
      <w:lvlJc w:val="left"/>
      <w:pPr>
        <w:ind w:hanging="360" w:left="5738"/>
      </w:pPr>
    </w:lvl>
    <w:lvl w:tentative="true" w:tplc="041A0019" w:ilvl="7">
      <w:start w:val="1"/>
      <w:numFmt w:val="lowerLetter"/>
      <w:lvlText w:val="%8."/>
      <w:lvlJc w:val="left"/>
      <w:pPr>
        <w:ind w:hanging="360" w:left="6458"/>
      </w:pPr>
    </w:lvl>
    <w:lvl w:tentative="true" w:tplc="041A001B" w:ilvl="8">
      <w:start w:val="1"/>
      <w:numFmt w:val="lowerRoman"/>
      <w:lvlText w:val="%9."/>
      <w:lvlJc w:val="right"/>
      <w:pPr>
        <w:ind w:hanging="180" w:left="7178"/>
      </w:pPr>
    </w:lvl>
  </w:abstractNum>
  <w:abstractNum w:abstractNumId="14">
    <w:nsid w:val="39984718"/>
    <w:multiLevelType w:val="hybridMultilevel"/>
    <w:tmpl w:val="5A504824"/>
    <w:lvl w:tplc="D526D37A" w:ilvl="0">
      <w:numFmt w:val="bullet"/>
      <w:lvlText w:val="-"/>
      <w:lvlJc w:val="left"/>
      <w:pPr>
        <w:ind w:hanging="360" w:left="2143"/>
      </w:pPr>
      <w:rPr>
        <w:rFonts w:eastAsiaTheme="minorHAnsi" w:cs="Times New Roman" w:hAnsi="Times New Roman" w:ascii="Times New Roman" w:hint="default"/>
      </w:rPr>
    </w:lvl>
    <w:lvl w:tentative="true" w:tplc="041A0003" w:ilvl="1">
      <w:start w:val="1"/>
      <w:numFmt w:val="bullet"/>
      <w:lvlText w:val="o"/>
      <w:lvlJc w:val="left"/>
      <w:pPr>
        <w:ind w:hanging="360" w:left="2863"/>
      </w:pPr>
      <w:rPr>
        <w:rFonts w:cs="Courier New" w:hAnsi="Courier New" w:ascii="Courier New" w:hint="default"/>
      </w:rPr>
    </w:lvl>
    <w:lvl w:tentative="true" w:tplc="041A0005" w:ilvl="2">
      <w:start w:val="1"/>
      <w:numFmt w:val="bullet"/>
      <w:lvlText w:val=""/>
      <w:lvlJc w:val="left"/>
      <w:pPr>
        <w:ind w:hanging="360" w:left="3583"/>
      </w:pPr>
      <w:rPr>
        <w:rFonts w:hAnsi="Wingdings" w:ascii="Wingdings" w:hint="default"/>
      </w:rPr>
    </w:lvl>
    <w:lvl w:tentative="true" w:tplc="041A0001" w:ilvl="3">
      <w:start w:val="1"/>
      <w:numFmt w:val="bullet"/>
      <w:lvlText w:val=""/>
      <w:lvlJc w:val="left"/>
      <w:pPr>
        <w:ind w:hanging="360" w:left="4303"/>
      </w:pPr>
      <w:rPr>
        <w:rFonts w:hAnsi="Symbol" w:ascii="Symbol" w:hint="default"/>
      </w:rPr>
    </w:lvl>
    <w:lvl w:tentative="true" w:tplc="041A0003" w:ilvl="4">
      <w:start w:val="1"/>
      <w:numFmt w:val="bullet"/>
      <w:lvlText w:val="o"/>
      <w:lvlJc w:val="left"/>
      <w:pPr>
        <w:ind w:hanging="360" w:left="5023"/>
      </w:pPr>
      <w:rPr>
        <w:rFonts w:cs="Courier New" w:hAnsi="Courier New" w:ascii="Courier New" w:hint="default"/>
      </w:rPr>
    </w:lvl>
    <w:lvl w:tentative="true" w:tplc="041A0005" w:ilvl="5">
      <w:start w:val="1"/>
      <w:numFmt w:val="bullet"/>
      <w:lvlText w:val=""/>
      <w:lvlJc w:val="left"/>
      <w:pPr>
        <w:ind w:hanging="360" w:left="5743"/>
      </w:pPr>
      <w:rPr>
        <w:rFonts w:hAnsi="Wingdings" w:ascii="Wingdings" w:hint="default"/>
      </w:rPr>
    </w:lvl>
    <w:lvl w:tentative="true" w:tplc="041A0001" w:ilvl="6">
      <w:start w:val="1"/>
      <w:numFmt w:val="bullet"/>
      <w:lvlText w:val=""/>
      <w:lvlJc w:val="left"/>
      <w:pPr>
        <w:ind w:hanging="360" w:left="6463"/>
      </w:pPr>
      <w:rPr>
        <w:rFonts w:hAnsi="Symbol" w:ascii="Symbol" w:hint="default"/>
      </w:rPr>
    </w:lvl>
    <w:lvl w:tentative="true" w:tplc="041A0003" w:ilvl="7">
      <w:start w:val="1"/>
      <w:numFmt w:val="bullet"/>
      <w:lvlText w:val="o"/>
      <w:lvlJc w:val="left"/>
      <w:pPr>
        <w:ind w:hanging="360" w:left="7183"/>
      </w:pPr>
      <w:rPr>
        <w:rFonts w:cs="Courier New" w:hAnsi="Courier New" w:ascii="Courier New" w:hint="default"/>
      </w:rPr>
    </w:lvl>
    <w:lvl w:tentative="true" w:tplc="041A0005" w:ilvl="8">
      <w:start w:val="1"/>
      <w:numFmt w:val="bullet"/>
      <w:lvlText w:val=""/>
      <w:lvlJc w:val="left"/>
      <w:pPr>
        <w:ind w:hanging="360" w:left="7903"/>
      </w:pPr>
      <w:rPr>
        <w:rFonts w:hAnsi="Wingdings" w:ascii="Wingdings" w:hint="default"/>
      </w:rPr>
    </w:lvl>
  </w:abstractNum>
  <w:abstractNum w:abstractNumId="15">
    <w:nsid w:val="4A254371"/>
    <w:multiLevelType w:val="hybridMultilevel"/>
    <w:tmpl w:val="D7A6B33A"/>
    <w:lvl w:tentative="true" w:tplc="041A0003" w:ilvl="0">
      <w:start w:val="1"/>
      <w:numFmt w:val="bullet"/>
      <w:lvlText w:val="o"/>
      <w:lvlJc w:val="left"/>
      <w:pPr>
        <w:ind w:hanging="360" w:left="3936"/>
      </w:pPr>
      <w:rPr>
        <w:rFonts w:cs="Courier New" w:hAnsi="Courier New" w:ascii="Courier New" w:hint="default"/>
      </w:rPr>
    </w:lvl>
    <w:lvl w:tplc="C86C6A26" w:ilvl="1">
      <w:start w:val="1"/>
      <w:numFmt w:val="bullet"/>
      <w:lvlText w:val=""/>
      <w:lvlJc w:val="left"/>
      <w:pPr>
        <w:ind w:hanging="360" w:left="2868"/>
      </w:pPr>
      <w:rPr>
        <w:rFonts w:hAnsi="Symbol" w:ascii="Symbol" w:hint="default"/>
      </w:rPr>
    </w:lvl>
    <w:lvl w:tplc="D526D37A" w:ilvl="2">
      <w:numFmt w:val="bullet"/>
      <w:lvlText w:val="-"/>
      <w:lvlJc w:val="left"/>
      <w:pPr>
        <w:ind w:hanging="360" w:left="3588"/>
      </w:pPr>
      <w:rPr>
        <w:rFonts w:eastAsiaTheme="minorHAnsi" w:cs="Times New Roman" w:hAnsi="Times New Roman" w:ascii="Times New Roman" w:hint="default"/>
      </w:rPr>
    </w:lvl>
    <w:lvl w:tentative="true" w:tplc="041A0001" w:ilvl="3">
      <w:start w:val="1"/>
      <w:numFmt w:val="bullet"/>
      <w:lvlText w:val=""/>
      <w:lvlJc w:val="left"/>
      <w:pPr>
        <w:ind w:hanging="360" w:left="4308"/>
      </w:pPr>
      <w:rPr>
        <w:rFonts w:hAnsi="Symbol" w:ascii="Symbol" w:hint="default"/>
      </w:rPr>
    </w:lvl>
    <w:lvl w:tentative="true" w:tplc="041A0003" w:ilvl="4">
      <w:start w:val="1"/>
      <w:numFmt w:val="bullet"/>
      <w:lvlText w:val="o"/>
      <w:lvlJc w:val="left"/>
      <w:pPr>
        <w:ind w:hanging="360" w:left="5028"/>
      </w:pPr>
      <w:rPr>
        <w:rFonts w:cs="Courier New" w:hAnsi="Courier New" w:ascii="Courier New" w:hint="default"/>
      </w:rPr>
    </w:lvl>
    <w:lvl w:tentative="true" w:tplc="041A0005" w:ilvl="5">
      <w:start w:val="1"/>
      <w:numFmt w:val="bullet"/>
      <w:lvlText w:val=""/>
      <w:lvlJc w:val="left"/>
      <w:pPr>
        <w:ind w:hanging="360" w:left="5748"/>
      </w:pPr>
      <w:rPr>
        <w:rFonts w:hAnsi="Wingdings" w:ascii="Wingdings" w:hint="default"/>
      </w:rPr>
    </w:lvl>
    <w:lvl w:tentative="true" w:tplc="041A0001" w:ilvl="6">
      <w:start w:val="1"/>
      <w:numFmt w:val="bullet"/>
      <w:lvlText w:val=""/>
      <w:lvlJc w:val="left"/>
      <w:pPr>
        <w:ind w:hanging="360" w:left="6468"/>
      </w:pPr>
      <w:rPr>
        <w:rFonts w:hAnsi="Symbol" w:ascii="Symbol" w:hint="default"/>
      </w:rPr>
    </w:lvl>
    <w:lvl w:tentative="true" w:tplc="041A0003" w:ilvl="7">
      <w:start w:val="1"/>
      <w:numFmt w:val="bullet"/>
      <w:lvlText w:val="o"/>
      <w:lvlJc w:val="left"/>
      <w:pPr>
        <w:ind w:hanging="360" w:left="7188"/>
      </w:pPr>
      <w:rPr>
        <w:rFonts w:cs="Courier New" w:hAnsi="Courier New" w:ascii="Courier New" w:hint="default"/>
      </w:rPr>
    </w:lvl>
    <w:lvl w:tentative="true" w:tplc="041A0005" w:ilvl="8">
      <w:start w:val="1"/>
      <w:numFmt w:val="bullet"/>
      <w:lvlText w:val=""/>
      <w:lvlJc w:val="left"/>
      <w:pPr>
        <w:ind w:hanging="360" w:left="7908"/>
      </w:pPr>
      <w:rPr>
        <w:rFonts w:hAnsi="Wingdings" w:ascii="Wingdings" w:hint="default"/>
      </w:rPr>
    </w:lvl>
  </w:abstractNum>
  <w:abstractNum w:abstractNumId="16">
    <w:nsid w:val="4AE57A95"/>
    <w:multiLevelType w:val="hybridMultilevel"/>
    <w:tmpl w:val="103C5424"/>
    <w:lvl w:tplc="D526D37A" w:ilvl="0">
      <w:numFmt w:val="bullet"/>
      <w:lvlText w:val="-"/>
      <w:lvlPicBulletId w:val="0"/>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E6C4D84"/>
    <w:multiLevelType w:val="hybridMultilevel"/>
    <w:tmpl w:val="19007B8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35531FB"/>
    <w:multiLevelType w:val="hybridMultilevel"/>
    <w:tmpl w:val="5D4CC00C"/>
    <w:lvl w:tplc="D526D37A"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47255D2"/>
    <w:multiLevelType w:val="hybridMultilevel"/>
    <w:tmpl w:val="BDC00226"/>
    <w:lvl w:tplc="041A0017" w:ilvl="0">
      <w:start w:val="1"/>
      <w:numFmt w:val="lowerLetter"/>
      <w:lvlText w:val="%1)"/>
      <w:lvlJc w:val="left"/>
      <w:pPr>
        <w:ind w:hanging="360" w:left="1776"/>
      </w:p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20">
    <w:nsid w:val="5638772E"/>
    <w:multiLevelType w:val="hybridMultilevel"/>
    <w:tmpl w:val="44F834A8"/>
    <w:lvl w:tplc="041A000F" w:ilvl="0">
      <w:start w:val="1"/>
      <w:numFmt w:val="decimal"/>
      <w:lvlText w:val="%1."/>
      <w:lvlJc w:val="left"/>
      <w:pPr>
        <w:ind w:hanging="360" w:left="1418"/>
      </w:pPr>
    </w:lvl>
    <w:lvl w:tentative="true" w:tplc="041A0019" w:ilvl="1">
      <w:start w:val="1"/>
      <w:numFmt w:val="lowerLetter"/>
      <w:lvlText w:val="%2."/>
      <w:lvlJc w:val="left"/>
      <w:pPr>
        <w:ind w:hanging="360" w:left="2138"/>
      </w:pPr>
    </w:lvl>
    <w:lvl w:tentative="true" w:tplc="041A001B" w:ilvl="2">
      <w:start w:val="1"/>
      <w:numFmt w:val="lowerRoman"/>
      <w:lvlText w:val="%3."/>
      <w:lvlJc w:val="right"/>
      <w:pPr>
        <w:ind w:hanging="180" w:left="2858"/>
      </w:pPr>
    </w:lvl>
    <w:lvl w:tentative="true" w:tplc="041A000F" w:ilvl="3">
      <w:start w:val="1"/>
      <w:numFmt w:val="decimal"/>
      <w:lvlText w:val="%4."/>
      <w:lvlJc w:val="left"/>
      <w:pPr>
        <w:ind w:hanging="360" w:left="3578"/>
      </w:pPr>
    </w:lvl>
    <w:lvl w:tentative="true" w:tplc="041A0019" w:ilvl="4">
      <w:start w:val="1"/>
      <w:numFmt w:val="lowerLetter"/>
      <w:lvlText w:val="%5."/>
      <w:lvlJc w:val="left"/>
      <w:pPr>
        <w:ind w:hanging="360" w:left="4298"/>
      </w:pPr>
    </w:lvl>
    <w:lvl w:tentative="true" w:tplc="041A001B" w:ilvl="5">
      <w:start w:val="1"/>
      <w:numFmt w:val="lowerRoman"/>
      <w:lvlText w:val="%6."/>
      <w:lvlJc w:val="right"/>
      <w:pPr>
        <w:ind w:hanging="180" w:left="5018"/>
      </w:pPr>
    </w:lvl>
    <w:lvl w:tentative="true" w:tplc="041A000F" w:ilvl="6">
      <w:start w:val="1"/>
      <w:numFmt w:val="decimal"/>
      <w:lvlText w:val="%7."/>
      <w:lvlJc w:val="left"/>
      <w:pPr>
        <w:ind w:hanging="360" w:left="5738"/>
      </w:pPr>
    </w:lvl>
    <w:lvl w:tentative="true" w:tplc="041A0019" w:ilvl="7">
      <w:start w:val="1"/>
      <w:numFmt w:val="lowerLetter"/>
      <w:lvlText w:val="%8."/>
      <w:lvlJc w:val="left"/>
      <w:pPr>
        <w:ind w:hanging="360" w:left="6458"/>
      </w:pPr>
    </w:lvl>
    <w:lvl w:tentative="true" w:tplc="041A001B" w:ilvl="8">
      <w:start w:val="1"/>
      <w:numFmt w:val="lowerRoman"/>
      <w:lvlText w:val="%9."/>
      <w:lvlJc w:val="right"/>
      <w:pPr>
        <w:ind w:hanging="180" w:left="7178"/>
      </w:pPr>
    </w:lvl>
  </w:abstractNum>
  <w:abstractNum w:abstractNumId="21">
    <w:nsid w:val="5CD761BA"/>
    <w:multiLevelType w:val="hybridMultilevel"/>
    <w:tmpl w:val="CF941F22"/>
    <w:lvl w:tplc="56AC9AB6" w:ilvl="0">
      <w:start w:val="2"/>
      <w:numFmt w:val="bullet"/>
      <w:lvlText w:val="-"/>
      <w:lvlJc w:val="left"/>
      <w:pPr>
        <w:ind w:hanging="360" w:left="1776"/>
      </w:pPr>
      <w:rPr>
        <w:rFonts w:eastAsiaTheme="minorHAnsi" w:cs="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2">
    <w:nsid w:val="62C267B9"/>
    <w:multiLevelType w:val="hybridMultilevel"/>
    <w:tmpl w:val="CEC280B8"/>
    <w:lvl w:tplc="041A0001" w:ilvl="0">
      <w:start w:val="1"/>
      <w:numFmt w:val="bullet"/>
      <w:lvlText w:val=""/>
      <w:lvlJc w:val="left"/>
      <w:pPr>
        <w:ind w:hanging="360" w:left="1423"/>
      </w:pPr>
      <w:rPr>
        <w:rFonts w:hAnsi="Symbol" w:ascii="Symbol" w:hint="default"/>
      </w:rPr>
    </w:lvl>
    <w:lvl w:tentative="true" w:tplc="041A0003" w:ilvl="1">
      <w:start w:val="1"/>
      <w:numFmt w:val="bullet"/>
      <w:lvlText w:val="o"/>
      <w:lvlJc w:val="left"/>
      <w:pPr>
        <w:ind w:hanging="360" w:left="2143"/>
      </w:pPr>
      <w:rPr>
        <w:rFonts w:cs="Courier New" w:hAnsi="Courier New" w:ascii="Courier New" w:hint="default"/>
      </w:rPr>
    </w:lvl>
    <w:lvl w:tentative="true" w:tplc="041A0005" w:ilvl="2">
      <w:start w:val="1"/>
      <w:numFmt w:val="bullet"/>
      <w:lvlText w:val=""/>
      <w:lvlJc w:val="left"/>
      <w:pPr>
        <w:ind w:hanging="360" w:left="2863"/>
      </w:pPr>
      <w:rPr>
        <w:rFonts w:hAnsi="Wingdings" w:ascii="Wingdings" w:hint="default"/>
      </w:rPr>
    </w:lvl>
    <w:lvl w:tentative="true" w:tplc="041A0001" w:ilvl="3">
      <w:start w:val="1"/>
      <w:numFmt w:val="bullet"/>
      <w:lvlText w:val=""/>
      <w:lvlJc w:val="left"/>
      <w:pPr>
        <w:ind w:hanging="360" w:left="3583"/>
      </w:pPr>
      <w:rPr>
        <w:rFonts w:hAnsi="Symbol" w:ascii="Symbol" w:hint="default"/>
      </w:rPr>
    </w:lvl>
    <w:lvl w:tentative="true" w:tplc="041A0003" w:ilvl="4">
      <w:start w:val="1"/>
      <w:numFmt w:val="bullet"/>
      <w:lvlText w:val="o"/>
      <w:lvlJc w:val="left"/>
      <w:pPr>
        <w:ind w:hanging="360" w:left="4303"/>
      </w:pPr>
      <w:rPr>
        <w:rFonts w:cs="Courier New" w:hAnsi="Courier New" w:ascii="Courier New" w:hint="default"/>
      </w:rPr>
    </w:lvl>
    <w:lvl w:tentative="true" w:tplc="041A0005" w:ilvl="5">
      <w:start w:val="1"/>
      <w:numFmt w:val="bullet"/>
      <w:lvlText w:val=""/>
      <w:lvlJc w:val="left"/>
      <w:pPr>
        <w:ind w:hanging="360" w:left="5023"/>
      </w:pPr>
      <w:rPr>
        <w:rFonts w:hAnsi="Wingdings" w:ascii="Wingdings" w:hint="default"/>
      </w:rPr>
    </w:lvl>
    <w:lvl w:tentative="true" w:tplc="041A0001" w:ilvl="6">
      <w:start w:val="1"/>
      <w:numFmt w:val="bullet"/>
      <w:lvlText w:val=""/>
      <w:lvlJc w:val="left"/>
      <w:pPr>
        <w:ind w:hanging="360" w:left="5743"/>
      </w:pPr>
      <w:rPr>
        <w:rFonts w:hAnsi="Symbol" w:ascii="Symbol" w:hint="default"/>
      </w:rPr>
    </w:lvl>
    <w:lvl w:tentative="true" w:tplc="041A0003" w:ilvl="7">
      <w:start w:val="1"/>
      <w:numFmt w:val="bullet"/>
      <w:lvlText w:val="o"/>
      <w:lvlJc w:val="left"/>
      <w:pPr>
        <w:ind w:hanging="360" w:left="6463"/>
      </w:pPr>
      <w:rPr>
        <w:rFonts w:cs="Courier New" w:hAnsi="Courier New" w:ascii="Courier New" w:hint="default"/>
      </w:rPr>
    </w:lvl>
    <w:lvl w:tentative="true" w:tplc="041A0005" w:ilvl="8">
      <w:start w:val="1"/>
      <w:numFmt w:val="bullet"/>
      <w:lvlText w:val=""/>
      <w:lvlJc w:val="left"/>
      <w:pPr>
        <w:ind w:hanging="360" w:left="7183"/>
      </w:pPr>
      <w:rPr>
        <w:rFonts w:hAnsi="Wingdings" w:ascii="Wingdings" w:hint="default"/>
      </w:rPr>
    </w:lvl>
  </w:abstractNum>
  <w:abstractNum w:abstractNumId="23">
    <w:nsid w:val="6AFD39EA"/>
    <w:multiLevelType w:val="hybridMultilevel"/>
    <w:tmpl w:val="01D21894"/>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EFD2747"/>
    <w:multiLevelType w:val="hybridMultilevel"/>
    <w:tmpl w:val="9C0049C6"/>
    <w:lvl w:tplc="3E1C384E"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1285A67"/>
    <w:multiLevelType w:val="hybridMultilevel"/>
    <w:tmpl w:val="D8FCE6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48F6382"/>
    <w:multiLevelType w:val="hybridMultilevel"/>
    <w:tmpl w:val="874CDB4E"/>
    <w:lvl w:tplc="D526D37A" w:ilvl="0">
      <w:numFmt w:val="bullet"/>
      <w:lvlText w:val="-"/>
      <w:lvlJc w:val="left"/>
      <w:pPr>
        <w:ind w:hanging="360" w:left="1068"/>
      </w:pPr>
      <w:rPr>
        <w:rFonts w:eastAsiaTheme="minorHAnsi"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7">
    <w:nsid w:val="74C86E72"/>
    <w:multiLevelType w:val="hybridMultilevel"/>
    <w:tmpl w:val="2C16D3C2"/>
    <w:lvl w:tplc="FBC20710"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5B167E4"/>
    <w:multiLevelType w:val="hybridMultilevel"/>
    <w:tmpl w:val="ADEE0E62"/>
    <w:lvl w:tplc="415E29C2"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9">
    <w:nsid w:val="77F074C9"/>
    <w:multiLevelType w:val="hybridMultilevel"/>
    <w:tmpl w:val="0C3CD0BE"/>
    <w:lvl w:tplc="041A0005" w:ilvl="0">
      <w:start w:val="1"/>
      <w:numFmt w:val="bullet"/>
      <w:lvlText w:val=""/>
      <w:lvlJc w:val="left"/>
      <w:pPr>
        <w:ind w:hanging="360" w:left="1778"/>
      </w:pPr>
      <w:rPr>
        <w:rFonts w:hAnsi="Wingdings" w:ascii="Wingding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30">
    <w:nsid w:val="7BFC50F4"/>
    <w:multiLevelType w:val="hybridMultilevel"/>
    <w:tmpl w:val="FFD4F54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E387007"/>
    <w:multiLevelType w:val="hybridMultilevel"/>
    <w:tmpl w:val="0E0C5F1E"/>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E68396B"/>
    <w:multiLevelType w:val="hybridMultilevel"/>
    <w:tmpl w:val="04C2C45E"/>
    <w:lvl w:tplc="D526D37A" w:ilvl="0">
      <w:numFmt w:val="bullet"/>
      <w:lvlText w:val="-"/>
      <w:lvlJc w:val="left"/>
      <w:pPr>
        <w:ind w:hanging="360" w:left="1418"/>
      </w:pPr>
      <w:rPr>
        <w:rFonts w:eastAsiaTheme="minorHAnsi" w:cs="Times New Roman" w:hAnsi="Times New Roman" w:ascii="Times New Roman" w:hint="default"/>
      </w:rPr>
    </w:lvl>
    <w:lvl w:tentative="true" w:tplc="041A0003" w:ilvl="1">
      <w:start w:val="1"/>
      <w:numFmt w:val="bullet"/>
      <w:lvlText w:val="o"/>
      <w:lvlJc w:val="left"/>
      <w:pPr>
        <w:ind w:hanging="360" w:left="2138"/>
      </w:pPr>
      <w:rPr>
        <w:rFonts w:cs="Courier New" w:hAnsi="Courier New" w:ascii="Courier New" w:hint="default"/>
      </w:rPr>
    </w:lvl>
    <w:lvl w:tentative="true" w:tplc="041A0005" w:ilvl="2">
      <w:start w:val="1"/>
      <w:numFmt w:val="bullet"/>
      <w:lvlText w:val=""/>
      <w:lvlJc w:val="left"/>
      <w:pPr>
        <w:ind w:hanging="360" w:left="2858"/>
      </w:pPr>
      <w:rPr>
        <w:rFonts w:hAnsi="Wingdings" w:ascii="Wingdings" w:hint="default"/>
      </w:rPr>
    </w:lvl>
    <w:lvl w:tentative="true"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num w:numId="1">
    <w:abstractNumId w:val="6"/>
  </w:num>
  <w:num w:numId="2">
    <w:abstractNumId w:val="17"/>
  </w:num>
  <w:num w:numId="3">
    <w:abstractNumId w:val="26"/>
  </w:num>
  <w:num w:numId="4">
    <w:abstractNumId w:val="2"/>
  </w:num>
  <w:num w:numId="5">
    <w:abstractNumId w:val="15"/>
  </w:num>
  <w:num w:numId="6">
    <w:abstractNumId w:val="4"/>
  </w:num>
  <w:num w:numId="7">
    <w:abstractNumId w:val="10"/>
  </w:num>
  <w:num w:numId="8">
    <w:abstractNumId w:val="9"/>
  </w:num>
  <w:num w:numId="9">
    <w:abstractNumId w:val="29"/>
  </w:num>
  <w:num w:numId="10">
    <w:abstractNumId w:val="19"/>
  </w:num>
  <w:num w:numId="11">
    <w:abstractNumId w:val="31"/>
  </w:num>
  <w:num w:numId="12">
    <w:abstractNumId w:val="22"/>
  </w:num>
  <w:num w:numId="13">
    <w:abstractNumId w:val="14"/>
  </w:num>
  <w:num w:numId="14">
    <w:abstractNumId w:val="32"/>
  </w:num>
  <w:num w:numId="15">
    <w:abstractNumId w:val="13"/>
  </w:num>
  <w:num w:numId="16">
    <w:abstractNumId w:val="16"/>
  </w:num>
  <w:num w:numId="17">
    <w:abstractNumId w:val="25"/>
  </w:num>
  <w:num w:numId="18">
    <w:abstractNumId w:val="20"/>
  </w:num>
  <w:num w:numId="19">
    <w:abstractNumId w:val="0"/>
  </w:num>
  <w:num w:numId="20">
    <w:abstractNumId w:val="18"/>
  </w:num>
  <w:num w:numId="21">
    <w:abstractNumId w:val="3"/>
  </w:num>
  <w:num w:numId="22">
    <w:abstractNumId w:val="7"/>
  </w:num>
  <w:num w:numId="23">
    <w:abstractNumId w:val="28"/>
  </w:num>
  <w:num w:numId="24">
    <w:abstractNumId w:val="11"/>
  </w:num>
  <w:num w:numId="25">
    <w:abstractNumId w:val="12"/>
  </w:num>
  <w:num w:numId="26">
    <w:abstractNumId w:val="8"/>
  </w:num>
  <w:num w:numId="27">
    <w:abstractNumId w:val="27"/>
  </w:num>
  <w:num w:numId="28">
    <w:abstractNumId w:val="1"/>
  </w:num>
  <w:num w:numId="29">
    <w:abstractNumId w:val="23"/>
  </w:num>
  <w:num w:numId="30">
    <w:abstractNumId w:val="5"/>
  </w:num>
  <w:num w:numId="31">
    <w:abstractNumId w:val="24"/>
  </w:num>
  <w:num w:numId="32">
    <w:abstractNumId w:val="30"/>
  </w:num>
  <w:num w:numId="33">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ocumentProtection w:enforcement="false" w:edit="readOnly"/>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6AC7"/>
    <w:rsid w:val="00003338"/>
    <w:rsid w:val="00003BBC"/>
    <w:rsid w:val="00005F44"/>
    <w:rsid w:val="000072FD"/>
    <w:rsid w:val="00014DF9"/>
    <w:rsid w:val="0002099F"/>
    <w:rsid w:val="00024532"/>
    <w:rsid w:val="00034873"/>
    <w:rsid w:val="00036C8F"/>
    <w:rsid w:val="00037B08"/>
    <w:rsid w:val="00041423"/>
    <w:rsid w:val="00043019"/>
    <w:rsid w:val="00043D80"/>
    <w:rsid w:val="00043F0D"/>
    <w:rsid w:val="000444F7"/>
    <w:rsid w:val="00046B53"/>
    <w:rsid w:val="00047D58"/>
    <w:rsid w:val="00052A2E"/>
    <w:rsid w:val="000551F0"/>
    <w:rsid w:val="000574DF"/>
    <w:rsid w:val="000576ED"/>
    <w:rsid w:val="000648E2"/>
    <w:rsid w:val="00076765"/>
    <w:rsid w:val="00083BE6"/>
    <w:rsid w:val="00085EAF"/>
    <w:rsid w:val="00087356"/>
    <w:rsid w:val="000936A7"/>
    <w:rsid w:val="000A0B31"/>
    <w:rsid w:val="000A13EE"/>
    <w:rsid w:val="000A4195"/>
    <w:rsid w:val="000A68BF"/>
    <w:rsid w:val="000A6EB2"/>
    <w:rsid w:val="000B0E69"/>
    <w:rsid w:val="000B504F"/>
    <w:rsid w:val="000C3CCE"/>
    <w:rsid w:val="000C6B8E"/>
    <w:rsid w:val="000E029F"/>
    <w:rsid w:val="000E145B"/>
    <w:rsid w:val="000E6661"/>
    <w:rsid w:val="000E7A60"/>
    <w:rsid w:val="000F10C8"/>
    <w:rsid w:val="000F14C1"/>
    <w:rsid w:val="000F1DC2"/>
    <w:rsid w:val="000F27BE"/>
    <w:rsid w:val="000F604C"/>
    <w:rsid w:val="000F71DD"/>
    <w:rsid w:val="00103E86"/>
    <w:rsid w:val="00105406"/>
    <w:rsid w:val="00106666"/>
    <w:rsid w:val="00114B51"/>
    <w:rsid w:val="0012019D"/>
    <w:rsid w:val="001231B9"/>
    <w:rsid w:val="001250E3"/>
    <w:rsid w:val="001253F1"/>
    <w:rsid w:val="00131C2F"/>
    <w:rsid w:val="001334BA"/>
    <w:rsid w:val="0014166E"/>
    <w:rsid w:val="00146E0C"/>
    <w:rsid w:val="001472D6"/>
    <w:rsid w:val="00150C30"/>
    <w:rsid w:val="00153399"/>
    <w:rsid w:val="00155FA3"/>
    <w:rsid w:val="00166CAC"/>
    <w:rsid w:val="00172D65"/>
    <w:rsid w:val="0017316C"/>
    <w:rsid w:val="00174B12"/>
    <w:rsid w:val="001755C1"/>
    <w:rsid w:val="00177CB5"/>
    <w:rsid w:val="001805C4"/>
    <w:rsid w:val="00182B17"/>
    <w:rsid w:val="00186CD7"/>
    <w:rsid w:val="00192C23"/>
    <w:rsid w:val="00194B81"/>
    <w:rsid w:val="00194E4D"/>
    <w:rsid w:val="001A2624"/>
    <w:rsid w:val="001A3724"/>
    <w:rsid w:val="001A43F6"/>
    <w:rsid w:val="001A4F6D"/>
    <w:rsid w:val="001A527B"/>
    <w:rsid w:val="001A66CC"/>
    <w:rsid w:val="001A6EB8"/>
    <w:rsid w:val="001B0AC8"/>
    <w:rsid w:val="001B10BA"/>
    <w:rsid w:val="001B333A"/>
    <w:rsid w:val="001B6FA9"/>
    <w:rsid w:val="001C61D8"/>
    <w:rsid w:val="001D65C5"/>
    <w:rsid w:val="001E35AC"/>
    <w:rsid w:val="001E3D4B"/>
    <w:rsid w:val="001E4300"/>
    <w:rsid w:val="001F10A1"/>
    <w:rsid w:val="00200962"/>
    <w:rsid w:val="002009FD"/>
    <w:rsid w:val="00201767"/>
    <w:rsid w:val="002066AC"/>
    <w:rsid w:val="0020706F"/>
    <w:rsid w:val="00207D12"/>
    <w:rsid w:val="00216ED6"/>
    <w:rsid w:val="00237371"/>
    <w:rsid w:val="002373FC"/>
    <w:rsid w:val="0024493A"/>
    <w:rsid w:val="00244D01"/>
    <w:rsid w:val="0024509E"/>
    <w:rsid w:val="00252949"/>
    <w:rsid w:val="00253BB8"/>
    <w:rsid w:val="00266D72"/>
    <w:rsid w:val="002726FD"/>
    <w:rsid w:val="0027329F"/>
    <w:rsid w:val="00274041"/>
    <w:rsid w:val="00274087"/>
    <w:rsid w:val="00280A53"/>
    <w:rsid w:val="00281741"/>
    <w:rsid w:val="00292E85"/>
    <w:rsid w:val="00293542"/>
    <w:rsid w:val="00297A19"/>
    <w:rsid w:val="00297DE8"/>
    <w:rsid w:val="002A4891"/>
    <w:rsid w:val="002B0097"/>
    <w:rsid w:val="002B079A"/>
    <w:rsid w:val="002B4EFB"/>
    <w:rsid w:val="002B6030"/>
    <w:rsid w:val="002C03A5"/>
    <w:rsid w:val="002C157C"/>
    <w:rsid w:val="002C2CD7"/>
    <w:rsid w:val="002C3583"/>
    <w:rsid w:val="002C396F"/>
    <w:rsid w:val="002D13B3"/>
    <w:rsid w:val="002D15F2"/>
    <w:rsid w:val="002D1709"/>
    <w:rsid w:val="002D2070"/>
    <w:rsid w:val="002D2191"/>
    <w:rsid w:val="002D7ADC"/>
    <w:rsid w:val="002E33DF"/>
    <w:rsid w:val="002F28AA"/>
    <w:rsid w:val="00303D5B"/>
    <w:rsid w:val="00304F51"/>
    <w:rsid w:val="00305AF6"/>
    <w:rsid w:val="00311BF9"/>
    <w:rsid w:val="00322431"/>
    <w:rsid w:val="003233F0"/>
    <w:rsid w:val="0033179D"/>
    <w:rsid w:val="003317E9"/>
    <w:rsid w:val="00333D8D"/>
    <w:rsid w:val="00333DEE"/>
    <w:rsid w:val="00341CB6"/>
    <w:rsid w:val="00351A6D"/>
    <w:rsid w:val="003532AF"/>
    <w:rsid w:val="00353620"/>
    <w:rsid w:val="0035381B"/>
    <w:rsid w:val="0035667D"/>
    <w:rsid w:val="003714B0"/>
    <w:rsid w:val="00371C13"/>
    <w:rsid w:val="003729DC"/>
    <w:rsid w:val="00373FA0"/>
    <w:rsid w:val="00374314"/>
    <w:rsid w:val="00376586"/>
    <w:rsid w:val="00382741"/>
    <w:rsid w:val="003839C9"/>
    <w:rsid w:val="00383D8A"/>
    <w:rsid w:val="0038740D"/>
    <w:rsid w:val="00387908"/>
    <w:rsid w:val="00395BA5"/>
    <w:rsid w:val="003A5583"/>
    <w:rsid w:val="003A56C0"/>
    <w:rsid w:val="003A6B5F"/>
    <w:rsid w:val="003A729F"/>
    <w:rsid w:val="003A7F7F"/>
    <w:rsid w:val="003B1C27"/>
    <w:rsid w:val="003B3509"/>
    <w:rsid w:val="003B3E96"/>
    <w:rsid w:val="003B42ED"/>
    <w:rsid w:val="003B70C2"/>
    <w:rsid w:val="003C1439"/>
    <w:rsid w:val="003C15CF"/>
    <w:rsid w:val="003C19C8"/>
    <w:rsid w:val="003C20C2"/>
    <w:rsid w:val="003C369B"/>
    <w:rsid w:val="003C5A8B"/>
    <w:rsid w:val="003C744E"/>
    <w:rsid w:val="003D1B32"/>
    <w:rsid w:val="003D31F7"/>
    <w:rsid w:val="003D3220"/>
    <w:rsid w:val="003D532A"/>
    <w:rsid w:val="003D5CB3"/>
    <w:rsid w:val="003D69D9"/>
    <w:rsid w:val="003E140A"/>
    <w:rsid w:val="003E4F68"/>
    <w:rsid w:val="003F2353"/>
    <w:rsid w:val="003F25DF"/>
    <w:rsid w:val="003F326D"/>
    <w:rsid w:val="003F4103"/>
    <w:rsid w:val="003F647B"/>
    <w:rsid w:val="003F6787"/>
    <w:rsid w:val="00404CEA"/>
    <w:rsid w:val="00405861"/>
    <w:rsid w:val="0040618A"/>
    <w:rsid w:val="00410579"/>
    <w:rsid w:val="00414C13"/>
    <w:rsid w:val="00421033"/>
    <w:rsid w:val="004274B3"/>
    <w:rsid w:val="004324BB"/>
    <w:rsid w:val="00432D56"/>
    <w:rsid w:val="00434B29"/>
    <w:rsid w:val="00436ECF"/>
    <w:rsid w:val="004378A1"/>
    <w:rsid w:val="0044016B"/>
    <w:rsid w:val="004423B7"/>
    <w:rsid w:val="004466AF"/>
    <w:rsid w:val="004474F3"/>
    <w:rsid w:val="0045287E"/>
    <w:rsid w:val="004555CC"/>
    <w:rsid w:val="00456A7E"/>
    <w:rsid w:val="00457D01"/>
    <w:rsid w:val="00463A73"/>
    <w:rsid w:val="0046527D"/>
    <w:rsid w:val="00467283"/>
    <w:rsid w:val="004737CC"/>
    <w:rsid w:val="00473846"/>
    <w:rsid w:val="00476F81"/>
    <w:rsid w:val="00477026"/>
    <w:rsid w:val="004803AB"/>
    <w:rsid w:val="00485E5E"/>
    <w:rsid w:val="0049028F"/>
    <w:rsid w:val="0049667E"/>
    <w:rsid w:val="004A0BCF"/>
    <w:rsid w:val="004A3604"/>
    <w:rsid w:val="004A49FA"/>
    <w:rsid w:val="004A7A36"/>
    <w:rsid w:val="004B015E"/>
    <w:rsid w:val="004B24B5"/>
    <w:rsid w:val="004B4108"/>
    <w:rsid w:val="004B4841"/>
    <w:rsid w:val="004B56B7"/>
    <w:rsid w:val="004B5E23"/>
    <w:rsid w:val="004B6CB8"/>
    <w:rsid w:val="004C0B57"/>
    <w:rsid w:val="004C2401"/>
    <w:rsid w:val="004C56F3"/>
    <w:rsid w:val="004C69C2"/>
    <w:rsid w:val="004D04D8"/>
    <w:rsid w:val="004D7A39"/>
    <w:rsid w:val="004E0DEC"/>
    <w:rsid w:val="004E2D79"/>
    <w:rsid w:val="004E31A4"/>
    <w:rsid w:val="004E3C21"/>
    <w:rsid w:val="004E6FFB"/>
    <w:rsid w:val="004F0639"/>
    <w:rsid w:val="004F2A42"/>
    <w:rsid w:val="004F354B"/>
    <w:rsid w:val="004F3FB9"/>
    <w:rsid w:val="004F6123"/>
    <w:rsid w:val="00500218"/>
    <w:rsid w:val="00501A8A"/>
    <w:rsid w:val="00501C3A"/>
    <w:rsid w:val="00502837"/>
    <w:rsid w:val="005037F0"/>
    <w:rsid w:val="00504102"/>
    <w:rsid w:val="00505FF9"/>
    <w:rsid w:val="005075E8"/>
    <w:rsid w:val="00510735"/>
    <w:rsid w:val="005114BB"/>
    <w:rsid w:val="00513779"/>
    <w:rsid w:val="005147DA"/>
    <w:rsid w:val="00515014"/>
    <w:rsid w:val="0052151C"/>
    <w:rsid w:val="005215AB"/>
    <w:rsid w:val="005232CA"/>
    <w:rsid w:val="00530F72"/>
    <w:rsid w:val="005403DD"/>
    <w:rsid w:val="00542E14"/>
    <w:rsid w:val="00544C58"/>
    <w:rsid w:val="00545FF9"/>
    <w:rsid w:val="00547E22"/>
    <w:rsid w:val="00554C10"/>
    <w:rsid w:val="00556A6C"/>
    <w:rsid w:val="0055775C"/>
    <w:rsid w:val="00560391"/>
    <w:rsid w:val="00562E05"/>
    <w:rsid w:val="005647CE"/>
    <w:rsid w:val="005675A0"/>
    <w:rsid w:val="00570CB0"/>
    <w:rsid w:val="00572D51"/>
    <w:rsid w:val="005757BD"/>
    <w:rsid w:val="00575F85"/>
    <w:rsid w:val="00576849"/>
    <w:rsid w:val="00576F79"/>
    <w:rsid w:val="0057725A"/>
    <w:rsid w:val="00577451"/>
    <w:rsid w:val="00580091"/>
    <w:rsid w:val="005821B0"/>
    <w:rsid w:val="0058222B"/>
    <w:rsid w:val="00586214"/>
    <w:rsid w:val="00587E71"/>
    <w:rsid w:val="00590CB8"/>
    <w:rsid w:val="005928C3"/>
    <w:rsid w:val="00596E6B"/>
    <w:rsid w:val="005A0A49"/>
    <w:rsid w:val="005A0B23"/>
    <w:rsid w:val="005A1864"/>
    <w:rsid w:val="005A29F0"/>
    <w:rsid w:val="005B70F0"/>
    <w:rsid w:val="005B7793"/>
    <w:rsid w:val="005B7EBF"/>
    <w:rsid w:val="005C0DAE"/>
    <w:rsid w:val="005C1EB3"/>
    <w:rsid w:val="005C34F3"/>
    <w:rsid w:val="005C4250"/>
    <w:rsid w:val="005C6EE2"/>
    <w:rsid w:val="005C7DEE"/>
    <w:rsid w:val="005D11F5"/>
    <w:rsid w:val="005D3D95"/>
    <w:rsid w:val="005D6AC7"/>
    <w:rsid w:val="005D6D57"/>
    <w:rsid w:val="005D7481"/>
    <w:rsid w:val="005E473D"/>
    <w:rsid w:val="005E5048"/>
    <w:rsid w:val="005E62DA"/>
    <w:rsid w:val="005E65ED"/>
    <w:rsid w:val="005F051E"/>
    <w:rsid w:val="005F27A7"/>
    <w:rsid w:val="005F2F9D"/>
    <w:rsid w:val="005F3E57"/>
    <w:rsid w:val="005F4859"/>
    <w:rsid w:val="005F5996"/>
    <w:rsid w:val="005F5DA0"/>
    <w:rsid w:val="005F794F"/>
    <w:rsid w:val="00600765"/>
    <w:rsid w:val="00603300"/>
    <w:rsid w:val="006059F7"/>
    <w:rsid w:val="00605E01"/>
    <w:rsid w:val="0060602C"/>
    <w:rsid w:val="0060662B"/>
    <w:rsid w:val="00610AF1"/>
    <w:rsid w:val="00610FF9"/>
    <w:rsid w:val="00611586"/>
    <w:rsid w:val="00613421"/>
    <w:rsid w:val="0061637D"/>
    <w:rsid w:val="00617F09"/>
    <w:rsid w:val="00622F31"/>
    <w:rsid w:val="006259CD"/>
    <w:rsid w:val="00631D77"/>
    <w:rsid w:val="00632A01"/>
    <w:rsid w:val="00633A0A"/>
    <w:rsid w:val="00633BF2"/>
    <w:rsid w:val="00635138"/>
    <w:rsid w:val="00635441"/>
    <w:rsid w:val="00636CBE"/>
    <w:rsid w:val="0064081D"/>
    <w:rsid w:val="006413A6"/>
    <w:rsid w:val="00641A7C"/>
    <w:rsid w:val="00643A2C"/>
    <w:rsid w:val="00654F14"/>
    <w:rsid w:val="0065607B"/>
    <w:rsid w:val="00657DB5"/>
    <w:rsid w:val="0066361C"/>
    <w:rsid w:val="00664CC3"/>
    <w:rsid w:val="00667026"/>
    <w:rsid w:val="0067008B"/>
    <w:rsid w:val="006716A7"/>
    <w:rsid w:val="00671966"/>
    <w:rsid w:val="00671FD2"/>
    <w:rsid w:val="00674F8A"/>
    <w:rsid w:val="006763D5"/>
    <w:rsid w:val="0068335A"/>
    <w:rsid w:val="006839D9"/>
    <w:rsid w:val="00684E54"/>
    <w:rsid w:val="006860AC"/>
    <w:rsid w:val="006875C7"/>
    <w:rsid w:val="0069150A"/>
    <w:rsid w:val="00691A45"/>
    <w:rsid w:val="0069221E"/>
    <w:rsid w:val="00692D04"/>
    <w:rsid w:val="0069573F"/>
    <w:rsid w:val="006A1BD2"/>
    <w:rsid w:val="006A33B2"/>
    <w:rsid w:val="006A72E2"/>
    <w:rsid w:val="006A7CDD"/>
    <w:rsid w:val="006B0CE9"/>
    <w:rsid w:val="006B4BA9"/>
    <w:rsid w:val="006B5A51"/>
    <w:rsid w:val="006B7F22"/>
    <w:rsid w:val="006C5BCC"/>
    <w:rsid w:val="006C7939"/>
    <w:rsid w:val="006D408C"/>
    <w:rsid w:val="006D5717"/>
    <w:rsid w:val="006D7E7D"/>
    <w:rsid w:val="006E315D"/>
    <w:rsid w:val="006E67B4"/>
    <w:rsid w:val="006F0C98"/>
    <w:rsid w:val="006F3CB7"/>
    <w:rsid w:val="006F44F2"/>
    <w:rsid w:val="006F549E"/>
    <w:rsid w:val="00701936"/>
    <w:rsid w:val="007033FA"/>
    <w:rsid w:val="00703B05"/>
    <w:rsid w:val="007047C8"/>
    <w:rsid w:val="00710B28"/>
    <w:rsid w:val="00711782"/>
    <w:rsid w:val="00712413"/>
    <w:rsid w:val="00713E6D"/>
    <w:rsid w:val="007144EF"/>
    <w:rsid w:val="0071568B"/>
    <w:rsid w:val="00716DE2"/>
    <w:rsid w:val="00723EAC"/>
    <w:rsid w:val="00725120"/>
    <w:rsid w:val="0073075C"/>
    <w:rsid w:val="00732348"/>
    <w:rsid w:val="00734617"/>
    <w:rsid w:val="00740C5A"/>
    <w:rsid w:val="00741786"/>
    <w:rsid w:val="007449B4"/>
    <w:rsid w:val="00747E68"/>
    <w:rsid w:val="00751FE6"/>
    <w:rsid w:val="007527E8"/>
    <w:rsid w:val="007533EF"/>
    <w:rsid w:val="00754E2E"/>
    <w:rsid w:val="00761509"/>
    <w:rsid w:val="00763295"/>
    <w:rsid w:val="0076703F"/>
    <w:rsid w:val="00767754"/>
    <w:rsid w:val="007737A7"/>
    <w:rsid w:val="007750B4"/>
    <w:rsid w:val="007812C8"/>
    <w:rsid w:val="007844B7"/>
    <w:rsid w:val="00793E5E"/>
    <w:rsid w:val="00794DC3"/>
    <w:rsid w:val="00795CD9"/>
    <w:rsid w:val="007A1954"/>
    <w:rsid w:val="007A33C4"/>
    <w:rsid w:val="007A38E8"/>
    <w:rsid w:val="007A7E98"/>
    <w:rsid w:val="007B287D"/>
    <w:rsid w:val="007B2BDA"/>
    <w:rsid w:val="007C0CE9"/>
    <w:rsid w:val="007C28EE"/>
    <w:rsid w:val="007C5E56"/>
    <w:rsid w:val="007D0758"/>
    <w:rsid w:val="007D2AFE"/>
    <w:rsid w:val="007D53AF"/>
    <w:rsid w:val="007D6442"/>
    <w:rsid w:val="007E0354"/>
    <w:rsid w:val="007E1169"/>
    <w:rsid w:val="007E140B"/>
    <w:rsid w:val="007E51A2"/>
    <w:rsid w:val="007F110C"/>
    <w:rsid w:val="007F54C5"/>
    <w:rsid w:val="00800C67"/>
    <w:rsid w:val="008035B5"/>
    <w:rsid w:val="00804735"/>
    <w:rsid w:val="00804BCA"/>
    <w:rsid w:val="00807BD4"/>
    <w:rsid w:val="0081048E"/>
    <w:rsid w:val="00810ED3"/>
    <w:rsid w:val="00811DF0"/>
    <w:rsid w:val="00812FB2"/>
    <w:rsid w:val="00814DAD"/>
    <w:rsid w:val="00815B45"/>
    <w:rsid w:val="00820135"/>
    <w:rsid w:val="00827359"/>
    <w:rsid w:val="00827FEE"/>
    <w:rsid w:val="008308AB"/>
    <w:rsid w:val="00830EB5"/>
    <w:rsid w:val="008325C7"/>
    <w:rsid w:val="00833A10"/>
    <w:rsid w:val="00836C60"/>
    <w:rsid w:val="00840980"/>
    <w:rsid w:val="008432A9"/>
    <w:rsid w:val="00843699"/>
    <w:rsid w:val="0084532F"/>
    <w:rsid w:val="0084621D"/>
    <w:rsid w:val="00846609"/>
    <w:rsid w:val="00846F1F"/>
    <w:rsid w:val="008477E2"/>
    <w:rsid w:val="008509A9"/>
    <w:rsid w:val="00856D42"/>
    <w:rsid w:val="00870306"/>
    <w:rsid w:val="00870A4D"/>
    <w:rsid w:val="00872082"/>
    <w:rsid w:val="008726A5"/>
    <w:rsid w:val="008735DE"/>
    <w:rsid w:val="00884B93"/>
    <w:rsid w:val="0088502F"/>
    <w:rsid w:val="008874F3"/>
    <w:rsid w:val="00895E86"/>
    <w:rsid w:val="008A0497"/>
    <w:rsid w:val="008A07AB"/>
    <w:rsid w:val="008A0BF1"/>
    <w:rsid w:val="008A110D"/>
    <w:rsid w:val="008A19F0"/>
    <w:rsid w:val="008A43FB"/>
    <w:rsid w:val="008A4959"/>
    <w:rsid w:val="008A5716"/>
    <w:rsid w:val="008B0D20"/>
    <w:rsid w:val="008B12D8"/>
    <w:rsid w:val="008D0ADE"/>
    <w:rsid w:val="008D78BC"/>
    <w:rsid w:val="008E1F0D"/>
    <w:rsid w:val="008E267D"/>
    <w:rsid w:val="008E3ABA"/>
    <w:rsid w:val="008E539F"/>
    <w:rsid w:val="008E7AE7"/>
    <w:rsid w:val="008F0AD0"/>
    <w:rsid w:val="008F1030"/>
    <w:rsid w:val="008F6E32"/>
    <w:rsid w:val="00900B9A"/>
    <w:rsid w:val="00903E3F"/>
    <w:rsid w:val="00904F26"/>
    <w:rsid w:val="009063B7"/>
    <w:rsid w:val="00906D83"/>
    <w:rsid w:val="009114FC"/>
    <w:rsid w:val="009202D7"/>
    <w:rsid w:val="009254B0"/>
    <w:rsid w:val="0093051C"/>
    <w:rsid w:val="00931BEB"/>
    <w:rsid w:val="009379D4"/>
    <w:rsid w:val="00941973"/>
    <w:rsid w:val="00944DCC"/>
    <w:rsid w:val="00945828"/>
    <w:rsid w:val="00946B67"/>
    <w:rsid w:val="00950C07"/>
    <w:rsid w:val="0095196F"/>
    <w:rsid w:val="009526D1"/>
    <w:rsid w:val="0095366B"/>
    <w:rsid w:val="0095517B"/>
    <w:rsid w:val="0095521E"/>
    <w:rsid w:val="00955AA1"/>
    <w:rsid w:val="0095743A"/>
    <w:rsid w:val="00964A8F"/>
    <w:rsid w:val="009656E6"/>
    <w:rsid w:val="0097398E"/>
    <w:rsid w:val="009753D8"/>
    <w:rsid w:val="0098077C"/>
    <w:rsid w:val="0098145A"/>
    <w:rsid w:val="00984597"/>
    <w:rsid w:val="00990561"/>
    <w:rsid w:val="00993F4A"/>
    <w:rsid w:val="0099405D"/>
    <w:rsid w:val="00997786"/>
    <w:rsid w:val="00997B9F"/>
    <w:rsid w:val="00997D37"/>
    <w:rsid w:val="009A1940"/>
    <w:rsid w:val="009B14C4"/>
    <w:rsid w:val="009B4C24"/>
    <w:rsid w:val="009B663A"/>
    <w:rsid w:val="009B7BFD"/>
    <w:rsid w:val="009C35D5"/>
    <w:rsid w:val="009C4539"/>
    <w:rsid w:val="009D0F36"/>
    <w:rsid w:val="009D0FA4"/>
    <w:rsid w:val="009D4D32"/>
    <w:rsid w:val="009E1C5F"/>
    <w:rsid w:val="009E46E9"/>
    <w:rsid w:val="009E5334"/>
    <w:rsid w:val="00A1118E"/>
    <w:rsid w:val="00A12698"/>
    <w:rsid w:val="00A22E0D"/>
    <w:rsid w:val="00A25444"/>
    <w:rsid w:val="00A25A07"/>
    <w:rsid w:val="00A278D2"/>
    <w:rsid w:val="00A3179C"/>
    <w:rsid w:val="00A31C0B"/>
    <w:rsid w:val="00A348E0"/>
    <w:rsid w:val="00A35697"/>
    <w:rsid w:val="00A3620A"/>
    <w:rsid w:val="00A3724A"/>
    <w:rsid w:val="00A43345"/>
    <w:rsid w:val="00A479C6"/>
    <w:rsid w:val="00A526BB"/>
    <w:rsid w:val="00A52B75"/>
    <w:rsid w:val="00A53EEE"/>
    <w:rsid w:val="00A6009A"/>
    <w:rsid w:val="00A63749"/>
    <w:rsid w:val="00A64065"/>
    <w:rsid w:val="00A645E1"/>
    <w:rsid w:val="00A6495B"/>
    <w:rsid w:val="00A672E6"/>
    <w:rsid w:val="00A70C75"/>
    <w:rsid w:val="00A84CB5"/>
    <w:rsid w:val="00A91B46"/>
    <w:rsid w:val="00A93AB3"/>
    <w:rsid w:val="00A959BB"/>
    <w:rsid w:val="00A965BF"/>
    <w:rsid w:val="00AA05F2"/>
    <w:rsid w:val="00AA3451"/>
    <w:rsid w:val="00AA38B3"/>
    <w:rsid w:val="00AB78F5"/>
    <w:rsid w:val="00AC08FF"/>
    <w:rsid w:val="00AC264A"/>
    <w:rsid w:val="00AC5946"/>
    <w:rsid w:val="00AC73BA"/>
    <w:rsid w:val="00AD277D"/>
    <w:rsid w:val="00AD3294"/>
    <w:rsid w:val="00AD55B5"/>
    <w:rsid w:val="00AD5C9E"/>
    <w:rsid w:val="00AD7E7B"/>
    <w:rsid w:val="00AE1230"/>
    <w:rsid w:val="00AE1A01"/>
    <w:rsid w:val="00AE2C50"/>
    <w:rsid w:val="00AE2EC0"/>
    <w:rsid w:val="00AE5F27"/>
    <w:rsid w:val="00AE6C92"/>
    <w:rsid w:val="00AF3104"/>
    <w:rsid w:val="00AF36AF"/>
    <w:rsid w:val="00AF3DD9"/>
    <w:rsid w:val="00AF6306"/>
    <w:rsid w:val="00AF651E"/>
    <w:rsid w:val="00B02900"/>
    <w:rsid w:val="00B04791"/>
    <w:rsid w:val="00B062CE"/>
    <w:rsid w:val="00B076B3"/>
    <w:rsid w:val="00B15CDD"/>
    <w:rsid w:val="00B16D97"/>
    <w:rsid w:val="00B1773E"/>
    <w:rsid w:val="00B207C4"/>
    <w:rsid w:val="00B21DDA"/>
    <w:rsid w:val="00B33FA6"/>
    <w:rsid w:val="00B35662"/>
    <w:rsid w:val="00B40C36"/>
    <w:rsid w:val="00B4338A"/>
    <w:rsid w:val="00B452B5"/>
    <w:rsid w:val="00B47719"/>
    <w:rsid w:val="00B5054F"/>
    <w:rsid w:val="00B513B2"/>
    <w:rsid w:val="00B5321D"/>
    <w:rsid w:val="00B53A2F"/>
    <w:rsid w:val="00B60075"/>
    <w:rsid w:val="00B60FFD"/>
    <w:rsid w:val="00B6243C"/>
    <w:rsid w:val="00B6609E"/>
    <w:rsid w:val="00B67FA0"/>
    <w:rsid w:val="00B7346B"/>
    <w:rsid w:val="00B7757B"/>
    <w:rsid w:val="00B829D7"/>
    <w:rsid w:val="00B83292"/>
    <w:rsid w:val="00B840A0"/>
    <w:rsid w:val="00B86020"/>
    <w:rsid w:val="00B860BC"/>
    <w:rsid w:val="00B86D3D"/>
    <w:rsid w:val="00B87E0D"/>
    <w:rsid w:val="00B91B34"/>
    <w:rsid w:val="00B95778"/>
    <w:rsid w:val="00B95A7B"/>
    <w:rsid w:val="00B9704F"/>
    <w:rsid w:val="00B97C4E"/>
    <w:rsid w:val="00BA10BD"/>
    <w:rsid w:val="00BA51CC"/>
    <w:rsid w:val="00BB13C6"/>
    <w:rsid w:val="00BB270B"/>
    <w:rsid w:val="00BB742E"/>
    <w:rsid w:val="00BD4D23"/>
    <w:rsid w:val="00BE0BF1"/>
    <w:rsid w:val="00BE482D"/>
    <w:rsid w:val="00BE4BD8"/>
    <w:rsid w:val="00BE6735"/>
    <w:rsid w:val="00BF0949"/>
    <w:rsid w:val="00BF3332"/>
    <w:rsid w:val="00BF6FCF"/>
    <w:rsid w:val="00C02FC0"/>
    <w:rsid w:val="00C058C2"/>
    <w:rsid w:val="00C061E6"/>
    <w:rsid w:val="00C077C4"/>
    <w:rsid w:val="00C104BD"/>
    <w:rsid w:val="00C11E23"/>
    <w:rsid w:val="00C148AB"/>
    <w:rsid w:val="00C17EB5"/>
    <w:rsid w:val="00C21F3B"/>
    <w:rsid w:val="00C24492"/>
    <w:rsid w:val="00C25217"/>
    <w:rsid w:val="00C311E6"/>
    <w:rsid w:val="00C3134E"/>
    <w:rsid w:val="00C32F36"/>
    <w:rsid w:val="00C33290"/>
    <w:rsid w:val="00C34D7F"/>
    <w:rsid w:val="00C360FD"/>
    <w:rsid w:val="00C37AE9"/>
    <w:rsid w:val="00C4287D"/>
    <w:rsid w:val="00C464F6"/>
    <w:rsid w:val="00C46E67"/>
    <w:rsid w:val="00C511D2"/>
    <w:rsid w:val="00C51AD8"/>
    <w:rsid w:val="00C54C61"/>
    <w:rsid w:val="00C55B62"/>
    <w:rsid w:val="00C560BD"/>
    <w:rsid w:val="00C61E86"/>
    <w:rsid w:val="00C63D10"/>
    <w:rsid w:val="00C63F6A"/>
    <w:rsid w:val="00C6732C"/>
    <w:rsid w:val="00C77DA0"/>
    <w:rsid w:val="00C80428"/>
    <w:rsid w:val="00C82C15"/>
    <w:rsid w:val="00C83DC3"/>
    <w:rsid w:val="00C855F7"/>
    <w:rsid w:val="00C872FE"/>
    <w:rsid w:val="00C921E1"/>
    <w:rsid w:val="00C927E1"/>
    <w:rsid w:val="00C93392"/>
    <w:rsid w:val="00C93F83"/>
    <w:rsid w:val="00CA133B"/>
    <w:rsid w:val="00CA3319"/>
    <w:rsid w:val="00CA6CF0"/>
    <w:rsid w:val="00CB2B4F"/>
    <w:rsid w:val="00CB455F"/>
    <w:rsid w:val="00CC0FC3"/>
    <w:rsid w:val="00CC300F"/>
    <w:rsid w:val="00CC3735"/>
    <w:rsid w:val="00CD2141"/>
    <w:rsid w:val="00CD3A2D"/>
    <w:rsid w:val="00CD7ED2"/>
    <w:rsid w:val="00CF2533"/>
    <w:rsid w:val="00CF4097"/>
    <w:rsid w:val="00CF5C31"/>
    <w:rsid w:val="00CF6758"/>
    <w:rsid w:val="00CF7559"/>
    <w:rsid w:val="00D00DB0"/>
    <w:rsid w:val="00D04351"/>
    <w:rsid w:val="00D10CEC"/>
    <w:rsid w:val="00D10EF9"/>
    <w:rsid w:val="00D10FE4"/>
    <w:rsid w:val="00D11A5A"/>
    <w:rsid w:val="00D12EBE"/>
    <w:rsid w:val="00D1506C"/>
    <w:rsid w:val="00D17522"/>
    <w:rsid w:val="00D2098A"/>
    <w:rsid w:val="00D27AE4"/>
    <w:rsid w:val="00D407E3"/>
    <w:rsid w:val="00D41DBB"/>
    <w:rsid w:val="00D46ACA"/>
    <w:rsid w:val="00D51B31"/>
    <w:rsid w:val="00D579EA"/>
    <w:rsid w:val="00D57AFD"/>
    <w:rsid w:val="00D61E46"/>
    <w:rsid w:val="00D62B8B"/>
    <w:rsid w:val="00D65525"/>
    <w:rsid w:val="00D70F65"/>
    <w:rsid w:val="00D76C98"/>
    <w:rsid w:val="00D8315B"/>
    <w:rsid w:val="00D83300"/>
    <w:rsid w:val="00D83C5F"/>
    <w:rsid w:val="00D87B37"/>
    <w:rsid w:val="00D922AD"/>
    <w:rsid w:val="00D92727"/>
    <w:rsid w:val="00D9477B"/>
    <w:rsid w:val="00D94E44"/>
    <w:rsid w:val="00DA1BCD"/>
    <w:rsid w:val="00DA2D0E"/>
    <w:rsid w:val="00DA54FF"/>
    <w:rsid w:val="00DA5960"/>
    <w:rsid w:val="00DB2266"/>
    <w:rsid w:val="00DC1A03"/>
    <w:rsid w:val="00DC3AB9"/>
    <w:rsid w:val="00DC42F8"/>
    <w:rsid w:val="00DE01D6"/>
    <w:rsid w:val="00DE09DA"/>
    <w:rsid w:val="00DE2463"/>
    <w:rsid w:val="00DE6779"/>
    <w:rsid w:val="00DF2AA0"/>
    <w:rsid w:val="00DF7FFA"/>
    <w:rsid w:val="00E01CA4"/>
    <w:rsid w:val="00E02B86"/>
    <w:rsid w:val="00E04EFC"/>
    <w:rsid w:val="00E06446"/>
    <w:rsid w:val="00E10B83"/>
    <w:rsid w:val="00E137CD"/>
    <w:rsid w:val="00E144D1"/>
    <w:rsid w:val="00E15933"/>
    <w:rsid w:val="00E204EE"/>
    <w:rsid w:val="00E2767D"/>
    <w:rsid w:val="00E35208"/>
    <w:rsid w:val="00E36819"/>
    <w:rsid w:val="00E42A2D"/>
    <w:rsid w:val="00E51CC5"/>
    <w:rsid w:val="00E5356C"/>
    <w:rsid w:val="00E539EF"/>
    <w:rsid w:val="00E60036"/>
    <w:rsid w:val="00E60359"/>
    <w:rsid w:val="00E603A9"/>
    <w:rsid w:val="00E60596"/>
    <w:rsid w:val="00E60988"/>
    <w:rsid w:val="00E632AC"/>
    <w:rsid w:val="00E656ED"/>
    <w:rsid w:val="00E70887"/>
    <w:rsid w:val="00E73640"/>
    <w:rsid w:val="00E81B49"/>
    <w:rsid w:val="00E83D86"/>
    <w:rsid w:val="00E843E7"/>
    <w:rsid w:val="00E84606"/>
    <w:rsid w:val="00E91A87"/>
    <w:rsid w:val="00E91C4D"/>
    <w:rsid w:val="00E91F35"/>
    <w:rsid w:val="00E96F8A"/>
    <w:rsid w:val="00EA1570"/>
    <w:rsid w:val="00EA7B03"/>
    <w:rsid w:val="00EB4A48"/>
    <w:rsid w:val="00EB559B"/>
    <w:rsid w:val="00EB778F"/>
    <w:rsid w:val="00EC26E9"/>
    <w:rsid w:val="00EC37FE"/>
    <w:rsid w:val="00EC4D6C"/>
    <w:rsid w:val="00EC625D"/>
    <w:rsid w:val="00EC645C"/>
    <w:rsid w:val="00EC779A"/>
    <w:rsid w:val="00ED2308"/>
    <w:rsid w:val="00ED321D"/>
    <w:rsid w:val="00ED3936"/>
    <w:rsid w:val="00ED3AE4"/>
    <w:rsid w:val="00ED3E4A"/>
    <w:rsid w:val="00ED592F"/>
    <w:rsid w:val="00ED631D"/>
    <w:rsid w:val="00ED74F7"/>
    <w:rsid w:val="00EE0104"/>
    <w:rsid w:val="00EE1881"/>
    <w:rsid w:val="00EE1BAB"/>
    <w:rsid w:val="00EE4354"/>
    <w:rsid w:val="00EE4F56"/>
    <w:rsid w:val="00EE4F5C"/>
    <w:rsid w:val="00EE53AD"/>
    <w:rsid w:val="00EF0650"/>
    <w:rsid w:val="00EF58CE"/>
    <w:rsid w:val="00EF594C"/>
    <w:rsid w:val="00F018E1"/>
    <w:rsid w:val="00F06DDE"/>
    <w:rsid w:val="00F15A87"/>
    <w:rsid w:val="00F16B0E"/>
    <w:rsid w:val="00F17942"/>
    <w:rsid w:val="00F17F89"/>
    <w:rsid w:val="00F2050F"/>
    <w:rsid w:val="00F24EE6"/>
    <w:rsid w:val="00F25675"/>
    <w:rsid w:val="00F31BA2"/>
    <w:rsid w:val="00F3203D"/>
    <w:rsid w:val="00F36CD3"/>
    <w:rsid w:val="00F41523"/>
    <w:rsid w:val="00F4249B"/>
    <w:rsid w:val="00F47B7E"/>
    <w:rsid w:val="00F47F3C"/>
    <w:rsid w:val="00F53639"/>
    <w:rsid w:val="00F54362"/>
    <w:rsid w:val="00F60BCA"/>
    <w:rsid w:val="00F6184F"/>
    <w:rsid w:val="00F61C2C"/>
    <w:rsid w:val="00F6355D"/>
    <w:rsid w:val="00F6534A"/>
    <w:rsid w:val="00F73360"/>
    <w:rsid w:val="00F754BA"/>
    <w:rsid w:val="00F76F59"/>
    <w:rsid w:val="00F773DF"/>
    <w:rsid w:val="00F80D88"/>
    <w:rsid w:val="00F81318"/>
    <w:rsid w:val="00F849E5"/>
    <w:rsid w:val="00F858F7"/>
    <w:rsid w:val="00F91439"/>
    <w:rsid w:val="00F92D2A"/>
    <w:rsid w:val="00F92EAF"/>
    <w:rsid w:val="00F93F17"/>
    <w:rsid w:val="00F95789"/>
    <w:rsid w:val="00F95CC6"/>
    <w:rsid w:val="00FA2FD2"/>
    <w:rsid w:val="00FA3A3E"/>
    <w:rsid w:val="00FA77B9"/>
    <w:rsid w:val="00FB23BB"/>
    <w:rsid w:val="00FB32CC"/>
    <w:rsid w:val="00FB450C"/>
    <w:rsid w:val="00FB5A5F"/>
    <w:rsid w:val="00FC0492"/>
    <w:rsid w:val="00FC17A4"/>
    <w:rsid w:val="00FC2198"/>
    <w:rsid w:val="00FC32D9"/>
    <w:rsid w:val="00FC46FD"/>
    <w:rsid w:val="00FC5CAC"/>
    <w:rsid w:val="00FD059B"/>
    <w:rsid w:val="00FD1130"/>
    <w:rsid w:val="00FD7201"/>
    <w:rsid w:val="00FE09BF"/>
    <w:rsid w:val="00FE405F"/>
    <w:rsid w:val="00FF0259"/>
    <w:rsid w:val="00FF08E5"/>
    <w:rsid w:val="00FF464C"/>
    <w:rsid w:val="00FF486E"/>
    <w:rsid w:val="00FF6427"/>
    <w:rsid w:val="00FF7E7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2198"/>
    <w:rPr>
      <w:noProof/>
      <w:lang w:val="cs-CZ"/>
    </w:rPr>
  </w:style>
  <w:style w:styleId="Naslov1" w:type="paragraph">
    <w:name w:val="heading 1"/>
    <w:basedOn w:val="Normal"/>
    <w:next w:val="Normal"/>
    <w:link w:val="Naslov1Char"/>
    <w:qFormat/>
    <w:rsid w:val="001253F1"/>
    <w:pPr>
      <w:keepNext/>
      <w:jc w:val="center"/>
      <w:outlineLvl w:val="0"/>
    </w:pPr>
    <w:rPr>
      <w:rFonts w:cs="Times New Roman" w:eastAsia="Times New Roman" w:hAnsi="Times New Roman" w:ascii="Times New Roman"/>
      <w:b/>
      <w:bCs/>
      <w:noProof w:val="false"/>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1253F1"/>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1253F1"/>
    <w:rPr>
      <w:rFonts w:cs="Times New Roman" w:eastAsia="Times New Roman" w:hAnsi="Times New Roman" w:ascii="Times New Roman"/>
      <w:noProof w:val="false"/>
      <w:sz w:val="24"/>
      <w:szCs w:val="24"/>
      <w:lang w:eastAsia="hr-HR" w:val="hr-HR"/>
    </w:rPr>
  </w:style>
  <w:style w:customStyle="true" w:styleId="TijelotekstaChar" w:type="character">
    <w:name w:val="Tijelo teksta Char"/>
    <w:basedOn w:val="Zadanifontodlomka"/>
    <w:link w:val="Tijeloteksta"/>
    <w:rsid w:val="001253F1"/>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1253F1"/>
    <w:pPr>
      <w:tabs>
        <w:tab w:pos="4536" w:val="center"/>
        <w:tab w:pos="9072" w:val="right"/>
      </w:tabs>
    </w:pPr>
  </w:style>
  <w:style w:customStyle="true" w:styleId="ZaglavljeChar" w:type="character">
    <w:name w:val="Zaglavlje Char"/>
    <w:basedOn w:val="Zadanifontodlomka"/>
    <w:link w:val="Zaglavlje"/>
    <w:uiPriority w:val="99"/>
    <w:rsid w:val="001253F1"/>
    <w:rPr>
      <w:noProof/>
      <w:lang w:val="cs-CZ"/>
    </w:rPr>
  </w:style>
  <w:style w:styleId="Podnoje" w:type="paragraph">
    <w:name w:val="footer"/>
    <w:basedOn w:val="Normal"/>
    <w:link w:val="PodnojeChar"/>
    <w:uiPriority w:val="99"/>
    <w:unhideWhenUsed/>
    <w:rsid w:val="001253F1"/>
    <w:pPr>
      <w:tabs>
        <w:tab w:pos="4536" w:val="center"/>
        <w:tab w:pos="9072" w:val="right"/>
      </w:tabs>
    </w:pPr>
  </w:style>
  <w:style w:customStyle="true" w:styleId="PodnojeChar" w:type="character">
    <w:name w:val="Podnožje Char"/>
    <w:basedOn w:val="Zadanifontodlomka"/>
    <w:link w:val="Podnoje"/>
    <w:uiPriority w:val="99"/>
    <w:rsid w:val="001253F1"/>
    <w:rPr>
      <w:noProof/>
      <w:lang w:val="cs-CZ"/>
    </w:rPr>
  </w:style>
  <w:style w:styleId="Hiperveza" w:type="character">
    <w:name w:val="Hyperlink"/>
    <w:uiPriority w:val="99"/>
    <w:unhideWhenUsed/>
    <w:rsid w:val="008A0497"/>
    <w:rPr>
      <w:color w:val="0000FF"/>
      <w:u w:val="single"/>
    </w:rPr>
  </w:style>
  <w:style w:styleId="Referencakomentara" w:type="character">
    <w:name w:val="annotation reference"/>
    <w:basedOn w:val="Zadanifontodlomka"/>
    <w:uiPriority w:val="99"/>
    <w:semiHidden/>
    <w:unhideWhenUsed/>
    <w:rsid w:val="00BF6FCF"/>
    <w:rPr>
      <w:sz w:val="16"/>
      <w:szCs w:val="16"/>
    </w:rPr>
  </w:style>
  <w:style w:styleId="Tekstkomentara" w:type="paragraph">
    <w:name w:val="annotation text"/>
    <w:basedOn w:val="Normal"/>
    <w:link w:val="TekstkomentaraChar"/>
    <w:uiPriority w:val="99"/>
    <w:semiHidden/>
    <w:unhideWhenUsed/>
    <w:rsid w:val="00BF6FCF"/>
    <w:rPr>
      <w:sz w:val="20"/>
      <w:szCs w:val="20"/>
    </w:rPr>
  </w:style>
  <w:style w:customStyle="true" w:styleId="TekstkomentaraChar" w:type="character">
    <w:name w:val="Tekst komentara Char"/>
    <w:basedOn w:val="Zadanifontodlomka"/>
    <w:link w:val="Tekstkomentara"/>
    <w:uiPriority w:val="99"/>
    <w:semiHidden/>
    <w:rsid w:val="00BF6FCF"/>
    <w:rPr>
      <w:noProof/>
      <w:sz w:val="20"/>
      <w:szCs w:val="20"/>
      <w:lang w:val="cs-CZ"/>
    </w:rPr>
  </w:style>
  <w:style w:styleId="Predmetkomentara" w:type="paragraph">
    <w:name w:val="annotation subject"/>
    <w:basedOn w:val="Tekstkomentara"/>
    <w:next w:val="Tekstkomentara"/>
    <w:link w:val="PredmetkomentaraChar"/>
    <w:uiPriority w:val="99"/>
    <w:semiHidden/>
    <w:unhideWhenUsed/>
    <w:rsid w:val="00BF6FCF"/>
    <w:rPr>
      <w:b/>
      <w:bCs/>
    </w:rPr>
  </w:style>
  <w:style w:customStyle="true" w:styleId="PredmetkomentaraChar" w:type="character">
    <w:name w:val="Predmet komentara Char"/>
    <w:basedOn w:val="TekstkomentaraChar"/>
    <w:link w:val="Predmetkomentara"/>
    <w:uiPriority w:val="99"/>
    <w:semiHidden/>
    <w:rsid w:val="00BF6FCF"/>
    <w:rPr>
      <w:b/>
      <w:bCs/>
      <w:noProof/>
      <w:sz w:val="20"/>
      <w:szCs w:val="20"/>
      <w:lang w:val="cs-CZ"/>
    </w:rPr>
  </w:style>
  <w:style w:styleId="Tekstbalonia" w:type="paragraph">
    <w:name w:val="Balloon Text"/>
    <w:basedOn w:val="Normal"/>
    <w:link w:val="TekstbaloniaChar"/>
    <w:uiPriority w:val="99"/>
    <w:semiHidden/>
    <w:unhideWhenUsed/>
    <w:rsid w:val="00BF6F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6FCF"/>
    <w:rPr>
      <w:rFonts w:cs="Tahoma" w:hAnsi="Tahoma" w:ascii="Tahoma"/>
      <w:noProof/>
      <w:sz w:val="16"/>
      <w:szCs w:val="16"/>
      <w:lang w:val="cs-CZ"/>
    </w:rPr>
  </w:style>
  <w:style w:styleId="Reetkatablice" w:type="table">
    <w:name w:val="Table Grid"/>
    <w:basedOn w:val="Obinatablica"/>
    <w:rsid w:val="0047702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3D5CB3"/>
    <w:rPr>
      <w:b/>
      <w:bCs/>
    </w:rPr>
  </w:style>
  <w:style w:styleId="Tekstrezerviranogmjesta" w:type="character">
    <w:name w:val="Placeholder Text"/>
    <w:basedOn w:val="Zadanifontodlomka"/>
    <w:uiPriority w:val="99"/>
    <w:semiHidden/>
    <w:rsid w:val="002F28AA"/>
    <w:rPr>
      <w:color w:val="808080"/>
      <w:bdr w:space="0" w:sz="0" w:color="auto" w:val="none"/>
      <w:shd w:fill="auto" w:color="auto" w:val="clear"/>
    </w:rPr>
  </w:style>
  <w:style w:customStyle="true" w:styleId="eSPISCCParagraphDefaultFont" w:type="character">
    <w:name w:val="eSPIS_CC_Paragraph Default Font"/>
    <w:basedOn w:val="Zadanifontodlomka"/>
    <w:rsid w:val="002F28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28AA"/>
    <w:rPr>
      <w:bdr w:space="0" w:sz="0" w:color="auto" w:val="none"/>
      <w:shd w:fill="FFFFCC" w:color="auto" w:val="clear"/>
      <w:lang w:val="hr-HR"/>
    </w:rPr>
  </w:style>
  <w:style w:customStyle="true" w:styleId="PozadinaSvijetloCrvena" w:type="character">
    <w:name w:val="Pozadina_SvijetloCrvena"/>
    <w:basedOn w:val="eSPISCCParagraphDefaultFont"/>
    <w:rsid w:val="002F28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28A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B742E"/>
    <w:pPr>
      <w:jc w:val="lef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2198"/>
    <w:rPr>
      <w:noProof/>
      <w:lang w:val="cs-CZ"/>
    </w:rPr>
  </w:style>
  <w:style w:styleId="Naslov1" w:type="paragraph">
    <w:name w:val="heading 1"/>
    <w:basedOn w:val="Normal"/>
    <w:next w:val="Normal"/>
    <w:link w:val="Naslov1Char"/>
    <w:qFormat/>
    <w:rsid w:val="001253F1"/>
    <w:pPr>
      <w:keepNext/>
      <w:jc w:val="center"/>
      <w:outlineLvl w:val="0"/>
    </w:pPr>
    <w:rPr>
      <w:rFonts w:ascii="Times New Roman" w:cs="Times New Roman" w:eastAsia="Times New Roman" w:hAnsi="Times New Roman"/>
      <w:b/>
      <w:bCs/>
      <w:noProof w:val="0"/>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1253F1"/>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1253F1"/>
    <w:rPr>
      <w:rFonts w:ascii="Times New Roman" w:cs="Times New Roman" w:eastAsia="Times New Roman" w:hAnsi="Times New Roman"/>
      <w:noProof w:val="0"/>
      <w:sz w:val="24"/>
      <w:szCs w:val="24"/>
      <w:lang w:eastAsia="hr-HR" w:val="hr-HR"/>
    </w:rPr>
  </w:style>
  <w:style w:customStyle="1" w:styleId="TijelotekstaChar" w:type="character">
    <w:name w:val="Tijelo teksta Char"/>
    <w:basedOn w:val="Zadanifontodlomka"/>
    <w:link w:val="Tijeloteksta"/>
    <w:rsid w:val="001253F1"/>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1253F1"/>
    <w:pPr>
      <w:tabs>
        <w:tab w:pos="4536" w:val="center"/>
        <w:tab w:pos="9072" w:val="right"/>
      </w:tabs>
    </w:pPr>
  </w:style>
  <w:style w:customStyle="1" w:styleId="ZaglavljeChar" w:type="character">
    <w:name w:val="Zaglavlje Char"/>
    <w:basedOn w:val="Zadanifontodlomka"/>
    <w:link w:val="Zaglavlje"/>
    <w:uiPriority w:val="99"/>
    <w:rsid w:val="001253F1"/>
    <w:rPr>
      <w:noProof/>
      <w:lang w:val="cs-CZ"/>
    </w:rPr>
  </w:style>
  <w:style w:styleId="Podnoje" w:type="paragraph">
    <w:name w:val="footer"/>
    <w:basedOn w:val="Normal"/>
    <w:link w:val="PodnojeChar"/>
    <w:uiPriority w:val="99"/>
    <w:unhideWhenUsed/>
    <w:rsid w:val="001253F1"/>
    <w:pPr>
      <w:tabs>
        <w:tab w:pos="4536" w:val="center"/>
        <w:tab w:pos="9072" w:val="right"/>
      </w:tabs>
    </w:pPr>
  </w:style>
  <w:style w:customStyle="1" w:styleId="PodnojeChar" w:type="character">
    <w:name w:val="Podnožje Char"/>
    <w:basedOn w:val="Zadanifontodlomka"/>
    <w:link w:val="Podnoje"/>
    <w:uiPriority w:val="99"/>
    <w:rsid w:val="001253F1"/>
    <w:rPr>
      <w:noProof/>
      <w:lang w:val="cs-CZ"/>
    </w:rPr>
  </w:style>
  <w:style w:styleId="Hiperveza" w:type="character">
    <w:name w:val="Hyperlink"/>
    <w:uiPriority w:val="99"/>
    <w:unhideWhenUsed/>
    <w:rsid w:val="008A0497"/>
    <w:rPr>
      <w:color w:val="0000FF"/>
      <w:u w:val="single"/>
    </w:rPr>
  </w:style>
  <w:style w:styleId="Referencakomentara" w:type="character">
    <w:name w:val="annotation reference"/>
    <w:basedOn w:val="Zadanifontodlomka"/>
    <w:uiPriority w:val="99"/>
    <w:semiHidden/>
    <w:unhideWhenUsed/>
    <w:rsid w:val="00BF6FCF"/>
    <w:rPr>
      <w:sz w:val="16"/>
      <w:szCs w:val="16"/>
    </w:rPr>
  </w:style>
  <w:style w:styleId="Tekstkomentara" w:type="paragraph">
    <w:name w:val="annotation text"/>
    <w:basedOn w:val="Normal"/>
    <w:link w:val="TekstkomentaraChar"/>
    <w:uiPriority w:val="99"/>
    <w:semiHidden/>
    <w:unhideWhenUsed/>
    <w:rsid w:val="00BF6FCF"/>
    <w:rPr>
      <w:sz w:val="20"/>
      <w:szCs w:val="20"/>
    </w:rPr>
  </w:style>
  <w:style w:customStyle="1" w:styleId="TekstkomentaraChar" w:type="character">
    <w:name w:val="Tekst komentara Char"/>
    <w:basedOn w:val="Zadanifontodlomka"/>
    <w:link w:val="Tekstkomentara"/>
    <w:uiPriority w:val="99"/>
    <w:semiHidden/>
    <w:rsid w:val="00BF6FCF"/>
    <w:rPr>
      <w:noProof/>
      <w:sz w:val="20"/>
      <w:szCs w:val="20"/>
      <w:lang w:val="cs-CZ"/>
    </w:rPr>
  </w:style>
  <w:style w:styleId="Predmetkomentara" w:type="paragraph">
    <w:name w:val="annotation subject"/>
    <w:basedOn w:val="Tekstkomentara"/>
    <w:next w:val="Tekstkomentara"/>
    <w:link w:val="PredmetkomentaraChar"/>
    <w:uiPriority w:val="99"/>
    <w:semiHidden/>
    <w:unhideWhenUsed/>
    <w:rsid w:val="00BF6FCF"/>
    <w:rPr>
      <w:b/>
      <w:bCs/>
    </w:rPr>
  </w:style>
  <w:style w:customStyle="1" w:styleId="PredmetkomentaraChar" w:type="character">
    <w:name w:val="Predmet komentara Char"/>
    <w:basedOn w:val="TekstkomentaraChar"/>
    <w:link w:val="Predmetkomentara"/>
    <w:uiPriority w:val="99"/>
    <w:semiHidden/>
    <w:rsid w:val="00BF6FCF"/>
    <w:rPr>
      <w:b/>
      <w:bCs/>
      <w:noProof/>
      <w:sz w:val="20"/>
      <w:szCs w:val="20"/>
      <w:lang w:val="cs-CZ"/>
    </w:rPr>
  </w:style>
  <w:style w:styleId="Tekstbalonia" w:type="paragraph">
    <w:name w:val="Balloon Text"/>
    <w:basedOn w:val="Normal"/>
    <w:link w:val="TekstbaloniaChar"/>
    <w:uiPriority w:val="99"/>
    <w:semiHidden/>
    <w:unhideWhenUsed/>
    <w:rsid w:val="00BF6FCF"/>
    <w:rPr>
      <w:rFonts w:ascii="Tahoma" w:cs="Tahoma" w:hAnsi="Tahoma"/>
      <w:sz w:val="16"/>
      <w:szCs w:val="16"/>
    </w:rPr>
  </w:style>
  <w:style w:customStyle="1" w:styleId="TekstbaloniaChar" w:type="character">
    <w:name w:val="Tekst balončića Char"/>
    <w:basedOn w:val="Zadanifontodlomka"/>
    <w:link w:val="Tekstbalonia"/>
    <w:uiPriority w:val="99"/>
    <w:semiHidden/>
    <w:rsid w:val="00BF6FCF"/>
    <w:rPr>
      <w:rFonts w:ascii="Tahoma" w:cs="Tahoma" w:hAnsi="Tahoma"/>
      <w:noProof/>
      <w:sz w:val="16"/>
      <w:szCs w:val="16"/>
      <w:lang w:val="cs-CZ"/>
    </w:rPr>
  </w:style>
  <w:style w:styleId="Reetkatablice" w:type="table">
    <w:name w:val="Table Grid"/>
    <w:basedOn w:val="Obinatablica"/>
    <w:rsid w:val="0047702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3D5CB3"/>
    <w:rPr>
      <w:b/>
      <w:bCs/>
    </w:rPr>
  </w:style>
  <w:style w:styleId="Tekstrezerviranogmjesta" w:type="character">
    <w:name w:val="Placeholder Text"/>
    <w:basedOn w:val="Zadanifontodlomka"/>
    <w:uiPriority w:val="99"/>
    <w:semiHidden/>
    <w:rsid w:val="002F28AA"/>
    <w:rPr>
      <w:color w:val="808080"/>
      <w:bdr w:color="auto" w:space="0" w:sz="0" w:val="none"/>
      <w:shd w:color="auto" w:fill="auto" w:val="clear"/>
    </w:rPr>
  </w:style>
  <w:style w:customStyle="1" w:styleId="eSPISCCParagraphDefaultFont" w:type="character">
    <w:name w:val="eSPIS_CC_Paragraph Default Font"/>
    <w:basedOn w:val="Zadanifontodlomka"/>
    <w:rsid w:val="002F28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28AA"/>
    <w:rPr>
      <w:bdr w:color="auto" w:space="0" w:sz="0" w:val="none"/>
      <w:shd w:color="auto" w:fill="FFFFCC" w:val="clear"/>
      <w:lang w:val="hr-HR"/>
    </w:rPr>
  </w:style>
  <w:style w:customStyle="1" w:styleId="PozadinaSvijetloCrvena" w:type="character">
    <w:name w:val="Pozadina_SvijetloCrvena"/>
    <w:basedOn w:val="eSPISCCParagraphDefaultFont"/>
    <w:rsid w:val="002F28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28A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B742E"/>
    <w:pPr>
      <w:jc w:val="lef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03761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s>
</file>

<file path=word/_rels/numbering.xml.rels><?xml version="1.0" encoding="UTF-8" standalone="yes"?><Relationships xmlns="http://schemas.openxmlformats.org/package/2006/relationships"><Relationship Id="rId1"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St-246/2013</izvorni_sadrzaj>
    <derivirana_varijabla naziv="DomainObject.Predmet.OznakaBroj_1">St-246/2013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Dragan Bašić</izvorni_sadrzaj>
    <derivirana_varijabla naziv="DomainObject.Predmet.ProtustrankaFormated_1">  Dragan Bašić</derivirana_varijabla>
  </DomainObject.Predmet.ProtustrankaFormated>
  <DomainObject.Predmet.ProtustrankaFormatedOIB>
    <izvorni_sadrzaj>  Dragan Bašić, OIB 23632869642</izvorni_sadrzaj>
    <derivirana_varijabla naziv="DomainObject.Predmet.ProtustrankaFormatedOIB_1">  Dragan Bašić, OIB 23632869642</derivirana_varijabla>
  </DomainObject.Predmet.ProtustrankaFormatedOIB>
  <DomainObject.Predmet.ProtustrankaFormatedWithAdress>
    <izvorni_sadrzaj> Dragan Bašić, Glavina Donja 228, 21260 Glavina Donja</izvorni_sadrzaj>
    <derivirana_varijabla naziv="DomainObject.Predmet.ProtustrankaFormatedWithAdress_1"> Dragan Bašić, Glavina Donja 228, 21260 Glavina Donja</derivirana_varijabla>
  </DomainObject.Predmet.ProtustrankaFormatedWithAdress>
  <DomainObject.Predmet.ProtustrankaFormatedWithAdressOIB>
    <izvorni_sadrzaj> Dragan Bašić, OIB 23632869642, Glavina Donja 228, 21260 Glavina Donja</izvorni_sadrzaj>
    <derivirana_varijabla naziv="DomainObject.Predmet.ProtustrankaFormatedWithAdressOIB_1"> Dragan Bašić, OIB 23632869642, Glavina Donja 228, 21260 Glavina Donja</derivirana_varijabla>
  </DomainObject.Predmet.ProtustrankaFormatedWithAdressOIB>
  <DomainObject.Predmet.ProtustrankaWithAdress>
    <izvorni_sadrzaj>Dragan Bašić Glavina Donja 228, 21260 Glavina Donja</izvorni_sadrzaj>
    <derivirana_varijabla naziv="DomainObject.Predmet.ProtustrankaWithAdress_1">Dragan Bašić Glavina Donja 228, 21260 Glavina Donja</derivirana_varijabla>
  </DomainObject.Predmet.ProtustrankaWithAdress>
  <DomainObject.Predmet.ProtustrankaWithAdressOIB>
    <izvorni_sadrzaj>Dragan Bašić, OIB 23632869642, Glavina Donja 228, 21260 Glavina Donja</izvorni_sadrzaj>
    <derivirana_varijabla naziv="DomainObject.Predmet.ProtustrankaWithAdressOIB_1">Dragan Bašić, OIB 23632869642, Glavina Donja 228, 21260 Glavina Donja</derivirana_varijabla>
  </DomainObject.Predmet.ProtustrankaWithAdressOIB>
  <DomainObject.Predmet.ProtustrankaNazivFormated>
    <izvorni_sadrzaj>Dragan Bašić</izvorni_sadrzaj>
    <derivirana_varijabla naziv="DomainObject.Predmet.ProtustrankaNazivFormated_1">Dragan Bašić</derivirana_varijabla>
  </DomainObject.Predmet.ProtustrankaNazivFormated>
  <DomainObject.Predmet.ProtustrankaNazivFormatedOIB>
    <izvorni_sadrzaj>Dragan Bašić, OIB 23632869642</izvorni_sadrzaj>
    <derivirana_varijabla naziv="DomainObject.Predmet.ProtustrankaNazivFormatedOIB_1">Dragan Bašić, OIB 23632869642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EUROHERC osiguranje - dioničko društvo za osiguranje imovine i osoba i druge poslove osiguranja; PORSCHE LEASING društvo s ograničenom odgovornošću za leasing; RH Ministarstvo financija, Porezna uprava zastupanog po punomoćniku Županijsko državno odvjetništvo; Financijska agencija; CROATIA osiguranje d.d.; DKV Euroservice HmbH+Co.KG.  Duesseldorf; HANSA-FLEX CROATIA, d.o.o. za proizvodnju i trgovinu zastupanog po punomoćniku Helena Mihaljević; VIPnet, društvo s ograničenom odgovornošću za usluge javnih telekomunikacija zastupanog po punomoćniku Vesna Alaburić; ERSTE CARD CLUB društvo s ograničenom odgovornošću za financijsko posredovanje i usluge zastupanog po punomoćniku Odvjetničko društvo Hanžeković &amp; Partneri društvo s ograničenom odgovornošću; D&amp;M BAŠIĆ-PROMET d.o.o. za trgovinu i usluge; AUTOPODUZEĆE IMOTSKI dioničko društvo za prijevoz putnika i stvari u unutrašnjem i međunarodnom cestovnom prometu, u steča; R-PIM, projektiranje, građenje i marketing, d.o.o.</izvorni_sadrzaj>
    <derivirana_varijabla naziv="DomainObject.Predmet.StrankaFormated_1">  FINA Split; EUROHERC osiguranje - dioničko društvo za osiguranje imovine i osoba i druge poslove osiguranja; PORSCHE LEASING društvo s ograničenom odgovornošću za leasing; RH Ministarstvo financija, Porezna uprava zastupanog po punomoćniku Županijsko državno odvjetništvo; Financijska agencija; CROATIA osiguranje d.d.; DKV Euroservice HmbH+Co.KG.  Duesseldorf; HANSA-FLEX CROATIA, d.o.o. za proizvodnju i trgovinu zastupanog po punomoćniku Helena Mihaljević; VIPnet, društvo s ograničenom odgovornošću za usluge javnih telekomunikacija zastupanog po punomoćniku Vesna Alaburić; ERSTE CARD CLUB društvo s ograničenom odgovornošću za financijsko posredovanje i usluge zastupanog po punomoćniku Odvjetničko društvo Hanžeković &amp; Partneri društvo s ograničenom odgovornošću; D&amp;M BAŠIĆ-PROMET d.o.o. za trgovinu i usluge; AUTOPODUZEĆE IMOTSKI dioničko društvo za prijevoz putnika i stvari u unutrašnjem i međunarodnom cestovnom prometu, u steča; R-PIM, projektiranje, građenje i marketing, d.o.o.</derivirana_varijabla>
  </DomainObject.Predmet.StrankaFormated>
  <DomainObject.Predmet.StrankaFormatedOIB>
    <izvorni_sadrzaj>  FINA Split, OIB 85821130368; EUROHERC osiguranje - dioničko društvo za osiguranje imovine i osoba i druge poslove osiguranja, OIB 22694857747; PORSCHE LEASING društvo s ograničenom odgovornošću za leasing, OIB 90275854576; RH Ministarstvo financija, Porezna uprava, OIB 18683136487 zastupanog po punomoćniku Županijsko državno odvjetništvo; Financijska agencija, OIB 85821130368; CROATIA osiguranje d.d., OIB 26187994862; DKV Euroservice HmbH+Co.KG.  Duesseldorf; HANSA-FLEX CROATIA, d.o.o. za proizvodnju i trgovinu, OIB 60365429880 zastupanog po punomoćniku Helena Mihaljević; VIPnet, društvo s ograničenom odgovornošću za usluge javnih telekomunikacija, OIB 29524210204 zastupanog po punomoćniku Vesna Alaburić; ERSTE CARD CLUB društvo s ograničenom odgovornošću za financijsko posredovanje i usluge, OIB 85941596441 zastupanog po punomoćniku Odvjetničko društvo Hanžeković &amp; Partneri društvo s ograničenom odgovornošću; D&amp;M BAŠIĆ-PROMET d.o.o. za trgovinu i usluge, OIB 20946561442; AUTOPODUZEĆE IMOTSKI dioničko društvo za prijevoz putnika i stvari u unutrašnjem i međunarodnom cestovnom prometu, u steča, OIB 85352774751; R-PIM, projektiranje, građenje i marketing, d.o.o., OIB 38514700472</izvorni_sadrzaj>
    <derivirana_varijabla naziv="DomainObject.Predmet.StrankaFormatedOIB_1">  FINA Split, OIB 85821130368; EUROHERC osiguranje - dioničko društvo za osiguranje imovine i osoba i druge poslove osiguranja, OIB 22694857747; PORSCHE LEASING društvo s ograničenom odgovornošću za leasing, OIB 90275854576; RH Ministarstvo financija, Porezna uprava, OIB 18683136487 zastupanog po punomoćniku Županijsko državno odvjetništvo; Financijska agencija, OIB 85821130368; CROATIA osiguranje d.d., OIB 26187994862; DKV Euroservice HmbH+Co.KG.  Duesseldorf; HANSA-FLEX CROATIA, d.o.o. za proizvodnju i trgovinu, OIB 60365429880 zastupanog po punomoćniku Helena Mihaljević; VIPnet, društvo s ograničenom odgovornošću za usluge javnih telekomunikacija, OIB 29524210204 zastupanog po punomoćniku Vesna Alaburić; ERSTE CARD CLUB društvo s ograničenom odgovornošću za financijsko posredovanje i usluge, OIB 85941596441 zastupanog po punomoćniku Odvjetničko društvo Hanžeković &amp; Partneri društvo s ograničenom odgovornošću; D&amp;M BAŠIĆ-PROMET d.o.o. za trgovinu i usluge, OIB 20946561442; AUTOPODUZEĆE IMOTSKI dioničko društvo za prijevoz putnika i stvari u unutrašnjem i međunarodnom cestovnom prometu, u steča, OIB 85352774751; R-PIM, projektiranje, građenje i marketing, d.o.o., OIB 38514700472</derivirana_varijabla>
  </DomainObject.Predmet.StrankaFormatedOIB>
  <DomainObject.Predmet.StrankaFormatedWithAdress>
    <izvorni_sadrzaj> FINA Split, Mažuranovićevo šetalište 24 b, 21000 Split; EUROHERC osiguranje - dioničko društvo za osiguranje imovine i osoba i druge poslove osiguranja, Ulica grada Vukovara 282, Zagreb; PORSCHE LEASING društvo s ograničenom odgovornošću za leasing, Velimira Škorpika 21, Zagreb; RH Ministarstvo financija, Porezna uprava, 00, 10000 Zagreb zastupanog po punomoćniku Županijsko državno odvjetništvo; Financijska agencija, Vrtni put 3, Zagreb; CROATIA osiguranje d.d., Miramarska 22, Zagreb; DKV Euroservice HmbH+Co.KG.  Duesseldorf, 000, 000 Duesseldorf; HANSA-FLEX CROATIA, d.o.o. za proizvodnju i trgovinu, III Resnik 9, Zagreb zastupanog po punomoćniku Helena Mihaljević; VIPnet, društvo s ograničenom odgovornošću za usluge javnih telekomunikacija, Vrtni put 1, Zagreb zastupanog po punomoćniku Vesna Alaburić; ERSTE CARD CLUB društvo s ograničenom odgovornošću za financijsko posredovanje i usluge, Praška 5, Zagreb zastupanog po punomoćniku Odvjetničko društvo Hanžeković &amp; Partneri društvo s ograničenom odgovornošću; D&amp;M BAŠIĆ-PROMET d.o.o. za trgovinu i usluge, Glavina Donja/bb, 21260 Glavina Donja; AUTOPODUZEĆE IMOTSKI dioničko društvo za prijevoz putnika i stvari u unutrašnjem i međunarodnom cestovnom prometu, u steča, Kralja Zvonimira 75, 21260 Imotski; R-PIM, projektiranje, građenje i marketing, d.o.o., Antuna Mihanovića 21, 10020 Strmec</izvorni_sadrzaj>
    <derivirana_varijabla naziv="DomainObject.Predmet.StrankaFormatedWithAdress_1"> FINA Split, Mažuranovićevo šetalište 24 b, 21000 Split; EUROHERC osiguranje - dioničko društvo za osiguranje imovine i osoba i druge poslove osiguranja, Ulica grada Vukovara 282, Zagreb; PORSCHE LEASING društvo s ograničenom odgovornošću za leasing, Velimira Škorpika 21, Zagreb; RH Ministarstvo financija, Porezna uprava, 00, 10000 Zagreb zastupanog po punomoćniku Županijsko državno odvjetništvo; Financijska agencija, Vrtni put 3, Zagreb; CROATIA osiguranje d.d., Miramarska 22, Zagreb; DKV Euroservice HmbH+Co.KG.  Duesseldorf, 000, 000 Duesseldorf; HANSA-FLEX CROATIA, d.o.o. za proizvodnju i trgovinu, III Resnik 9, Zagreb zastupanog po punomoćniku Helena Mihaljević; VIPnet, društvo s ograničenom odgovornošću za usluge javnih telekomunikacija, Vrtni put 1, Zagreb zastupanog po punomoćniku Vesna Alaburić; ERSTE CARD CLUB društvo s ograničenom odgovornošću za financijsko posredovanje i usluge, Praška 5, Zagreb zastupanog po punomoćniku Odvjetničko društvo Hanžeković &amp; Partneri društvo s ograničenom odgovornošću; D&amp;M BAŠIĆ-PROMET d.o.o. za trgovinu i usluge, Glavina Donja/bb, 21260 Glavina Donja; AUTOPODUZEĆE IMOTSKI dioničko društvo za prijevoz putnika i stvari u unutrašnjem i međunarodnom cestovnom prometu, u steča, Kralja Zvonimira 75, 21260 Imotski; R-PIM, projektiranje, građenje i marketing, d.o.o., Antuna Mihanovića 21, 10020 Strmec</derivirana_varijabla>
  </DomainObject.Predmet.StrankaFormatedWithAdress>
  <DomainObject.Predmet.StrankaFormatedWithAdressOIB>
    <izvorni_sadrzaj> FINA Split, OIB 85821130368, Mažuranovićevo šetalište 24 b, 21000 Split; EUROHERC osiguranje - dioničko društvo za osiguranje imovine i osoba i druge poslove osiguranja, OIB 22694857747, Ulica grada Vukovara 282, Zagreb; PORSCHE LEASING društvo s ograničenom odgovornošću za leasing, OIB 90275854576, Velimira Škorpika 21, Zagreb; RH Ministarstvo financija, Porezna uprava, OIB 18683136487, 00, 10000 Zagreb zastupanog po punomoćniku Županijsko državno odvjetništvo; Financijska agencija, OIB 85821130368, Vrtni put 3, Zagreb; CROATIA osiguranje d.d., OIB 26187994862, Miramarska 22, Zagreb; DKV Euroservice HmbH+Co.KG.  Duesseldorf, 000, 000 Duesseldorf; HANSA-FLEX CROATIA, d.o.o. za proizvodnju i trgovinu, OIB 60365429880, III Resnik 9, Zagreb zastupanog po punomoćniku Helena Mihaljević; VIPnet, društvo s ograničenom odgovornošću za usluge javnih telekomunikacija, OIB 29524210204, Vrtni put 1, Zagreb zastupanog po punomoćniku Vesna Alaburić; ERSTE CARD CLUB društvo s ograničenom odgovornošću za financijsko posredovanje i usluge, OIB 85941596441, Praška 5, Zagreb zastupanog po punomoćniku Odvjetničko društvo Hanžeković &amp; Partneri društvo s ograničenom odgovornošću; D&amp;M BAŠIĆ-PROMET d.o.o. za trgovinu i usluge, OIB 20946561442, Glavina Donja/bb, 21260 Glavina Donja; AUTOPODUZEĆE IMOTSKI dioničko društvo za prijevoz putnika i stvari u unutrašnjem i međunarodnom cestovnom prometu, u steča, OIB 85352774751, Kralja Zvonimira 75, 21260 Imotski; R-PIM, projektiranje, građenje i marketing, d.o.o., OIB 38514700472, Antuna Mihanovića 21, 10020 Strmec</izvorni_sadrzaj>
    <derivirana_varijabla naziv="DomainObject.Predmet.StrankaFormatedWithAdressOIB_1"> FINA Split, OIB 85821130368, Mažuranovićevo šetalište 24 b, 21000 Split; EUROHERC osiguranje - dioničko društvo za osiguranje imovine i osoba i druge poslove osiguranja, OIB 22694857747, Ulica grada Vukovara 282, Zagreb; PORSCHE LEASING društvo s ograničenom odgovornošću za leasing, OIB 90275854576, Velimira Škorpika 21, Zagreb; RH Ministarstvo financija, Porezna uprava, OIB 18683136487, 00, 10000 Zagreb zastupanog po punomoćniku Županijsko državno odvjetništvo; Financijska agencija, OIB 85821130368, Vrtni put 3, Zagreb; CROATIA osiguranje d.d., OIB 26187994862, Miramarska 22, Zagreb; DKV Euroservice HmbH+Co.KG.  Duesseldorf, 000, 000 Duesseldorf; HANSA-FLEX CROATIA, d.o.o. za proizvodnju i trgovinu, OIB 60365429880, III Resnik 9, Zagreb zastupanog po punomoćniku Helena Mihaljević; VIPnet, društvo s ograničenom odgovornošću za usluge javnih telekomunikacija, OIB 29524210204, Vrtni put 1, Zagreb zastupanog po punomoćniku Vesna Alaburić; ERSTE CARD CLUB društvo s ograničenom odgovornošću za financijsko posredovanje i usluge, OIB 85941596441, Praška 5, Zagreb zastupanog po punomoćniku Odvjetničko društvo Hanžeković &amp; Partneri društvo s ograničenom odgovornošću; D&amp;M BAŠIĆ-PROMET d.o.o. za trgovinu i usluge, OIB 20946561442, Glavina Donja/bb, 21260 Glavina Donja; AUTOPODUZEĆE IMOTSKI dioničko društvo za prijevoz putnika i stvari u unutrašnjem i međunarodnom cestovnom prometu, u steča, OIB 85352774751, Kralja Zvonimira 75, 21260 Imotski; R-PIM, projektiranje, građenje i marketing, d.o.o., OIB 38514700472, Antuna Mihanovića 21, 10020 Strmec</derivirana_varijabla>
  </DomainObject.Predmet.StrankaFormatedWithAdressOIB>
  <DomainObject.Predmet.StrankaWithAdress>
    <izvorni_sadrzaj>FINA Split Mažuranovićevo šetalište 24 b,21000 Split,EUROHERC osiguranje - dioničko društvo za osiguranje imovine i osoba i druge poslove osiguranja Ulica grada Vukovara 282,Zagreb,PORSCHE LEASING društvo s ograničenom odgovornošću za leasing Velimira Škorpika 21,Zagreb,RH Ministarstvo financija, Porezna uprava 00,10000 Zagreb,Financijska agencija Vrtni put 3,Zagreb,CROATIA osiguranje d.d. Miramarska 22,Zagreb,DKV Euroservice HmbH+Co.KG.  Duesseldorf 000,000 Duesseldorf,HANSA-FLEX CROATIA, d.o.o. za proizvodnju i trgovinu III Resnik 9,Zagreb,VIPnet, društvo s ograničenom odgovornošću za usluge javnih telekomunikacija Vrtni put 1,Zagreb,ERSTE CARD CLUB društvo s ograničenom odgovornošću za financijsko posredovanje i usluge Praška 5,Zagreb,D&amp;M BAŠIĆ-PROMET d.o.o. za trgovinu i usluge Glavina Donja/bb,21260 Glavina Donja,AUTOPODUZEĆE IMOTSKI dioničko društvo za prijevoz putnika i stvari u unutrašnjem i međunarodnom cestovnom prometu, u steča Kralja Zvonimira 75,21260 Imotski,R-PIM, projektiranje, građenje i marketing, d.o.o. Antuna Mihanovića 21,10020 Strmec</izvorni_sadrzaj>
    <derivirana_varijabla naziv="DomainObject.Predmet.StrankaWithAdress_1">FINA Split Mažuranovićevo šetalište 24 b,21000 Split,EUROHERC osiguranje - dioničko društvo za osiguranje imovine i osoba i druge poslove osiguranja Ulica grada Vukovara 282,Zagreb,PORSCHE LEASING društvo s ograničenom odgovornošću za leasing Velimira Škorpika 21,Zagreb,RH Ministarstvo financija, Porezna uprava 00,10000 Zagreb,Financijska agencija Vrtni put 3,Zagreb,CROATIA osiguranje d.d. Miramarska 22,Zagreb,DKV Euroservice HmbH+Co.KG.  Duesseldorf 000,000 Duesseldorf,HANSA-FLEX CROATIA, d.o.o. za proizvodnju i trgovinu III Resnik 9,Zagreb,VIPnet, društvo s ograničenom odgovornošću za usluge javnih telekomunikacija Vrtni put 1,Zagreb,ERSTE CARD CLUB društvo s ograničenom odgovornošću za financijsko posredovanje i usluge Praška 5,Zagreb,D&amp;M BAŠIĆ-PROMET d.o.o. za trgovinu i usluge Glavina Donja/bb,21260 Glavina Donja,AUTOPODUZEĆE IMOTSKI dioničko društvo za prijevoz putnika i stvari u unutrašnjem i međunarodnom cestovnom prometu, u steča Kralja Zvonimira 75,21260 Imotski,R-PIM, projektiranje, građenje i marketing, d.o.o. Antuna Mihanovića 21,10020 Strmec</derivirana_varijabla>
  </DomainObject.Predmet.StrankaWithAdress>
  <DomainObject.Predmet.StrankaWithAdressOIB>
    <izvorni_sadrzaj>FINA Split, OIB 85821130368, Mažuranovićevo šetalište 24 b,21000 Split,EUROHERC osiguranje - dioničko društvo za osiguranje imovine i osoba i druge poslove osiguranja, OIB 22694857747, Ulica grada Vukovara 282,Zagreb,PORSCHE LEASING društvo s ograničenom odgovornošću za leasing, OIB 90275854576, Velimira Škorpika 21,Zagreb,RH Ministarstvo financija, Porezna uprava, OIB 18683136487, 00,10000 Zagreb,Financijska agencija, OIB 85821130368, Vrtni put 3,Zagreb,CROATIA osiguranje d.d., OIB 26187994862, Miramarska 22,Zagreb,DKV Euroservice HmbH+Co.KG.  Duesseldorf, 000,000 Duesseldorf,HANSA-FLEX CROATIA, d.o.o. za proizvodnju i trgovinu, OIB 60365429880, III Resnik 9,Zagreb,VIPnet, društvo s ograničenom odgovornošću za usluge javnih telekomunikacija, OIB 29524210204, Vrtni put 1,Zagreb,ERSTE CARD CLUB društvo s ograničenom odgovornošću za financijsko posredovanje i usluge, OIB 85941596441, Praška 5,Zagreb,D&amp;M BAŠIĆ-PROMET d.o.o. za trgovinu i usluge, OIB 20946561442, Glavina Donja/bb,21260 Glavina Donja,AUTOPODUZEĆE IMOTSKI dioničko društvo za prijevoz putnika i stvari u unutrašnjem i međunarodnom cestovnom prometu, u steča, OIB 85352774751, Kralja Zvonimira 75,21260 Imotski,R-PIM, projektiranje, građenje i marketing, d.o.o., OIB 38514700472, Antuna Mihanovića 21,10020 Strmec</izvorni_sadrzaj>
    <derivirana_varijabla naziv="DomainObject.Predmet.StrankaWithAdressOIB_1">FINA Split, OIB 85821130368, Mažuranovićevo šetalište 24 b,21000 Split,EUROHERC osiguranje - dioničko društvo za osiguranje imovine i osoba i druge poslove osiguranja, OIB 22694857747, Ulica grada Vukovara 282,Zagreb,PORSCHE LEASING društvo s ograničenom odgovornošću za leasing, OIB 90275854576, Velimira Škorpika 21,Zagreb,RH Ministarstvo financija, Porezna uprava, OIB 18683136487, 00,10000 Zagreb,Financijska agencija, OIB 85821130368, Vrtni put 3,Zagreb,CROATIA osiguranje d.d., OIB 26187994862, Miramarska 22,Zagreb,DKV Euroservice HmbH+Co.KG.  Duesseldorf, 000,000 Duesseldorf,HANSA-FLEX CROATIA, d.o.o. za proizvodnju i trgovinu, OIB 60365429880, III Resnik 9,Zagreb,VIPnet, društvo s ograničenom odgovornošću za usluge javnih telekomunikacija, OIB 29524210204, Vrtni put 1,Zagreb,ERSTE CARD CLUB društvo s ograničenom odgovornošću za financijsko posredovanje i usluge, OIB 85941596441, Praška 5,Zagreb,D&amp;M BAŠIĆ-PROMET d.o.o. za trgovinu i usluge, OIB 20946561442, Glavina Donja/bb,21260 Glavina Donja,AUTOPODUZEĆE IMOTSKI dioničko društvo za prijevoz putnika i stvari u unutrašnjem i međunarodnom cestovnom prometu, u steča, OIB 85352774751, Kralja Zvonimira 75,21260 Imotski,R-PIM, projektiranje, građenje i marketing, d.o.o., OIB 38514700472, Antuna Mihanovića 21,10020 Strmec</derivirana_varijabla>
  </DomainObject.Predmet.StrankaWithAdressOIB>
  <DomainObject.Predmet.StrankaNazivFormated>
    <izvorni_sadrzaj>FINA Split,EUROHERC osiguranje - dioničko društvo za osiguranje imovine i osoba i druge poslove osiguranja,PORSCHE LEASING društvo s ograničenom odgovornošću za leasing,RH Ministarstvo financija, Porezna uprava,Financijska agencija,CROATIA osiguranje d.d.,DKV Euroservice HmbH+Co.KG.  Duesseldorf,HANSA-FLEX CROATIA, d.o.o. za proizvodnju i trgovinu,VIPnet, društvo s ograničenom odgovornošću za usluge javnih telekomunikacija,ERSTE CARD CLUB društvo s ograničenom odgovornošću za financijsko posredovanje i usluge,D&amp;M BAŠIĆ-PROMET d.o.o. za trgovinu i usluge,AUTOPODUZEĆE IMOTSKI dioničko društvo za prijevoz putnika i stvari u unutrašnjem i međunarodnom cestovnom prometu, u steča,R-PIM, projektiranje, građenje i marketing, d.o.o.</izvorni_sadrzaj>
    <derivirana_varijabla naziv="DomainObject.Predmet.StrankaNazivFormated_1">FINA Split,EUROHERC osiguranje - dioničko društvo za osiguranje imovine i osoba i druge poslove osiguranja,PORSCHE LEASING društvo s ograničenom odgovornošću za leasing,RH Ministarstvo financija, Porezna uprava,Financijska agencija,CROATIA osiguranje d.d.,DKV Euroservice HmbH+Co.KG.  Duesseldorf,HANSA-FLEX CROATIA, d.o.o. za proizvodnju i trgovinu,VIPnet, društvo s ograničenom odgovornošću za usluge javnih telekomunikacija,ERSTE CARD CLUB društvo s ograničenom odgovornošću za financijsko posredovanje i usluge,D&amp;M BAŠIĆ-PROMET d.o.o. za trgovinu i usluge,AUTOPODUZEĆE IMOTSKI dioničko društvo za prijevoz putnika i stvari u unutrašnjem i međunarodnom cestovnom prometu, u steča,R-PIM, projektiranje, građenje i marketing, d.o.o.</derivirana_varijabla>
  </DomainObject.Predmet.StrankaNazivFormated>
  <DomainObject.Predmet.StrankaNazivFormatedOIB>
    <izvorni_sadrzaj>FINA Split, OIB 85821130368,EUROHERC osiguranje - dioničko društvo za osiguranje imovine i osoba i druge poslove osiguranja, OIB 22694857747,PORSCHE LEASING društvo s ograničenom odgovornošću za leasing, OIB 90275854576,RH Ministarstvo financija, Porezna uprava, OIB 18683136487,Financijska agencija, OIB 85821130368,CROATIA osiguranje d.d., OIB 26187994862,DKV Euroservice HmbH+Co.KG.  Duesseldorf,HANSA-FLEX CROATIA, d.o.o. za proizvodnju i trgovinu, OIB 60365429880,VIPnet, društvo s ograničenom odgovornošću za usluge javnih telekomunikacija, OIB 29524210204,ERSTE CARD CLUB društvo s ograničenom odgovornošću za financijsko posredovanje i usluge, OIB 85941596441,D&amp;M BAŠIĆ-PROMET d.o.o. za trgovinu i usluge, OIB 20946561442,AUTOPODUZEĆE IMOTSKI dioničko društvo za prijevoz putnika i stvari u unutrašnjem i međunarodnom cestovnom prometu, u steča, OIB 85352774751,R-PIM, projektiranje, građenje i marketing, d.o.o., OIB 38514700472</izvorni_sadrzaj>
    <derivirana_varijabla naziv="DomainObject.Predmet.StrankaNazivFormatedOIB_1">FINA Split, OIB 85821130368,EUROHERC osiguranje - dioničko društvo za osiguranje imovine i osoba i druge poslove osiguranja, OIB 22694857747,PORSCHE LEASING društvo s ograničenom odgovornošću za leasing, OIB 90275854576,RH Ministarstvo financija, Porezna uprava, OIB 18683136487,Financijska agencija, OIB 85821130368,CROATIA osiguranje d.d., OIB 26187994862,DKV Euroservice HmbH+Co.KG.  Duesseldorf,HANSA-FLEX CROATIA, d.o.o. za proizvodnju i trgovinu, OIB 60365429880,VIPnet, društvo s ograničenom odgovornošću za usluge javnih telekomunikacija, OIB 29524210204,ERSTE CARD CLUB društvo s ograničenom odgovornošću za financijsko posredovanje i usluge, OIB 85941596441,D&amp;M BAŠIĆ-PROMET d.o.o. za trgovinu i usluge, OIB 20946561442,AUTOPODUZEĆE IMOTSKI dioničko društvo za prijevoz putnika i stvari u unutrašnjem i međunarodnom cestovnom prometu, u steča, OIB 85352774751,R-PIM, projektiranje, građenje i marketing, d.o.o., OIB 38514700472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 Split</item>
      <item>EUROHERC osiguranje - dioničko društvo za osiguranje imovine i osoba i druge poslove osiguranja</item>
      <item>PORSCHE LEASING društvo s ograničenom odgovornošću za leasing</item>
      <item>RH Ministarstvo financija, Porezna uprava zastupanog po punomoćniku Županijsko državno odvjetništvo</item>
      <item>Financijska agencija</item>
      <item>CROATIA osiguranje d.d.</item>
      <item>DKV Euroservice HmbH+Co.KG.  Duesseldorf</item>
      <item>HANSA-FLEX CROATIA, d.o.o. za proizvodnju i trgovinu zastupanog po punomoćniku Helena Mihaljević</item>
      <item>VIPnet, društvo s ograničenom odgovornošću za usluge javnih telekomunikacija zastupanog po punomoćniku Vesna Alaburić</item>
      <item>ERSTE CARD CLUB društvo s ograničenom odgovornošću za financijsko posredovanje i usluge zastupanog po punomoćniku Odvjetničko društvo Hanžeković &amp; Partneri društvo s ograničenom odgovornošću</item>
      <item>D&amp;M BAŠIĆ-PROMET d.o.o. za trgovinu i usluge</item>
      <item>AUTOPODUZEĆE IMOTSKI dioničko društvo za prijevoz putnika i stvari u unutrašnjem i međunarodnom cestovnom prometu, u steča</item>
      <item>R-PIM, projektiranje, građenje i marketing, d.o.o.</item>
    </izvorni_sadrzaj>
    <derivirana_varijabla naziv="DomainObject.Predmet.StrankaListFormated_1">
      <item>FINA Split</item>
      <item>EUROHERC osiguranje - dioničko društvo za osiguranje imovine i osoba i druge poslove osiguranja</item>
      <item>PORSCHE LEASING društvo s ograničenom odgovornošću za leasing</item>
      <item>RH Ministarstvo financija, Porezna uprava zastupanog po punomoćniku Županijsko državno odvjetništvo</item>
      <item>Financijska agencija</item>
      <item>CROATIA osiguranje d.d.</item>
      <item>DKV Euroservice HmbH+Co.KG.  Duesseldorf</item>
      <item>HANSA-FLEX CROATIA, d.o.o. za proizvodnju i trgovinu zastupanog po punomoćniku Helena Mihaljević</item>
      <item>VIPnet, društvo s ograničenom odgovornošću za usluge javnih telekomunikacija zastupanog po punomoćniku Vesna Alaburić</item>
      <item>ERSTE CARD CLUB društvo s ograničenom odgovornošću za financijsko posredovanje i usluge zastupanog po punomoćniku Odvjetničko društvo Hanžeković &amp; Partneri društvo s ograničenom odgovornošću</item>
      <item>D&amp;M BAŠIĆ-PROMET d.o.o. za trgovinu i usluge</item>
      <item>AUTOPODUZEĆE IMOTSKI dioničko društvo za prijevoz putnika i stvari u unutrašnjem i međunarodnom cestovnom prometu, u steča</item>
      <item>R-PIM, projektiranje, građenje i marketing, d.o.o.</item>
    </derivirana_varijabla>
  </DomainObject.Predmet.StrankaListFormated>
  <DomainObject.Predmet.StrankaListFormatedOIB>
    <izvorni_sadrzaj>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 zastupanog po punomoćniku Županijsko državno odvjetništvo</item>
      <item>Financijska agencija, OIB 85821130368</item>
      <item>CROATIA osiguranje d.d., OIB 26187994862</item>
      <item>DKV Euroservice HmbH+Co.KG.  Duesseldorf</item>
      <item>HANSA-FLEX CROATIA, d.o.o. za proizvodnju i trgovinu, OIB 60365429880 zastupanog po punomoćniku Helena Mihaljević</item>
      <item>VIPnet, društvo s ograničenom odgovornošću za usluge javnih telekomunikacija, OIB 29524210204 zastupanog po punomoćniku Vesna Alaburić</item>
      <item>ERSTE CARD CLUB društvo s ograničenom odgovornošću za financijsko posredovanje i usluge, OIB 85941596441 zastupanog po punomoćniku Odvjetničko društvo Hanžeković &amp; Partneri društvo s ograničenom odgovornošću</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izvorni_sadrzaj>
    <derivirana_varijabla naziv="DomainObject.Predmet.StrankaListFormatedOIB_1">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 zastupanog po punomoćniku Županijsko državno odvjetništvo</item>
      <item>Financijska agencija, OIB 85821130368</item>
      <item>CROATIA osiguranje d.d., OIB 26187994862</item>
      <item>DKV Euroservice HmbH+Co.KG.  Duesseldorf</item>
      <item>HANSA-FLEX CROATIA, d.o.o. za proizvodnju i trgovinu, OIB 60365429880 zastupanog po punomoćniku Helena Mihaljević</item>
      <item>VIPnet, društvo s ograničenom odgovornošću za usluge javnih telekomunikacija, OIB 29524210204 zastupanog po punomoćniku Vesna Alaburić</item>
      <item>ERSTE CARD CLUB društvo s ograničenom odgovornošću za financijsko posredovanje i usluge, OIB 85941596441 zastupanog po punomoćniku Odvjetničko društvo Hanžeković &amp; Partneri društvo s ograničenom odgovornošću</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derivirana_varijabla>
  </DomainObject.Predmet.StrankaListFormatedOIB>
  <DomainObject.Predmet.StrankaListFormatedWithAdress>
    <izvorni_sadrzaj>
      <item>FINA Split, Mažuranovićevo šetalište 24 b, 21000 Split</item>
      <item>EUROHERC osiguranje - dioničko društvo za osiguranje imovine i osoba i druge poslove osiguranja, Ulica grada Vukovara 282, Zagreb</item>
      <item>PORSCHE LEASING društvo s ograničenom odgovornošću za leasing, Velimira Škorpika 21, Zagreb</item>
      <item>RH Ministarstvo financija, Porezna uprava, 00, 10000 Zagreb zastupanog po punomoćniku Županijsko državno odvjetništvo</item>
      <item>Financijska agencija, Vrtni put 3, Zagreb</item>
      <item>CROATIA osiguranje d.d., Miramarska 22, Zagreb</item>
      <item>DKV Euroservice HmbH+Co.KG.  Duesseldorf, 000, 000 Duesseldorf</item>
      <item>HANSA-FLEX CROATIA, d.o.o. za proizvodnju i trgovinu, III Resnik 9, Zagreb zastupanog po punomoćniku Helena Mihaljević</item>
      <item>VIPnet, društvo s ograničenom odgovornošću za usluge javnih telekomunikacija, Vrtni put 1, Zagreb zastupanog po punomoćniku Vesna Alaburić</item>
      <item>ERSTE CARD CLUB društvo s ograničenom odgovornošću za financijsko posredovanje i usluge, Praška 5, Zagreb zastupanog po punomoćniku Odvjetničko društvo Hanžeković &amp; Partneri društvo s ograničenom odgovornošću</item>
      <item>D&amp;M BAŠIĆ-PROMET d.o.o. za trgovinu i usluge, Glavina Donja/bb, 21260 Glavina Donja</item>
      <item>AUTOPODUZEĆE IMOTSKI dioničko društvo za prijevoz putnika i stvari u unutrašnjem i međunarodnom cestovnom prometu, u steča, Kralja Zvonimira 75, 21260 Imotski</item>
      <item>R-PIM, projektiranje, građenje i marketing, d.o.o., Antuna Mihanovića 21, 10020 Strmec</item>
    </izvorni_sadrzaj>
    <derivirana_varijabla naziv="DomainObject.Predmet.StrankaListFormatedWithAdress_1">
      <item>FINA Split, Mažuranovićevo šetalište 24 b, 21000 Split</item>
      <item>EUROHERC osiguranje - dioničko društvo za osiguranje imovine i osoba i druge poslove osiguranja, Ulica grada Vukovara 282, Zagreb</item>
      <item>PORSCHE LEASING društvo s ograničenom odgovornošću za leasing, Velimira Škorpika 21, Zagreb</item>
      <item>RH Ministarstvo financija, Porezna uprava, 00, 10000 Zagreb zastupanog po punomoćniku Županijsko državno odvjetništvo</item>
      <item>Financijska agencija, Vrtni put 3, Zagreb</item>
      <item>CROATIA osiguranje d.d., Miramarska 22, Zagreb</item>
      <item>DKV Euroservice HmbH+Co.KG.  Duesseldorf, 000, 000 Duesseldorf</item>
      <item>HANSA-FLEX CROATIA, d.o.o. za proizvodnju i trgovinu, III Resnik 9, Zagreb zastupanog po punomoćniku Helena Mihaljević</item>
      <item>VIPnet, društvo s ograničenom odgovornošću za usluge javnih telekomunikacija, Vrtni put 1, Zagreb zastupanog po punomoćniku Vesna Alaburić</item>
      <item>ERSTE CARD CLUB društvo s ograničenom odgovornošću za financijsko posredovanje i usluge, Praška 5, Zagreb zastupanog po punomoćniku Odvjetničko društvo Hanžeković &amp; Partneri društvo s ograničenom odgovornošću</item>
      <item>D&amp;M BAŠIĆ-PROMET d.o.o. za trgovinu i usluge, Glavina Donja/bb, 21260 Glavina Donja</item>
      <item>AUTOPODUZEĆE IMOTSKI dioničko društvo za prijevoz putnika i stvari u unutrašnjem i međunarodnom cestovnom prometu, u steča, Kralja Zvonimira 75, 21260 Imotski</item>
      <item>R-PIM, projektiranje, građenje i marketing, d.o.o., Antuna Mihanovića 21, 10020 Strmec</item>
    </derivirana_varijabla>
  </DomainObject.Predmet.StrankaListFormatedWithAdress>
  <DomainObject.Predmet.StrankaListFormatedWithAdressOIB>
    <izvorni_sadrzaj>
      <item>FINA Split, OIB 85821130368, Mažuranovićevo šetalište 24 b, 21000 Split</item>
      <item>EUROHERC osiguranje - dioničko društvo za osiguranje imovine i osoba i druge poslove osiguranja, OIB 22694857747, Ulica grada Vukovara 282, Zagreb</item>
      <item>PORSCHE LEASING društvo s ograničenom odgovornošću za leasing, OIB 90275854576, Velimira Škorpika 21, Zagreb</item>
      <item>RH Ministarstvo financija, Porezna uprava, OIB 18683136487, 00, 10000 Zagreb zastupanog po punomoćniku Županijsko državno odvjetništvo</item>
      <item>Financijska agencija, OIB 85821130368, Vrtni put 3, Zagreb</item>
      <item>CROATIA osiguranje d.d., OIB 26187994862, Miramarska 22, Zagreb</item>
      <item>DKV Euroservice HmbH+Co.KG.  Duesseldorf, 000, 000 Duesseldorf</item>
      <item>HANSA-FLEX CROATIA, d.o.o. za proizvodnju i trgovinu, OIB 60365429880, III Resnik 9, Zagreb zastupanog po punomoćniku Helena Mihaljević</item>
      <item>VIPnet, društvo s ograničenom odgovornošću za usluge javnih telekomunikacija, OIB 29524210204, Vrtni put 1, Zagreb zastupanog po punomoćniku Vesna Alaburić</item>
      <item>ERSTE CARD CLUB društvo s ograničenom odgovornošću za financijsko posredovanje i usluge, OIB 85941596441, Praška 5, Zagreb zastupanog po punomoćniku Odvjetničko društvo Hanžeković &amp; Partneri društvo s ograničenom odgovornošću</item>
      <item>D&amp;M BAŠIĆ-PROMET d.o.o. za trgovinu i usluge, OIB 20946561442, Glavina Donja/bb, 21260 Glavina Donja</item>
      <item>AUTOPODUZEĆE IMOTSKI dioničko društvo za prijevoz putnika i stvari u unutrašnjem i međunarodnom cestovnom prometu, u steča, OIB 85352774751, Kralja Zvonimira 75, 21260 Imotski</item>
      <item>R-PIM, projektiranje, građenje i marketing, d.o.o., OIB 38514700472, Antuna Mihanovića 21, 10020 Strmec</item>
    </izvorni_sadrzaj>
    <derivirana_varijabla naziv="DomainObject.Predmet.StrankaListFormatedWithAdressOIB_1">
      <item>FINA Split, OIB 85821130368, Mažuranovićevo šetalište 24 b, 21000 Split</item>
      <item>EUROHERC osiguranje - dioničko društvo za osiguranje imovine i osoba i druge poslove osiguranja, OIB 22694857747, Ulica grada Vukovara 282, Zagreb</item>
      <item>PORSCHE LEASING društvo s ograničenom odgovornošću za leasing, OIB 90275854576, Velimira Škorpika 21, Zagreb</item>
      <item>RH Ministarstvo financija, Porezna uprava, OIB 18683136487, 00, 10000 Zagreb zastupanog po punomoćniku Županijsko državno odvjetništvo</item>
      <item>Financijska agencija, OIB 85821130368, Vrtni put 3, Zagreb</item>
      <item>CROATIA osiguranje d.d., OIB 26187994862, Miramarska 22, Zagreb</item>
      <item>DKV Euroservice HmbH+Co.KG.  Duesseldorf, 000, 000 Duesseldorf</item>
      <item>HANSA-FLEX CROATIA, d.o.o. za proizvodnju i trgovinu, OIB 60365429880, III Resnik 9, Zagreb zastupanog po punomoćniku Helena Mihaljević</item>
      <item>VIPnet, društvo s ograničenom odgovornošću za usluge javnih telekomunikacija, OIB 29524210204, Vrtni put 1, Zagreb zastupanog po punomoćniku Vesna Alaburić</item>
      <item>ERSTE CARD CLUB društvo s ograničenom odgovornošću za financijsko posredovanje i usluge, OIB 85941596441, Praška 5, Zagreb zastupanog po punomoćniku Odvjetničko društvo Hanžeković &amp; Partneri društvo s ograničenom odgovornošću</item>
      <item>D&amp;M BAŠIĆ-PROMET d.o.o. za trgovinu i usluge, OIB 20946561442, Glavina Donja/bb, 21260 Glavina Donja</item>
      <item>AUTOPODUZEĆE IMOTSKI dioničko društvo za prijevoz putnika i stvari u unutrašnjem i međunarodnom cestovnom prometu, u steča, OIB 85352774751, Kralja Zvonimira 75, 21260 Imotski</item>
      <item>R-PIM, projektiranje, građenje i marketing, d.o.o., OIB 38514700472, Antuna Mihanovića 21, 10020 Strmec</item>
    </derivirana_varijabla>
  </DomainObject.Predmet.StrankaListFormatedWithAdressOIB>
  <DomainObject.Predmet.StrankaListNazivFormated>
    <izvorni_sadrzaj>
      <item>FINA Split</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R-PIM, projektiranje, građenje i marketing, d.o.o.</item>
    </izvorni_sadrzaj>
    <derivirana_varijabla naziv="DomainObject.Predmet.StrankaListNazivFormated_1">
      <item>FINA Split</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R-PIM, projektiranje, građenje i marketing, d.o.o.</item>
    </derivirana_varijabla>
  </DomainObject.Predmet.StrankaListNazivFormated>
  <DomainObject.Predmet.StrankaListNazivFormatedOIB>
    <izvorni_sadrzaj>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item>
      <item>Financijska agencija, OIB 85821130368</item>
      <item>CROATIA osiguranje d.d., OIB 26187994862</item>
      <item>DKV Euroservice HmbH+Co.KG.  Duesseldorf</item>
      <item>HANSA-FLEX CROATIA, d.o.o. za proizvodnju i trgovinu, OIB 60365429880</item>
      <item>VIPnet, društvo s ograničenom odgovornošću za usluge javnih telekomunikacija, OIB 29524210204</item>
      <item>ERSTE CARD CLUB društvo s ograničenom odgovornošću za financijsko posredovanje i usluge, OIB 85941596441</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izvorni_sadrzaj>
    <derivirana_varijabla naziv="DomainObject.Predmet.StrankaListNazivFormatedOIB_1">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item>
      <item>Financijska agencija, OIB 85821130368</item>
      <item>CROATIA osiguranje d.d., OIB 26187994862</item>
      <item>DKV Euroservice HmbH+Co.KG.  Duesseldorf</item>
      <item>HANSA-FLEX CROATIA, d.o.o. za proizvodnju i trgovinu, OIB 60365429880</item>
      <item>VIPnet, društvo s ograničenom odgovornošću za usluge javnih telekomunikacija, OIB 29524210204</item>
      <item>ERSTE CARD CLUB društvo s ograničenom odgovornošću za financijsko posredovanje i usluge, OIB 85941596441</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derivirana_varijabla>
  </DomainObject.Predmet.StrankaListNazivFormatedOIB>
  <DomainObject.Predmet.ProtuStrankaListFormated>
    <izvorni_sadrzaj>
      <item>Dragan Bašić</item>
    </izvorni_sadrzaj>
    <derivirana_varijabla naziv="DomainObject.Predmet.ProtuStrankaListFormated_1">
      <item>Dragan Bašić</item>
    </derivirana_varijabla>
  </DomainObject.Predmet.ProtuStrankaListFormated>
  <DomainObject.Predmet.ProtuStrankaListFormatedOIB>
    <izvorni_sadrzaj>
      <item>Dragan Bašić, OIB 23632869642</item>
    </izvorni_sadrzaj>
    <derivirana_varijabla naziv="DomainObject.Predmet.ProtuStrankaListFormatedOIB_1">
      <item>Dragan Bašić, OIB 23632869642</item>
    </derivirana_varijabla>
  </DomainObject.Predmet.ProtuStrankaListFormatedOIB>
  <DomainObject.Predmet.ProtuStrankaListFormatedWithAdress>
    <izvorni_sadrzaj>
      <item>Dragan Bašić, Glavina Donja 228, 21260 Glavina Donja</item>
    </izvorni_sadrzaj>
    <derivirana_varijabla naziv="DomainObject.Predmet.ProtuStrankaListFormatedWithAdress_1">
      <item>Dragan Bašić, Glavina Donja 228, 21260 Glavina Donja</item>
    </derivirana_varijabla>
  </DomainObject.Predmet.ProtuStrankaListFormatedWithAdress>
  <DomainObject.Predmet.ProtuStrankaListFormatedWithAdressOIB>
    <izvorni_sadrzaj>
      <item>Dragan Bašić, OIB 23632869642, Glavina Donja 228, 21260 Glavina Donja</item>
    </izvorni_sadrzaj>
    <derivirana_varijabla naziv="DomainObject.Predmet.ProtuStrankaListFormatedWithAdressOIB_1">
      <item>Dragan Bašić, OIB 23632869642, Glavina Donja 228, 21260 Glavina Donja</item>
    </derivirana_varijabla>
  </DomainObject.Predmet.ProtuStrankaListFormatedWithAdressOIB>
  <DomainObject.Predmet.ProtuStrankaListNazivFormated>
    <izvorni_sadrzaj>
      <item>Dragan Bašić</item>
    </izvorni_sadrzaj>
    <derivirana_varijabla naziv="DomainObject.Predmet.ProtuStrankaListNazivFormated_1">
      <item>Dragan Bašić</item>
    </derivirana_varijabla>
  </DomainObject.Predmet.ProtuStrankaListNazivFormated>
  <DomainObject.Predmet.ProtuStrankaListNazivFormatedOIB>
    <izvorni_sadrzaj>
      <item>Dragan Bašić, OIB 23632869642</item>
    </izvorni_sadrzaj>
    <derivirana_varijabla naziv="DomainObject.Predmet.ProtuStrankaListNazivFormatedOIB_1">
      <item>Dragan Bašić, OIB 23632869642</item>
    </derivirana_varijabla>
  </DomainObject.Predmet.ProtuStrankaListNazivFormatedOIB>
  <DomainObject.Predmet.OstaliListFormated>
    <izvorni_sadrzaj>
      <item>FINA Imotski</item>
      <item>NARODNE NOVINE, dioničko društvo za izdavanje i tiskanje Službenog lista Republike Hrvatske, službenih i drugih obrazaca te </item>
      <item>Ante Mrkonjić</item>
      <item>Županijsko državno odvjetništvo punomoćnik sudionika u postupku RH Ministarstvo financija, Porezna uprava</item>
      <item>Helena Mihaljević punomoćnik sudionika u postupku HANSA-FLEX CROATIA, d.o.o. za proizvodnju i trgovinu</item>
      <item>Viki Vičić</item>
      <item>Odvjetničko društvo Hanžeković &amp; Partneri društvo s ograničenom odgovornošću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item>
    </izvorni_sadrzaj>
    <derivirana_varijabla naziv="DomainObject.Predmet.OstaliListFormated_1">
      <item>FINA Imotski</item>
      <item>NARODNE NOVINE, dioničko društvo za izdavanje i tiskanje Službenog lista Republike Hrvatske, službenih i drugih obrazaca te </item>
      <item>Ante Mrkonjić</item>
      <item>Županijsko državno odvjetništvo punomoćnik sudionika u postupku RH Ministarstvo financija, Porezna uprava</item>
      <item>Helena Mihaljević punomoćnik sudionika u postupku HANSA-FLEX CROATIA, d.o.o. za proizvodnju i trgovinu</item>
      <item>Viki Vičić</item>
      <item>Odvjetničko društvo Hanžeković &amp; Partneri društvo s ograničenom odgovornošću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item>
    </derivirana_varijabla>
  </DomainObject.Predmet.OstaliListFormated>
  <DomainObject.Predmet.OstaliListFormatedOIB>
    <izvorni_sadrzaj>
      <item>FINA Imotski</item>
      <item>NARODNE NOVINE, dioničko društvo za izdavanje i tiskanje Službenog lista Republike Hrvatske, službenih i drugih obrazaca te , OIB 64546066176</item>
      <item>Ante Mrkonjić, OIB 84299598589</item>
      <item>Županijsko državno odvjetništvo punomoćnik sudionika u postupku RH Ministarstvo financija, Porezna uprava</item>
      <item>Helena Mihaljević, OIB 57624895395 punomoćnik sudionika u postupku HANSA-FLEX CROATIA, d.o.o. za proizvodnju i trgovinu</item>
      <item>Viki Vičić</item>
      <item>Odvjetničko društvo Hanžeković &amp; Partneri društvo s ograničenom odgovornošću, OIB 85127306373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 OIB 83488003838</item>
    </izvorni_sadrzaj>
    <derivirana_varijabla naziv="DomainObject.Predmet.OstaliListFormatedOIB_1">
      <item>FINA Imotski</item>
      <item>NARODNE NOVINE, dioničko društvo za izdavanje i tiskanje Službenog lista Republike Hrvatske, službenih i drugih obrazaca te , OIB 64546066176</item>
      <item>Ante Mrkonjić, OIB 84299598589</item>
      <item>Županijsko državno odvjetništvo punomoćnik sudionika u postupku RH Ministarstvo financija, Porezna uprava</item>
      <item>Helena Mihaljević, OIB 57624895395 punomoćnik sudionika u postupku HANSA-FLEX CROATIA, d.o.o. za proizvodnju i trgovinu</item>
      <item>Viki Vičić</item>
      <item>Odvjetničko društvo Hanžeković &amp; Partneri društvo s ograničenom odgovornošću, OIB 85127306373 punomoćnik sudionika u postupku ERSTE CARD CLUB društvo s ograničenom odgovornošću za financijsko posredovanje i usluge</item>
      <item>Vesna Alaburić punomoćnik sudionika u postupku VIPnet, društvo s ograničenom odgovornošću za usluge javnih telekomunikacija</item>
      <item>Trgovački sud u Splitu - Oglasna ploča</item>
      <item>D&amp;M BAŠIĆ d.o.o. za građenje, OIB 83488003838</item>
    </derivirana_varijabla>
  </DomainObject.Predmet.OstaliListFormatedOIB>
  <DomainObject.Predmet.OstaliListFormatedWithAdress>
    <izvorni_sadrzaj>
      <item>FINA Imotski, 21260 Imotski</item>
      <item>NARODNE NOVINE, dioničko društvo za izdavanje i tiskanje Službenog lista Republike Hrvatske, službenih i drugih obrazaca te , Savski Gaj XIII. put 6, 10000 Zagreb</item>
      <item>Ante Mrkonjić, Kneza Domagoja 3, 21260 Zmijavci</item>
      <item>Županijsko državno odvjetništvo punomoćnik sudionika u postupku RH Ministarstvo financija, Porezna uprava</item>
      <item>Helena Mihaljević, Lopašićeva ulica 14, 10000 Zagreb punomoćnik sudionika u postupku HANSA-FLEX CROATIA, d.o.o. za proizvodnju i trgovinu</item>
      <item>Viki Vičić, Krajiška 27, 10000 Zagreb</item>
      <item>Odvjetničko društvo Hanžeković &amp; Partneri društvo s ograničenom odgovornošću,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Glavina Donja 0, 21260 Glavina Donja</item>
    </izvorni_sadrzaj>
    <derivirana_varijabla naziv="DomainObject.Predmet.OstaliListFormatedWithAdress_1">
      <item>FINA Imotski, 21260 Imotski</item>
      <item>NARODNE NOVINE, dioničko društvo za izdavanje i tiskanje Službenog lista Republike Hrvatske, službenih i drugih obrazaca te , Savski Gaj XIII. put 6, 10000 Zagreb</item>
      <item>Ante Mrkonjić, Kneza Domagoja 3, 21260 Zmijavci</item>
      <item>Županijsko državno odvjetništvo punomoćnik sudionika u postupku RH Ministarstvo financija, Porezna uprava</item>
      <item>Helena Mihaljević, Lopašićeva ulica 14, 10000 Zagreb punomoćnik sudionika u postupku HANSA-FLEX CROATIA, d.o.o. za proizvodnju i trgovinu</item>
      <item>Viki Vičić, Krajiška 27, 10000 Zagreb</item>
      <item>Odvjetničko društvo Hanžeković &amp; Partneri društvo s ograničenom odgovornošću,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Glavina Donja 0, 21260 Glavina Donja</item>
    </derivirana_varijabla>
  </DomainObject.Predmet.OstaliListFormatedWithAdress>
  <DomainObject.Predmet.OstaliListFormatedWithAdressOIB>
    <izvorni_sadrzaj>
      <item>FINA Imotski, 21260 Imotski</item>
      <item>NARODNE NOVINE, dioničko društvo za izdavanje i tiskanje Službenog lista Republike Hrvatske, službenih i drugih obrazaca te , OIB 64546066176, Savski Gaj XIII. put 6, 10000 Zagreb</item>
      <item>Ante Mrkonjić, OIB 84299598589, Kneza Domagoja 3, 21260 Zmijavci</item>
      <item>Županijsko državno odvjetništvo punomoćnik sudionika u postupku RH Ministarstvo financija, Porezna uprava</item>
      <item>Helena Mihaljević, OIB 57624895395, Lopašićeva ulica 14, 10000 Zagreb punomoćnik sudionika u postupku HANSA-FLEX CROATIA, d.o.o. za proizvodnju i trgovinu</item>
      <item>Viki Vičić, Krajiška 27, 10000 Zagreb</item>
      <item>Odvjetničko društvo Hanžeković &amp; Partneri društvo s ograničenom odgovornošću, OIB 85127306373,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OIB 83488003838, Glavina Donja 0, 21260 Glavina Donja</item>
    </izvorni_sadrzaj>
    <derivirana_varijabla naziv="DomainObject.Predmet.OstaliListFormatedWithAdressOIB_1">
      <item>FINA Imotski, 21260 Imotski</item>
      <item>NARODNE NOVINE, dioničko društvo za izdavanje i tiskanje Službenog lista Republike Hrvatske, službenih i drugih obrazaca te , OIB 64546066176, Savski Gaj XIII. put 6, 10000 Zagreb</item>
      <item>Ante Mrkonjić, OIB 84299598589, Kneza Domagoja 3, 21260 Zmijavci</item>
      <item>Županijsko državno odvjetništvo punomoćnik sudionika u postupku RH Ministarstvo financija, Porezna uprava</item>
      <item>Helena Mihaljević, OIB 57624895395, Lopašićeva ulica 14, 10000 Zagreb punomoćnik sudionika u postupku HANSA-FLEX CROATIA, d.o.o. za proizvodnju i trgovinu</item>
      <item>Viki Vičić, Krajiška 27, 10000 Zagreb</item>
      <item>Odvjetničko društvo Hanžeković &amp; Partneri društvo s ograničenom odgovornošću, OIB 85127306373, Radnička Cesta 22, Zagreb punomoćnik sudionika u postupku ERSTE CARD CLUB društvo s ograničenom odgovornošću za financijsko posredovanje i usluge</item>
      <item>Vesna Alaburić, Hebrangova 21, 10000 Zagreb punomoćnik sudionika u postupku VIPnet, društvo s ograničenom odgovornošću za usluge javnih telekomunikacija</item>
      <item>Trgovački sud u Splitu - Oglasna ploča, Sukojišanska 6, 21000 Split</item>
      <item>D&amp;M BAŠIĆ d.o.o. za građenje, OIB 83488003838, Glavina Donja 0, 21260 Glavina Donja</item>
    </derivirana_varijabla>
  </DomainObject.Predmet.OstaliListFormatedWithAdressOIB>
  <DomainObject.Predmet.OstaliListNazivFormated>
    <izvorni_sadrzaj>
      <item>FINA Imotski</item>
      <item>NARODNE NOVINE, dioničko društvo za izdavanje i tiskanje Službenog lista Republike Hrvatske, službenih i drugih obrazaca te </item>
      <item>Ante Mrkonjić</item>
      <item>Županijsko državno odvjetništvo</item>
      <item>Helena Mihaljević</item>
      <item>Viki Vičić</item>
      <item>Odvjetničko društvo Hanžeković &amp; Partneri društvo s ograničenom odgovornošću</item>
      <item>Vesna Alaburić</item>
      <item>Trgovački sud u Splitu - Oglasna ploča</item>
      <item>D&amp;M BAŠIĆ d.o.o. za građenje</item>
    </izvorni_sadrzaj>
    <derivirana_varijabla naziv="DomainObject.Predmet.OstaliListNazivFormated_1">
      <item>FINA Imotski</item>
      <item>NARODNE NOVINE, dioničko društvo za izdavanje i tiskanje Službenog lista Republike Hrvatske, službenih i drugih obrazaca te </item>
      <item>Ante Mrkonjić</item>
      <item>Županijsko državno odvjetništvo</item>
      <item>Helena Mihaljević</item>
      <item>Viki Vičić</item>
      <item>Odvjetničko društvo Hanžeković &amp; Partneri društvo s ograničenom odgovornošću</item>
      <item>Vesna Alaburić</item>
      <item>Trgovački sud u Splitu - Oglasna ploča</item>
      <item>D&amp;M BAŠIĆ d.o.o. za građenje</item>
    </derivirana_varijabla>
  </DomainObject.Predmet.OstaliListNazivFormated>
  <DomainObject.Predmet.OstaliListNazivFormatedOIB>
    <izvorni_sadrzaj>
      <item>FINA Imotski</item>
      <item>NARODNE NOVINE, dioničko društvo za izdavanje i tiskanje Službenog lista Republike Hrvatske, službenih i drugih obrazaca te , OIB 64546066176</item>
      <item>Ante Mrkonjić, OIB 84299598589</item>
      <item>Županijsko državno odvjetništvo</item>
      <item>Helena Mihaljević, OIB 57624895395</item>
      <item>Viki Vičić</item>
      <item>Odvjetničko društvo Hanžeković &amp; Partneri društvo s ograničenom odgovornošću, OIB 85127306373</item>
      <item>Vesna Alaburić</item>
      <item>Trgovački sud u Splitu - Oglasna ploča</item>
      <item>D&amp;M BAŠIĆ d.o.o. za građenje, OIB 83488003838</item>
    </izvorni_sadrzaj>
    <derivirana_varijabla naziv="DomainObject.Predmet.OstaliListNazivFormatedOIB_1">
      <item>FINA Imotski</item>
      <item>NARODNE NOVINE, dioničko društvo za izdavanje i tiskanje Službenog lista Republike Hrvatske, službenih i drugih obrazaca te , OIB 64546066176</item>
      <item>Ante Mrkonjić, OIB 84299598589</item>
      <item>Županijsko državno odvjetništvo</item>
      <item>Helena Mihaljević, OIB 57624895395</item>
      <item>Viki Vičić</item>
      <item>Odvjetničko društvo Hanžeković &amp; Partneri društvo s ograničenom odgovornošću, OIB 85127306373</item>
      <item>Vesna Alaburić</item>
      <item>Trgovački sud u Splitu - Oglasna ploča</item>
      <item>D&amp;M BAŠIĆ d.o.o. za građenje, OIB 83488003838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Dragan Bašić</izvorni_sadrzaj>
    <derivirana_varijabla naziv="DomainObject.Predmet.ProtustrankaIDrugi_1">Dragan Bašić</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Dragan Bašić, OIB 23632869642, Glavina Donja 228, 21260 Glavina Donja</izvorni_sadrzaj>
    <derivirana_varijabla naziv="DomainObject.Predmet.ProtustrankaIDrugiAdressOIB_1">Dragan Bašić, OIB 23632869642, Glavina Donja 228,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Dragan Bašić</item>
      <item>FINA Split</item>
      <item>FINA Imotski</item>
      <item>NARODNE NOVINE, dioničko društvo za izdavanje i tiskanje Službenog lista Republike Hrvatske, službenih i drugih obrazaca te </item>
      <item>Ante Mrkonjić</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Županijsko državno odvjetništvo</item>
      <item>Helena Mihaljević</item>
      <item>Viki Vičić</item>
      <item>Odvjetničko društvo Hanžeković &amp; Partneri društvo s ograničenom odgovornošću</item>
      <item>Vesna Alaburić</item>
      <item>R-PIM, projektiranje, građenje i marketing, d.o.o.</item>
      <item>Trgovački sud u Splitu - Oglasna ploča</item>
      <item>D&amp;M BAŠIĆ d.o.o. za građenje</item>
    </izvorni_sadrzaj>
    <derivirana_varijabla naziv="DomainObject.Predmet.SudioniciListNaziv_1">
      <item>Dragan Bašić</item>
      <item>FINA Split</item>
      <item>FINA Imotski</item>
      <item>NARODNE NOVINE, dioničko društvo za izdavanje i tiskanje Službenog lista Republike Hrvatske, službenih i drugih obrazaca te </item>
      <item>Ante Mrkonjić</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Županijsko državno odvjetništvo</item>
      <item>Helena Mihaljević</item>
      <item>Viki Vičić</item>
      <item>Odvjetničko društvo Hanžeković &amp; Partneri društvo s ograničenom odgovornošću</item>
      <item>Vesna Alaburić</item>
      <item>R-PIM, projektiranje, građenje i marketing, d.o.o.</item>
      <item>Trgovački sud u Splitu - Oglasna ploča</item>
      <item>D&amp;M BAŠIĆ d.o.o. za građenje</item>
    </derivirana_varijabla>
  </DomainObject.Predmet.SudioniciListNaziv>
  <DomainObject.Predmet.SudioniciListAdressOIB>
    <izvorni_sadrzaj>
      <item>Dragan Bašić, OIB 23632869642, Glavina Donja 228,21260 Glavina Donja</item>
      <item>FINA Split, OIB 85821130368, Mažuranovićevo šetalište 24 b,21000 Split</item>
      <item>FINA Imotski, 21260 Imotski</item>
      <item>NARODNE NOVINE, dioničko društvo za izdavanje i tiskanje Službenog lista Republike Hrvatske, službenih i drugih obrazaca te , OIB 64546066176, Savski Gaj XIII. put 6,10000 Zagreb</item>
      <item>Ante Mrkonjić, OIB 84299598589, Kneza Domagoja 3,21260 Zmijavci</item>
      <item>EUROHERC osiguranje - dioničko društvo za osiguranje imovine i osoba i druge poslove osiguranja, OIB 22694857747, Ulica grada Vukovara 282,Zagreb</item>
      <item>PORSCHE LEASING društvo s ograničenom odgovornošću za leasing, OIB 90275854576, Velimira Škorpika 21,Zagreb</item>
      <item>RH Ministarstvo financija, Porezna uprava, OIB 18683136487, 00,10000 Zagreb</item>
      <item>Financijska agencija, OIB 85821130368, Vrtni put 3,Zagreb</item>
      <item>CROATIA osiguranje d.d., OIB 26187994862, Miramarska 22,Zagreb</item>
      <item>DKV Euroservice HmbH+Co.KG.  Duesseldorf, 000,000 Duesseldorf</item>
      <item>HANSA-FLEX CROATIA, d.o.o. za proizvodnju i trgovinu, OIB 60365429880, III Resnik 9,Zagreb</item>
      <item>VIPnet, društvo s ograničenom odgovornošću za usluge javnih telekomunikacija, OIB 29524210204, Vrtni put 1,Zagreb</item>
      <item>ERSTE CARD CLUB društvo s ograničenom odgovornošću za financijsko posredovanje i usluge, OIB 85941596441, Praška 5,Zagreb</item>
      <item>D&amp;M BAŠIĆ-PROMET d.o.o. za trgovinu i usluge, OIB 20946561442, Glavina Donja/bb,21260 Glavina Donja</item>
      <item>AUTOPODUZEĆE IMOTSKI dioničko društvo za prijevoz putnika i stvari u unutrašnjem i međunarodnom cestovnom prometu, u steča, OIB 85352774751, Kralja Zvonimira 75,21260 Imotski</item>
      <item>Županijsko državno odvjetništvo</item>
      <item>Helena Mihaljević, OIB 57624895395, Lopašićeva ulica 14,10000 Zagreb</item>
      <item>Viki Vičić, Krajiška 27,10000 Zagreb</item>
      <item>Odvjetničko društvo Hanžeković &amp; Partneri društvo s ograničenom odgovornošću, OIB 85127306373, Radnička Cesta 22,Zagreb</item>
      <item>Vesna Alaburić, Hebrangova 21,10000 Zagreb</item>
      <item>R-PIM, projektiranje, građenje i marketing, d.o.o., OIB 38514700472, Antuna Mihanovića 21,10020 Strmec</item>
      <item>Trgovački sud u Splitu - Oglasna ploča, Sukojišanska 6,21000 Split</item>
      <item>D&amp;M BAŠIĆ d.o.o. za građenje, OIB 83488003838, Glavina Donja 0,21260 Glavina Donja</item>
    </izvorni_sadrzaj>
    <derivirana_varijabla naziv="DomainObject.Predmet.SudioniciListAdressOIB_1">
      <item>Dragan Bašić, OIB 23632869642, Glavina Donja 228,21260 Glavina Donja</item>
      <item>FINA Split, OIB 85821130368, Mažuranovićevo šetalište 24 b,21000 Split</item>
      <item>FINA Imotski, 21260 Imotski</item>
      <item>NARODNE NOVINE, dioničko društvo za izdavanje i tiskanje Službenog lista Republike Hrvatske, službenih i drugih obrazaca te , OIB 64546066176, Savski Gaj XIII. put 6,10000 Zagreb</item>
      <item>Ante Mrkonjić, OIB 84299598589, Kneza Domagoja 3,21260 Zmijavci</item>
      <item>EUROHERC osiguranje - dioničko društvo za osiguranje imovine i osoba i druge poslove osiguranja, OIB 22694857747, Ulica grada Vukovara 282,Zagreb</item>
      <item>PORSCHE LEASING društvo s ograničenom odgovornošću za leasing, OIB 90275854576, Velimira Škorpika 21,Zagreb</item>
      <item>RH Ministarstvo financija, Porezna uprava, OIB 18683136487, 00,10000 Zagreb</item>
      <item>Financijska agencija, OIB 85821130368, Vrtni put 3,Zagreb</item>
      <item>CROATIA osiguranje d.d., OIB 26187994862, Miramarska 22,Zagreb</item>
      <item>DKV Euroservice HmbH+Co.KG.  Duesseldorf, 000,000 Duesseldorf</item>
      <item>HANSA-FLEX CROATIA, d.o.o. za proizvodnju i trgovinu, OIB 60365429880, III Resnik 9,Zagreb</item>
      <item>VIPnet, društvo s ograničenom odgovornošću za usluge javnih telekomunikacija, OIB 29524210204, Vrtni put 1,Zagreb</item>
      <item>ERSTE CARD CLUB društvo s ograničenom odgovornošću za financijsko posredovanje i usluge, OIB 85941596441, Praška 5,Zagreb</item>
      <item>D&amp;M BAŠIĆ-PROMET d.o.o. za trgovinu i usluge, OIB 20946561442, Glavina Donja/bb,21260 Glavina Donja</item>
      <item>AUTOPODUZEĆE IMOTSKI dioničko društvo za prijevoz putnika i stvari u unutrašnjem i međunarodnom cestovnom prometu, u steča, OIB 85352774751, Kralja Zvonimira 75,21260 Imotski</item>
      <item>Županijsko državno odvjetništvo</item>
      <item>Helena Mihaljević, OIB 57624895395, Lopašićeva ulica 14,10000 Zagreb</item>
      <item>Viki Vičić, Krajiška 27,10000 Zagreb</item>
      <item>Odvjetničko društvo Hanžeković &amp; Partneri društvo s ograničenom odgovornošću, OIB 85127306373, Radnička Cesta 22,Zagreb</item>
      <item>Vesna Alaburić, Hebrangova 21,10000 Zagreb</item>
      <item>R-PIM, projektiranje, građenje i marketing, d.o.o., OIB 38514700472, Antuna Mihanovića 21,10020 Strmec</item>
      <item>Trgovački sud u Splitu - Oglasna ploča, Sukojišanska 6,21000 Split</item>
      <item>D&amp;M BAŠIĆ d.o.o. za građenje, OIB 83488003838, Glavina Donja 0,21260 Glavina Donja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23632869642</item>
      <item>, OIB 85821130368</item>
      <item>, OIB null</item>
      <item>, OIB 64546066176</item>
      <item>, OIB 84299598589</item>
      <item>, OIB 22694857747</item>
      <item>, OIB 90275854576</item>
      <item>, OIB 18683136487</item>
      <item>, OIB 85821130368</item>
      <item>, OIB 26187994862</item>
      <item>, OIB null</item>
      <item>, OIB 60365429880</item>
      <item>, OIB 29524210204</item>
      <item>, OIB 85941596441</item>
      <item>, OIB 20946561442</item>
      <item>, OIB 85352774751</item>
      <item>, OIB null</item>
      <item>, OIB 57624895395</item>
      <item>, OIB null</item>
      <item>, OIB 85127306373</item>
      <item>, OIB null</item>
      <item>, OIB 38514700472</item>
      <item>, OIB null</item>
      <item>, OIB 83488003838</item>
    </izvorni_sadrzaj>
    <derivirana_varijabla naziv="DomainObject.Predmet.SudioniciListNazivOIB_1">
      <item>, OIB 23632869642</item>
      <item>, OIB 85821130368</item>
      <item>, OIB null</item>
      <item>, OIB 64546066176</item>
      <item>, OIB 84299598589</item>
      <item>, OIB 22694857747</item>
      <item>, OIB 90275854576</item>
      <item>, OIB 18683136487</item>
      <item>, OIB 85821130368</item>
      <item>, OIB 26187994862</item>
      <item>, OIB null</item>
      <item>, OIB 60365429880</item>
      <item>, OIB 29524210204</item>
      <item>, OIB 85941596441</item>
      <item>, OIB 20946561442</item>
      <item>, OIB 85352774751</item>
      <item>, OIB null</item>
      <item>, OIB 57624895395</item>
      <item>, OIB null</item>
      <item>, OIB 85127306373</item>
      <item>, OIB null</item>
      <item>, OIB 38514700472</item>
      <item>, OIB null</item>
      <item>, OIB 83488003838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7FB23C-B951-464B-9709-37A358BA55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1182</properties:Words>
  <properties:Characters>6578</properties:Characters>
  <properties:Lines>130</properties:Lines>
  <properties:Paragraphs>49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2018-05-10T07:06:00Z</dcterms:created>
  <dc:creator>admin</dc:creator>
  <cp:lastModifiedBy>Ana Golub Gruić</cp:lastModifiedBy>
  <cp:lastPrinted>2018-05-10T07:06:00Z</cp:lastPrinted>
  <dcterms:modified xmlns:xsi="http://www.w3.org/2001/XMLSchema-instance" xsi:type="dcterms:W3CDTF">2018-05-10T07:22:00Z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(St-246-2013 Rješenje - nagrada + naknada troškova Mrkonjić 2.docx)</vt:lpwstr>
  </prop:property>
  <prop:property name="CC_coloring" pid="4" fmtid="{D5CDD505-2E9C-101B-9397-08002B2CF9AE}">
    <vt:bool>false</vt:bool>
  </prop:property>
  <prop:property name="BrojStranica" pid="5" fmtid="{D5CDD505-2E9C-101B-9397-08002B2CF9AE}">
    <vt:i4>3</vt:i4>
  </prop:property>
</prop:Properties>
</file>