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28218cc" w14:paraId="28218cc" w:rsidRDefault="00A06BAD" w:rsidP="009D7346" w:rsidR="00A06BAD">
      <w:pPr>
        <w:jc w:val="right"/>
        <w15:collapsed w:val="false"/>
      </w:pPr>
      <w:r w:rsidRPr="001A4844">
        <w:t>Poslovni broj: 4. St-</w:t>
      </w:r>
      <w:r w:rsidR="00DE0797">
        <w:t>339</w:t>
      </w:r>
      <w:r w:rsidR="00495E55">
        <w:t>/2017-</w:t>
      </w:r>
      <w:r w:rsidR="009D7346">
        <w:t>4</w:t>
      </w:r>
    </w:p>
    <w:p w:rsidRDefault="00A06BAD" w:rsidP="00A06BAD" w:rsidR="00A06BAD" w:rsidRPr="00D92D1F">
      <w:pPr>
        <w:spacing w:after="200" w:before="120"/>
        <w:jc w:val="center"/>
      </w:pPr>
      <w:r w:rsidRPr="00D92D1F">
        <w:t xml:space="preserve">R E P U B L I K </w:t>
      </w:r>
      <w:r>
        <w:t>A   H R V A T S K A</w:t>
      </w:r>
    </w:p>
    <w:p w:rsidRDefault="00A06BAD" w:rsidP="009D7346" w:rsidR="003655A0" w:rsidRPr="009D7346">
      <w:pPr>
        <w:spacing w:after="200" w:before="120"/>
        <w:jc w:val="center"/>
      </w:pPr>
      <w:r w:rsidRPr="00D92D1F">
        <w:t>R J E Š E N J E</w:t>
      </w:r>
    </w:p>
    <w:p w:rsidRDefault="003655A0" w:rsidP="00A06BAD" w:rsidR="00A06BAD">
      <w:pPr>
        <w:jc w:val="both"/>
      </w:pPr>
      <w:r>
        <w:tab/>
      </w:r>
      <w:r w:rsidR="00A06BAD">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DE0797">
        <w:rPr>
          <w:szCs w:val="24"/>
        </w:rPr>
        <w:t>A PLUS SUSTAVI d.o.o., Split, Vranjički put 76, OIB: 51656522427</w:t>
      </w:r>
      <w:r w:rsidR="00A06BAD">
        <w:t xml:space="preserve">, </w:t>
      </w:r>
      <w:r w:rsidR="009D7346">
        <w:t>11.listopada</w:t>
      </w:r>
      <w:r w:rsidR="00A06BAD">
        <w:t xml:space="preserve"> 2018.</w:t>
      </w: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DE0797" w:rsidRPr="00192EFD">
        <w:rPr>
          <w:szCs w:val="24"/>
        </w:rPr>
        <w:t>Amir Jezerkić, Split, Vranjički put 76</w:t>
      </w:r>
      <w:r w:rsidR="00DE0797">
        <w:rPr>
          <w:szCs w:val="24"/>
        </w:rPr>
        <w:t xml:space="preserve">, </w:t>
      </w:r>
      <w:r w:rsidR="00DE0797" w:rsidRPr="00192EFD">
        <w:rPr>
          <w:szCs w:val="24"/>
        </w:rPr>
        <w:t>OIB: 02770493212</w:t>
      </w:r>
      <w:r w:rsidR="00DE0797">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DE0797">
        <w:t>339</w:t>
      </w:r>
      <w:r>
        <w:t>-</w:t>
      </w:r>
      <w:r w:rsidR="00495E55">
        <w:t>2017</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DE0797">
        <w:t>339</w:t>
      </w:r>
      <w:r>
        <w:t>-</w:t>
      </w:r>
      <w:r w:rsidR="00495E55">
        <w:t>2017</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9D7346" w:rsidR="009D7346">
      <w:r>
        <w:br w:type="page"/>
      </w:r>
    </w:p>
    <w:p w:rsidRDefault="003655A0" w:rsidP="003655A0" w:rsidR="003655A0">
      <w:pPr>
        <w:jc w:val="center"/>
      </w:pPr>
      <w:r>
        <w:lastRenderedPageBreak/>
        <w:t>Obrazloženje</w:t>
      </w:r>
    </w:p>
    <w:p w:rsidRDefault="003655A0" w:rsidP="003655A0" w:rsidR="003655A0">
      <w:pPr>
        <w:ind w:left="360"/>
        <w:jc w:val="center"/>
      </w:pPr>
    </w:p>
    <w:p w:rsidRDefault="00DE0797" w:rsidP="00DE0797" w:rsidR="00DE0797">
      <w:pPr>
        <w:ind w:firstLine="708"/>
        <w:jc w:val="both"/>
        <w:rPr>
          <w:szCs w:val="24"/>
        </w:rPr>
      </w:pPr>
      <w:r>
        <w:rPr>
          <w:szCs w:val="24"/>
        </w:rPr>
        <w:t>FINANCIJSKA AGENCIJA, Regionalni centar Split, Podružnica Split, podnijela je ovom sudu 2. prosinca 2015., na temelju odredbe članka 444.  stavak 1. Stečajnog zakona ("Narodne novine" broj 71/15 i 104/17, dalje u tekstu: SZ), zahtjev za provedbu skraćenog stečajnog postupka nad dužnikom A PLUS SUSTAVI d.o.o., Split, Vranjički put 76, OIB: 51656522427.</w:t>
      </w:r>
    </w:p>
    <w:p w:rsidRDefault="00DE0797" w:rsidP="00DE0797" w:rsidR="00DE0797">
      <w:pPr>
        <w:jc w:val="both"/>
        <w:rPr>
          <w:szCs w:val="24"/>
        </w:rPr>
      </w:pPr>
    </w:p>
    <w:p w:rsidRDefault="00DE0797" w:rsidP="00DE0797" w:rsidR="00DE0797">
      <w:pPr>
        <w:ind w:firstLine="708"/>
        <w:jc w:val="both"/>
        <w:rPr>
          <w:szCs w:val="24"/>
        </w:rPr>
      </w:pPr>
      <w:r>
        <w:rPr>
          <w:szCs w:val="24"/>
        </w:rPr>
        <w:t>Budući da su, prema podacima iz podnesenog zahtjeva, bile ispunjene pretpostavke iz članka 428. SZ, ovaj sud je temeljem odredbe članka 430. SZ na mrežnoj stranici e-Oglasna ploča suda 22. travnja 2016.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DE0797" w:rsidP="00DE0797" w:rsidR="00DE0797">
      <w:pPr>
        <w:ind w:firstLine="708"/>
        <w:jc w:val="both"/>
        <w:rPr>
          <w:szCs w:val="24"/>
        </w:rPr>
      </w:pPr>
    </w:p>
    <w:p w:rsidRDefault="00DE0797" w:rsidP="00DE0797" w:rsidR="00DE0797">
      <w:pPr>
        <w:ind w:firstLine="720"/>
        <w:jc w:val="both"/>
        <w:rPr>
          <w:szCs w:val="24"/>
        </w:rPr>
      </w:pPr>
      <w:r>
        <w:rPr>
          <w:szCs w:val="24"/>
        </w:rPr>
        <w:t>Vjerovnik Republika Hrvatska, zastupana po Županijskom državnom odvjetništvu u Splitu, je 3. svibnja 2016., na odgovarajućem obrascu, podnio prijedlog za otvaranje stečajnog postupka nad dužnikom.</w:t>
      </w:r>
    </w:p>
    <w:p w:rsidRDefault="00DE0797" w:rsidP="00DE0797" w:rsidR="00DE0797">
      <w:pPr>
        <w:ind w:firstLine="720"/>
        <w:jc w:val="both"/>
        <w:rPr>
          <w:szCs w:val="24"/>
        </w:rPr>
      </w:pPr>
    </w:p>
    <w:p w:rsidRDefault="00DE0797" w:rsidP="00DE0797" w:rsidR="00DE0797">
      <w:pPr>
        <w:ind w:firstLine="720"/>
        <w:jc w:val="both"/>
        <w:rPr>
          <w:szCs w:val="24"/>
        </w:rPr>
      </w:pPr>
      <w:r>
        <w:rPr>
          <w:szCs w:val="24"/>
        </w:rPr>
        <w:t>Podneskom od 10. svibnja 2016. vjerovnik BETON PINTAR d.o.o., Vrbanj (Grad Stari Grad), Vrbanj 221, OIB: 09162779272, podnio je prijedlog za otvaranje stečajnog postupka.</w:t>
      </w:r>
    </w:p>
    <w:p w:rsidRDefault="00DE0797" w:rsidP="00DE0797" w:rsidR="00DE0797">
      <w:pPr>
        <w:ind w:firstLine="720"/>
        <w:jc w:val="both"/>
        <w:rPr>
          <w:szCs w:val="24"/>
        </w:rPr>
      </w:pPr>
    </w:p>
    <w:p w:rsidRDefault="00DE0797" w:rsidP="00DE0797" w:rsidR="00DE0797">
      <w:pPr>
        <w:ind w:firstLine="720"/>
        <w:jc w:val="both"/>
        <w:rPr>
          <w:szCs w:val="24"/>
        </w:rPr>
      </w:pPr>
      <w:r>
        <w:rPr>
          <w:szCs w:val="24"/>
        </w:rPr>
        <w:t>Podneskom od 10. svibnja 2016. vjerovnik M-P-B d.o.o., iz Splita, Hrvatske neovisnosti 4, OIB: 38047712261, podnio je prijedlog za otvaranje stečajnog postupka.</w:t>
      </w:r>
    </w:p>
    <w:p w:rsidRDefault="00DE0797" w:rsidP="00DE0797" w:rsidR="00DE0797">
      <w:pPr>
        <w:ind w:firstLine="720"/>
        <w:jc w:val="both"/>
        <w:rPr>
          <w:szCs w:val="24"/>
        </w:rPr>
      </w:pPr>
    </w:p>
    <w:p w:rsidRDefault="00DE0797" w:rsidP="00DE0797" w:rsidR="00DE0797">
      <w:pPr>
        <w:ind w:firstLine="720"/>
        <w:jc w:val="both"/>
      </w:pPr>
      <w:r>
        <w:t xml:space="preserve">Rješenjem ovog suda poslovni broj 22.St-2520/2015 od 23. veljače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DE0797" w:rsidP="00DE0797" w:rsidR="00DE0797">
      <w:pPr>
        <w:ind w:firstLine="708"/>
        <w:jc w:val="both"/>
      </w:pPr>
    </w:p>
    <w:p w:rsidRDefault="00DE0797" w:rsidP="00DE0797" w:rsidR="00DE0797">
      <w:pPr>
        <w:ind w:firstLine="708"/>
        <w:jc w:val="both"/>
      </w:pPr>
      <w:r>
        <w:t>Po pravomoćnosti rješenja ovog suda o obustavi skraćenog stečajnog postupka</w:t>
      </w:r>
      <w:r w:rsidRPr="00BF1E80">
        <w:t xml:space="preserve"> </w:t>
      </w:r>
      <w:r>
        <w:t>od 23. veljače 2017., ovaj predmet je zaveden po novi poslovni broj St-339/2017.</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00495E55">
        <w:t>.</w:t>
      </w:r>
      <w:r w:rsidRPr="007224A6">
        <w:t>St-</w:t>
      </w:r>
      <w:r w:rsidR="00DE0797">
        <w:t>339</w:t>
      </w:r>
      <w:r w:rsidR="00495E55">
        <w:t>/2017</w:t>
      </w:r>
      <w:r w:rsidRPr="007224A6">
        <w:t xml:space="preserve"> od</w:t>
      </w:r>
      <w:r w:rsidRPr="00702A5E">
        <w:rPr>
          <w:b/>
        </w:rPr>
        <w:t xml:space="preserve"> </w:t>
      </w:r>
      <w:r w:rsidR="009D7346">
        <w:t>11. listopada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w:t>
      </w:r>
      <w:r>
        <w:lastRenderedPageBreak/>
        <w:t>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DE0797" w:rsidRPr="00192EFD">
        <w:rPr>
          <w:szCs w:val="24"/>
        </w:rPr>
        <w:t>Amir Jezerkić</w:t>
      </w:r>
      <w:r>
        <w:t>, kao osoba ovlaštena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w:t>
      </w:r>
      <w:r w:rsidRPr="009D7346">
        <w:t xml:space="preserve">posljedično čemu je zahtjev za provedbu skraćenog stečajnog postupka, po službenoj dužnosti, podnijela Financijska agencija koja je oslobođena plaćanja predujma, to je stoga ovaj sud pozvao </w:t>
      </w:r>
      <w:r w:rsidR="00DE0797" w:rsidRPr="009D7346">
        <w:rPr>
          <w:szCs w:val="24"/>
        </w:rPr>
        <w:t>Amira Jezerkića</w:t>
      </w:r>
      <w:r w:rsidRPr="009D7346">
        <w:t xml:space="preserve">, kao osobu ovlaštenu za zastupanje dužnika </w:t>
      </w:r>
      <w:r>
        <w:t>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9D7346">
        <w:t xml:space="preserve">, 11. listopada </w:t>
      </w:r>
      <w:r>
        <w:t>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7B3663">
      <w:pPr>
        <w:pStyle w:val="Tijeloteksta"/>
        <w:tabs>
          <w:tab w:pos="1276" w:val="left"/>
        </w:tabs>
        <w:ind w:left="6372"/>
        <w:jc w:val="center"/>
      </w:pPr>
      <w:r>
        <w:t>Katarina Mikulić</w:t>
      </w:r>
      <w:r w:rsidR="007B3663">
        <w:t>,v.r.</w:t>
      </w:r>
    </w:p>
    <w:p w:rsidRDefault="007B3663" w:rsidP="0071700F" w:rsidR="007B3663">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7B3663" w:rsidP="0071700F" w:rsidR="007B3663"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464723"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rsidR="009D7346">
          <w:t xml:space="preserve">       </w:t>
        </w:r>
        <w:r>
          <w:fldChar w:fldCharType="begin"/>
        </w:r>
        <w:r>
          <w:instrText>PAGE   \* MERGEFORMAT</w:instrText>
        </w:r>
        <w:r>
          <w:fldChar w:fldCharType="separate"/>
        </w:r>
        <w:r w:rsidR="007B3663">
          <w:rPr>
            <w:noProof/>
          </w:rPr>
          <w:t>3</w:t>
        </w:r>
        <w:r>
          <w:fldChar w:fldCharType="end"/>
        </w:r>
      </w:sdtContent>
    </w:sdt>
    <w:r>
      <w:tab/>
    </w:r>
    <w:r w:rsidR="00A06BAD">
      <w:tab/>
    </w:r>
    <w:r w:rsidR="00A06BAD">
      <w:tab/>
    </w:r>
    <w:r w:rsidR="00A06BAD" w:rsidRPr="001A4844">
      <w:t>Poslovni broj: 4. St-</w:t>
    </w:r>
    <w:r w:rsidR="00DE0797">
      <w:t>339</w:t>
    </w:r>
    <w:r w:rsidR="00495E55">
      <w:t>/2017-</w:t>
    </w:r>
    <w:r w:rsidR="009D7346">
      <w:t>4</w:t>
    </w:r>
  </w:p>
  <w:p w:rsidRDefault="007B3663"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C285B"/>
    <w:rsid w:val="00352C5B"/>
    <w:rsid w:val="003655A0"/>
    <w:rsid w:val="003C2F22"/>
    <w:rsid w:val="00417EA6"/>
    <w:rsid w:val="00464723"/>
    <w:rsid w:val="00495E55"/>
    <w:rsid w:val="0071519E"/>
    <w:rsid w:val="007B3663"/>
    <w:rsid w:val="007F7A84"/>
    <w:rsid w:val="00814EDB"/>
    <w:rsid w:val="00815142"/>
    <w:rsid w:val="00853B3E"/>
    <w:rsid w:val="008F5B2C"/>
    <w:rsid w:val="00981D37"/>
    <w:rsid w:val="009D7346"/>
    <w:rsid w:val="00A06BAD"/>
    <w:rsid w:val="00A51DE9"/>
    <w:rsid w:val="00AA01F5"/>
    <w:rsid w:val="00B7506F"/>
    <w:rsid w:val="00CE3362"/>
    <w:rsid w:val="00D329C6"/>
    <w:rsid w:val="00D778AF"/>
    <w:rsid w:val="00D8632A"/>
    <w:rsid w:val="00DD0D50"/>
    <w:rsid w:val="00DE0797"/>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7B3663"/>
    <w:rPr>
      <w:color w:val="808080"/>
      <w:bdr w:space="0" w:sz="0" w:color="auto" w:val="none"/>
      <w:shd w:fill="auto" w:color="auto" w:val="clear"/>
    </w:rPr>
  </w:style>
  <w:style w:customStyle="true" w:styleId="eSPISCCParagraphDefaultFont" w:type="character">
    <w:name w:val="eSPIS_CC_Paragraph Default Font"/>
    <w:basedOn w:val="Zadanifontodlomka"/>
    <w:rsid w:val="007B3663"/>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B3663"/>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B3663"/>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B3663"/>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7B3663"/>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7B3663"/>
    <w:rPr>
      <w:color w:val="808080"/>
      <w:bdr w:color="auto" w:space="0" w:sz="0" w:val="none"/>
      <w:shd w:color="auto" w:fill="auto" w:val="clear"/>
    </w:rPr>
  </w:style>
  <w:style w:customStyle="1" w:styleId="eSPISCCParagraphDefaultFont" w:type="character">
    <w:name w:val="eSPIS_CC_Paragraph Default Font"/>
    <w:basedOn w:val="Zadanifontodlomka"/>
    <w:rsid w:val="007B3663"/>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B3663"/>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B3663"/>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B3663"/>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7B3663"/>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339</izvorni_sadrzaj>
    <derivirana_varijabla naziv="DomainObject.Predmet.Broj_1">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St-339/2017</izvorni_sadrzaj>
    <derivirana_varijabla naziv="DomainObject.Predmet.OznakaBroj_1">St-339/2017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 PLUS SUSTAVI d.o.o. za graditeljstvo i trgovinu</izvorni_sadrzaj>
    <derivirana_varijabla naziv="DomainObject.Predmet.ProtustrankaFormated_1">  A PLUS SUSTAVI d.o.o. za graditeljstvo i trgovinu</derivirana_varijabla>
  </DomainObject.Predmet.ProtustrankaFormated>
  <DomainObject.Predmet.ProtustrankaFormatedOIB>
    <izvorni_sadrzaj>  A PLUS SUSTAVI d.o.o. za graditeljstvo i trgovinu, OIB 51656522427</izvorni_sadrzaj>
    <derivirana_varijabla naziv="DomainObject.Predmet.ProtustrankaFormatedOIB_1">  A PLUS SUSTAVI d.o.o. za graditeljstvo i trgovinu, OIB 51656522427</derivirana_varijabla>
  </DomainObject.Predmet.ProtustrankaFormatedOIB>
  <DomainObject.Predmet.ProtustrankaFormatedWithAdress>
    <izvorni_sadrzaj> A PLUS SUSTAVI d.o.o. za graditeljstvo i trgovinu, Vranjički put 76, 21000 Split</izvorni_sadrzaj>
    <derivirana_varijabla naziv="DomainObject.Predmet.ProtustrankaFormatedWithAdress_1"> A PLUS SUSTAVI d.o.o. za graditeljstvo i trgovinu, Vranjički put 76, 21000 Split</derivirana_varijabla>
  </DomainObject.Predmet.ProtustrankaFormatedWithAdress>
  <DomainObject.Predmet.ProtustrankaFormatedWithAdressOIB>
    <izvorni_sadrzaj> A PLUS SUSTAVI d.o.o. za graditeljstvo i trgovinu, OIB 51656522427, Vranjički put 76, 21000 Split</izvorni_sadrzaj>
    <derivirana_varijabla naziv="DomainObject.Predmet.ProtustrankaFormatedWithAdressOIB_1"> A PLUS SUSTAVI d.o.o. za graditeljstvo i trgovinu, OIB 51656522427, Vranjički put 76, 21000 Split</derivirana_varijabla>
  </DomainObject.Predmet.ProtustrankaFormatedWithAdressOIB>
  <DomainObject.Predmet.ProtustrankaWithAdress>
    <izvorni_sadrzaj>A PLUS SUSTAVI d.o.o. za graditeljstvo i trgovinu Vranjički put 76, 21000 Split</izvorni_sadrzaj>
    <derivirana_varijabla naziv="DomainObject.Predmet.ProtustrankaWithAdress_1">A PLUS SUSTAVI d.o.o. za graditeljstvo i trgovinu Vranjički put 76, 21000 Split</derivirana_varijabla>
  </DomainObject.Predmet.ProtustrankaWithAdress>
  <DomainObject.Predmet.ProtustrankaWithAdressOIB>
    <izvorni_sadrzaj>A PLUS SUSTAVI d.o.o. za graditeljstvo i trgovinu, OIB 51656522427, Vranjički put 76, 21000 Split</izvorni_sadrzaj>
    <derivirana_varijabla naziv="DomainObject.Predmet.ProtustrankaWithAdressOIB_1">A PLUS SUSTAVI d.o.o. za graditeljstvo i trgovinu, OIB 51656522427, Vranjički put 76, 21000 Split</derivirana_varijabla>
  </DomainObject.Predmet.ProtustrankaWithAdressOIB>
  <DomainObject.Predmet.ProtustrankaNazivFormated>
    <izvorni_sadrzaj>A PLUS SUSTAVI d.o.o. za graditeljstvo i trgovinu</izvorni_sadrzaj>
    <derivirana_varijabla naziv="DomainObject.Predmet.ProtustrankaNazivFormated_1">A PLUS SUSTAVI d.o.o. za graditeljstvo i trgovinu</derivirana_varijabla>
  </DomainObject.Predmet.ProtustrankaNazivFormated>
  <DomainObject.Predmet.ProtustrankaNazivFormatedOIB>
    <izvorni_sadrzaj>A PLUS SUSTAVI d.o.o. za graditeljstvo i trgovinu, OIB 51656522427</izvorni_sadrzaj>
    <derivirana_varijabla naziv="DomainObject.Predmet.ProtustrankaNazivFormatedOIB_1">A PLUS SUSTAVI d.o.o. za graditeljstvo i trgovinu, OIB 51656522427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BETON PINTAR d.o.o. za proizvodnju betona i betonske galanterije; M-P-B d.o.o. za proizvodnju betona i betonske galanterije</izvorni_sadrzaj>
    <derivirana_varijabla naziv="DomainObject.Predmet.StrankaFormated_1">  FINANCIJSKA AGENCIJA, RC SPLIT; Ministarstvo financija RH zastupanog po punomoćniku Županijsko državno odvjetništvo u Splitu; BETON PINTAR d.o.o. za proizvodnju betona i betonske galanterije; M-P-B d.o.o. za proizvodnju betona i betonske galanterije</derivirana_varijabla>
  </DomainObject.Predmet.StrankaFormated>
  <DomainObject.Predmet.StrankaFormatedOIB>
    <izvorni_sadrzaj>  FINANCIJSKA AGENCIJA, RC SPLIT, OIB 85821130368; Ministarstvo financija RH, OIB 18683136487 zastupanog po punomoćniku Županijsko državno odvjetništvo u Splitu; BETON PINTAR d.o.o. za proizvodnju betona i betonske galanterije, OIB 09162779272; M-P-B d.o.o. za proizvodnju betona i betonske galanterije, OIB 38047712261</izvorni_sadrzaj>
    <derivirana_varijabla naziv="DomainObject.Predmet.StrankaFormatedOIB_1">  FINANCIJSKA AGENCIJA, RC SPLIT, OIB 85821130368; Ministarstvo financija RH, OIB 18683136487 zastupanog po punomoćniku Županijsko državno odvjetništvo u Splitu; BETON PINTAR d.o.o. za proizvodnju betona i betonske galanterije, OIB 09162779272; M-P-B d.o.o. za proizvodnju betona i betonske galanterije, OIB 38047712261</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BETON PINTAR d.o.o. za proizvodnju betona i betonske galanterije, Vrbanj 221, 21460 Vrbanj; M-P-B d.o.o. za proizvodnju betona i betonske galanterije, Hrvatske neovisnosti 4, 21000 Split</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BETON PINTAR d.o.o. za proizvodnju betona i betonske galanterije, Vrbanj 221, 21460 Vrbanj; M-P-B d.o.o. za proizvodnju betona i betonske galanterije, Hrvatske neovisnosti 4, 21000 Split</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BETON PINTAR d.o.o. za proizvodnju betona i betonske galanterije, OIB 09162779272, Vrbanj 221, 21460 Vrbanj; M-P-B d.o.o. za proizvodnju betona i betonske galanterije, OIB 38047712261, Hrvatske neovisnosti 4, 21000 Split</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BETON PINTAR d.o.o. za proizvodnju betona i betonske galanterije, OIB 09162779272, Vrbanj 221, 21460 Vrbanj; M-P-B d.o.o. za proizvodnju betona i betonske galanterije, OIB 38047712261, Hrvatske neovisnosti 4, 21000 Split</derivirana_varijabla>
  </DomainObject.Predmet.StrankaFormatedWithAdressOIB>
  <DomainObject.Predmet.StrankaWithAdress>
    <izvorni_sadrzaj>FINANCIJSKA AGENCIJA, RC SPLIT Mažuranićevo šetalište 24 b,21000 Split,Ministarstvo financija RH Katančićeva 5,10000 Zagreb,BETON PINTAR d.o.o. za proizvodnju betona i betonske galanterije Vrbanj 221,21460 Vrbanj,M-P-B d.o.o. za proizvodnju betona i betonske galanterije Hrvatske neovisnosti 4,21000 Split</izvorni_sadrzaj>
    <derivirana_varijabla naziv="DomainObject.Predmet.StrankaWithAdress_1">FINANCIJSKA AGENCIJA, RC SPLIT Mažuranićevo šetalište 24 b,21000 Split,Ministarstvo financija RH Katančićeva 5,10000 Zagreb,BETON PINTAR d.o.o. za proizvodnju betona i betonske galanterije Vrbanj 221,21460 Vrbanj,M-P-B d.o.o. za proizvodnju betona i betonske galanterije Hrvatske neovisnosti 4,21000 Split</derivirana_varijabla>
  </DomainObject.Predmet.StrankaWithAdress>
  <DomainObject.Predmet.StrankaWithAdressOIB>
    <izvorni_sadrzaj>FINANCIJSKA AGENCIJA, RC SPLIT, OIB 85821130368, Mažuranićevo šetalište 24 b,21000 Split,Ministarstvo financija RH, OIB 18683136487, Katančićeva 5,10000 Zagreb,BETON PINTAR d.o.o. za proizvodnju betona i betonske galanterije, OIB 09162779272, Vrbanj 221,21460 Vrbanj,M-P-B d.o.o. za proizvodnju betona i betonske galanterije, OIB 38047712261, Hrvatske neovisnosti 4,21000 Split</izvorni_sadrzaj>
    <derivirana_varijabla naziv="DomainObject.Predmet.StrankaWithAdressOIB_1">FINANCIJSKA AGENCIJA, RC SPLIT, OIB 85821130368, Mažuranićevo šetalište 24 b,21000 Split,Ministarstvo financija RH, OIB 18683136487, Katančićeva 5,10000 Zagreb,BETON PINTAR d.o.o. za proizvodnju betona i betonske galanterije, OIB 09162779272, Vrbanj 221,21460 Vrbanj,M-P-B d.o.o. za proizvodnju betona i betonske galanterije, OIB 38047712261, Hrvatske neovisnosti 4,21000 Split</derivirana_varijabla>
  </DomainObject.Predmet.StrankaWithAdressOIB>
  <DomainObject.Predmet.StrankaNazivFormated>
    <izvorni_sadrzaj>FINANCIJSKA AGENCIJA, RC SPLIT,Ministarstvo financija RH,BETON PINTAR d.o.o. za proizvodnju betona i betonske galanterije,M-P-B d.o.o. za proizvodnju betona i betonske galanterije</izvorni_sadrzaj>
    <derivirana_varijabla naziv="DomainObject.Predmet.StrankaNazivFormated_1">FINANCIJSKA AGENCIJA, RC SPLIT,Ministarstvo financija RH,BETON PINTAR d.o.o. za proizvodnju betona i betonske galanterije,M-P-B d.o.o. za proizvodnju betona i betonske galanterije</derivirana_varijabla>
  </DomainObject.Predmet.StrankaNazivFormated>
  <DomainObject.Predmet.StrankaNazivFormatedOIB>
    <izvorni_sadrzaj>FINANCIJSKA AGENCIJA, RC SPLIT, OIB 85821130368,Ministarstvo financija RH, OIB 18683136487,BETON PINTAR d.o.o. za proizvodnju betona i betonske galanterije, OIB 09162779272,M-P-B d.o.o. za proizvodnju betona i betonske galanterije, OIB 38047712261</izvorni_sadrzaj>
    <derivirana_varijabla naziv="DomainObject.Predmet.StrankaNazivFormatedOIB_1">FINANCIJSKA AGENCIJA, RC SPLIT, OIB 85821130368,Ministarstvo financija RH, OIB 18683136487,BETON PINTAR d.o.o. za proizvodnju betona i betonske galanterije, OIB 09162779272,M-P-B d.o.o. za proizvodnju betona i betonske galanterije, OIB 38047712261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tem>BETON PINTAR d.o.o. za proizvodnju betona i betonske galanterije</item>
      <item>M-P-B d.o.o. za proizvodnju betona i betonske galanterije</item>
    </izvorni_sadrzaj>
    <derivirana_varijabla naziv="DomainObject.Predmet.StrankaListFormated_1">
      <item>FINANCIJSKA AGENCIJA, RC SPLIT</item>
      <item>Ministarstvo financija RH zastupanog po punomoćniku Županijsko državno odvjetništvo u Splitu</item>
      <item>BETON PINTAR d.o.o. za proizvodnju betona i betonske galanterije</item>
      <item>M-P-B d.o.o. za proizvodnju betona i betonske galanterije</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BETON PINTAR d.o.o. za proizvodnju betona i betonske galanterije, OIB 09162779272</item>
      <item>M-P-B d.o.o. za proizvodnju betona i betonske galanterije, OIB 38047712261</item>
    </izvorni_sadrzaj>
    <derivirana_varijabla naziv="DomainObject.Predmet.StrankaListFormatedOIB_1">
      <item>FINANCIJSKA AGENCIJA, RC SPLIT, OIB 85821130368</item>
      <item>Ministarstvo financija RH, OIB 18683136487 zastupanog po punomoćniku Županijsko državno odvjetništvo u Splitu</item>
      <item>BETON PINTAR d.o.o. za proizvodnju betona i betonske galanterije, OIB 09162779272</item>
      <item>M-P-B d.o.o. za proizvodnju betona i betonske galanterije, OIB 38047712261</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BETON PINTAR d.o.o. za proizvodnju betona i betonske galanterije, Vrbanj 221, 21460 Vrbanj</item>
      <item>M-P-B d.o.o. za proizvodnju betona i betonske galanterije, Hrvatske neovisnosti 4, 21000 Split</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BETON PINTAR d.o.o. za proizvodnju betona i betonske galanterije, Vrbanj 221, 21460 Vrbanj</item>
      <item>M-P-B d.o.o. za proizvodnju betona i betonske galanterije, Hrvatske neovisnosti 4, 21000 Split</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BETON PINTAR d.o.o. za proizvodnju betona i betonske galanterije, OIB 09162779272, Vrbanj 221, 21460 Vrbanj</item>
      <item>M-P-B d.o.o. za proizvodnju betona i betonske galanterije, OIB 38047712261, Hrvatske neovisnosti 4, 21000 Split</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BETON PINTAR d.o.o. za proizvodnju betona i betonske galanterije, OIB 09162779272, Vrbanj 221, 21460 Vrbanj</item>
      <item>M-P-B d.o.o. za proizvodnju betona i betonske galanterije, OIB 38047712261, Hrvatske neovisnosti 4, 21000 Split</item>
    </derivirana_varijabla>
  </DomainObject.Predmet.StrankaListFormatedWithAdressOIB>
  <DomainObject.Predmet.StrankaListNazivFormated>
    <izvorni_sadrzaj>
      <item>FINANCIJSKA AGENCIJA, RC SPLIT</item>
      <item>Ministarstvo financija RH</item>
      <item>BETON PINTAR d.o.o. za proizvodnju betona i betonske galanterije</item>
      <item>M-P-B d.o.o. za proizvodnju betona i betonske galanterije</item>
    </izvorni_sadrzaj>
    <derivirana_varijabla naziv="DomainObject.Predmet.StrankaListNazivFormated_1">
      <item>FINANCIJSKA AGENCIJA, RC SPLIT</item>
      <item>Ministarstvo financija RH</item>
      <item>BETON PINTAR d.o.o. za proizvodnju betona i betonske galanterije</item>
      <item>M-P-B d.o.o. za proizvodnju betona i betonske galanterije</item>
    </derivirana_varijabla>
  </DomainObject.Predmet.StrankaListNazivFormated>
  <DomainObject.Predmet.StrankaListNazivFormatedOIB>
    <izvorni_sadrzaj>
      <item>FINANCIJSKA AGENCIJA, RC SPLIT, OIB 85821130368</item>
      <item>Ministarstvo financija RH, OIB 18683136487</item>
      <item>BETON PINTAR d.o.o. za proizvodnju betona i betonske galanterije, OIB 09162779272</item>
      <item>M-P-B d.o.o. za proizvodnju betona i betonske galanterije, OIB 38047712261</item>
    </izvorni_sadrzaj>
    <derivirana_varijabla naziv="DomainObject.Predmet.StrankaListNazivFormatedOIB_1">
      <item>FINANCIJSKA AGENCIJA, RC SPLIT, OIB 85821130368</item>
      <item>Ministarstvo financija RH, OIB 18683136487</item>
      <item>BETON PINTAR d.o.o. za proizvodnju betona i betonske galanterije, OIB 09162779272</item>
      <item>M-P-B d.o.o. za proizvodnju betona i betonske galanterije, OIB 38047712261</item>
    </derivirana_varijabla>
  </DomainObject.Predmet.StrankaListNazivFormatedOIB>
  <DomainObject.Predmet.ProtuStrankaListFormated>
    <izvorni_sadrzaj>
      <item>A PLUS SUSTAVI d.o.o. za graditeljstvo i trgovinu</item>
    </izvorni_sadrzaj>
    <derivirana_varijabla naziv="DomainObject.Predmet.ProtuStrankaListFormated_1">
      <item>A PLUS SUSTAVI d.o.o. za graditeljstvo i trgovinu</item>
    </derivirana_varijabla>
  </DomainObject.Predmet.ProtuStrankaListFormated>
  <DomainObject.Predmet.ProtuStrankaListFormatedOIB>
    <izvorni_sadrzaj>
      <item>A PLUS SUSTAVI d.o.o. za graditeljstvo i trgovinu, OIB 51656522427</item>
    </izvorni_sadrzaj>
    <derivirana_varijabla naziv="DomainObject.Predmet.ProtuStrankaListFormatedOIB_1">
      <item>A PLUS SUSTAVI d.o.o. za graditeljstvo i trgovinu, OIB 51656522427</item>
    </derivirana_varijabla>
  </DomainObject.Predmet.ProtuStrankaListFormatedOIB>
  <DomainObject.Predmet.ProtuStrankaListFormatedWithAdress>
    <izvorni_sadrzaj>
      <item>A PLUS SUSTAVI d.o.o. za graditeljstvo i trgovinu, Vranjički put 76, 21000 Split</item>
    </izvorni_sadrzaj>
    <derivirana_varijabla naziv="DomainObject.Predmet.ProtuStrankaListFormatedWithAdress_1">
      <item>A PLUS SUSTAVI d.o.o. za graditeljstvo i trgovinu, Vranjički put 76, 21000 Split</item>
    </derivirana_varijabla>
  </DomainObject.Predmet.ProtuStrankaListFormatedWithAdress>
  <DomainObject.Predmet.ProtuStrankaListFormatedWithAdressOIB>
    <izvorni_sadrzaj>
      <item>A PLUS SUSTAVI d.o.o. za graditeljstvo i trgovinu, OIB 51656522427, Vranjički put 76, 21000 Split</item>
    </izvorni_sadrzaj>
    <derivirana_varijabla naziv="DomainObject.Predmet.ProtuStrankaListFormatedWithAdressOIB_1">
      <item>A PLUS SUSTAVI d.o.o. za graditeljstvo i trgovinu, OIB 51656522427, Vranjički put 76, 21000 Split</item>
    </derivirana_varijabla>
  </DomainObject.Predmet.ProtuStrankaListFormatedWithAdressOIB>
  <DomainObject.Predmet.ProtuStrankaListNazivFormated>
    <izvorni_sadrzaj>
      <item>A PLUS SUSTAVI d.o.o. za graditeljstvo i trgovinu</item>
    </izvorni_sadrzaj>
    <derivirana_varijabla naziv="DomainObject.Predmet.ProtuStrankaListNazivFormated_1">
      <item>A PLUS SUSTAVI d.o.o. za graditeljstvo i trgovinu</item>
    </derivirana_varijabla>
  </DomainObject.Predmet.ProtuStrankaListNazivFormated>
  <DomainObject.Predmet.ProtuStrankaListNazivFormatedOIB>
    <izvorni_sadrzaj>
      <item>A PLUS SUSTAVI d.o.o. za graditeljstvo i trgovinu, OIB 51656522427</item>
    </izvorni_sadrzaj>
    <derivirana_varijabla naziv="DomainObject.Predmet.ProtuStrankaListNazivFormatedOIB_1">
      <item>A PLUS SUSTAVI d.o.o. za graditeljstvo i trgovinu, OIB 51656522427</item>
    </derivirana_varijabla>
  </DomainObject.Predmet.ProtuStrankaListNazivFormatedOIB>
  <DomainObject.Predmet.OstaliListFormated>
    <izvorni_sadrzaj>
      <item>Županijsko državno odvjetništvo u Splitu punomoćnik sudionika u postupku Ministarstvo financija RH</item>
      <item>Amir Jezerkić</item>
    </izvorni_sadrzaj>
    <derivirana_varijabla naziv="DomainObject.Predmet.OstaliListFormated_1">
      <item>Županijsko državno odvjetništvo u Splitu punomoćnik sudionika u postupku Ministarstvo financija RH</item>
      <item>Amir Jezerkić</item>
    </derivirana_varijabla>
  </DomainObject.Predmet.OstaliListFormated>
  <DomainObject.Predmet.OstaliListFormatedOIB>
    <izvorni_sadrzaj>
      <item>Županijsko državno odvjetništvo u Splitu punomoćnik sudionika u postupku Ministarstvo financija RH</item>
      <item>Amir Jezerkić, OIB 02770493212</item>
    </izvorni_sadrzaj>
    <derivirana_varijabla naziv="DomainObject.Predmet.OstaliListFormatedOIB_1">
      <item>Županijsko državno odvjetništvo u Splitu punomoćnik sudionika u postupku Ministarstvo financija RH</item>
      <item>Amir Jezerkić, OIB 02770493212</item>
    </derivirana_varijabla>
  </DomainObject.Predmet.OstaliListFormatedOIB>
  <DomainObject.Predmet.OstaliListFormatedWithAdress>
    <izvorni_sadrzaj>
      <item>Županijsko državno odvjetništvo u Splitu, Gundulićeva 29a, 21000 Split punomoćnik sudionika u postupku Ministarstvo financija RH</item>
      <item>Amir Jezerkić, Vranjički Put 76, 21000 Split</item>
    </izvorni_sadrzaj>
    <derivirana_varijabla naziv="DomainObject.Predmet.OstaliListFormatedWithAdress_1">
      <item>Županijsko državno odvjetništvo u Splitu, Gundulićeva 29a, 21000 Split punomoćnik sudionika u postupku Ministarstvo financija RH</item>
      <item>Amir Jezerkić, Vranjički Put 76,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Amir Jezerkić, OIB 02770493212, Vranjički Put 76, 21000 Split</item>
    </izvorni_sadrzaj>
    <derivirana_varijabla naziv="DomainObject.Predmet.OstaliListFormatedWithAdressOIB_1">
      <item>Županijsko državno odvjetništvo u Splitu, Gundulićeva 29a, 21000 Split punomoćnik sudionika u postupku Ministarstvo financija RH</item>
      <item>Amir Jezerkić, OIB 02770493212, Vranjički Put 76, 21000 Split</item>
    </derivirana_varijabla>
  </DomainObject.Predmet.OstaliListFormatedWithAdressOIB>
  <DomainObject.Predmet.OstaliListNazivFormated>
    <izvorni_sadrzaj>
      <item>Županijsko državno odvjetništvo u Splitu</item>
      <item>Amir Jezerkić</item>
    </izvorni_sadrzaj>
    <derivirana_varijabla naziv="DomainObject.Predmet.OstaliListNazivFormated_1">
      <item>Županijsko državno odvjetništvo u Splitu</item>
      <item>Amir Jezerkić</item>
    </derivirana_varijabla>
  </DomainObject.Predmet.OstaliListNazivFormated>
  <DomainObject.Predmet.OstaliListNazivFormatedOIB>
    <izvorni_sadrzaj>
      <item>Županijsko državno odvjetništvo u Splitu</item>
      <item>Amir Jezerkić, OIB 02770493212</item>
    </izvorni_sadrzaj>
    <derivirana_varijabla naziv="DomainObject.Predmet.OstaliListNazivFormatedOIB_1">
      <item>Županijsko državno odvjetništvo u Splitu</item>
      <item>Amir Jezerkić, OIB 02770493212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 PLUS SUSTAVI d.o.o. za graditeljstvo i trgovinu</izvorni_sadrzaj>
    <derivirana_varijabla naziv="DomainObject.Predmet.ProtustrankaIDrugi_1">A PLUS SUSTAVI d.o.o. za graditeljstvo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 PLUS SUSTAVI d.o.o. za graditeljstvo i trgovinu, OIB 51656522427, Vranjički put 76, 21000 Split</izvorni_sadrzaj>
    <derivirana_varijabla naziv="DomainObject.Predmet.ProtustrankaIDrugiAdressOIB_1">A PLUS SUSTAVI d.o.o. za graditeljstvo i trgovinu, OIB 51656522427, Vranjički put 76,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 PLUS SUSTAVI d.o.o. za graditeljstvo i trgovinu</item>
      <item>FINANCIJSKA AGENCIJA, RC SPLIT</item>
      <item>Ministarstvo financija RH</item>
      <item>BETON PINTAR d.o.o. za proizvodnju betona i betonske galanterije</item>
      <item>M-P-B d.o.o. za proizvodnju betona i betonske galanterije</item>
      <item>Županijsko državno odvjetništvo u Splitu</item>
      <item>Amir Jezerkić</item>
    </izvorni_sadrzaj>
    <derivirana_varijabla naziv="DomainObject.Predmet.SudioniciListNaziv_1">
      <item>A PLUS SUSTAVI d.o.o. za graditeljstvo i trgovinu</item>
      <item>FINANCIJSKA AGENCIJA, RC SPLIT</item>
      <item>Ministarstvo financija RH</item>
      <item>BETON PINTAR d.o.o. za proizvodnju betona i betonske galanterije</item>
      <item>M-P-B d.o.o. za proizvodnju betona i betonske galanterije</item>
      <item>Županijsko državno odvjetništvo u Splitu</item>
      <item>Amir Jezerkić</item>
    </derivirana_varijabla>
  </DomainObject.Predmet.SudioniciListNaziv>
  <DomainObject.Predmet.SudioniciListAdressOIB>
    <izvorni_sadrzaj>
      <item>A PLUS SUSTAVI d.o.o. za graditeljstvo i trgovinu, OIB 51656522427, Vranjički put 76,21000 Split</item>
      <item>FINANCIJSKA AGENCIJA, RC SPLIT, OIB 85821130368, Mažuranićevo šetalište 24 b,21000 Split</item>
      <item>Ministarstvo financija RH, OIB 18683136487, Katančićeva 5,10000 Zagreb</item>
      <item>BETON PINTAR d.o.o. za proizvodnju betona i betonske galanterije, OIB 09162779272, Vrbanj 221,21460 Vrbanj</item>
      <item>M-P-B d.o.o. za proizvodnju betona i betonske galanterije, OIB 38047712261, Hrvatske neovisnosti 4,21000 Split</item>
      <item>Županijsko državno odvjetništvo u Splitu, Gundulićeva 29a,21000 Split</item>
      <item>Amir Jezerkić, OIB 02770493212, Vranjički Put 76,21000 Split</item>
    </izvorni_sadrzaj>
    <derivirana_varijabla naziv="DomainObject.Predmet.SudioniciListAdressOIB_1">
      <item>A PLUS SUSTAVI d.o.o. za graditeljstvo i trgovinu, OIB 51656522427, Vranjički put 76,21000 Split</item>
      <item>FINANCIJSKA AGENCIJA, RC SPLIT, OIB 85821130368, Mažuranićevo šetalište 24 b,21000 Split</item>
      <item>Ministarstvo financija RH, OIB 18683136487, Katančićeva 5,10000 Zagreb</item>
      <item>BETON PINTAR d.o.o. za proizvodnju betona i betonske galanterije, OIB 09162779272, Vrbanj 221,21460 Vrbanj</item>
      <item>M-P-B d.o.o. za proizvodnju betona i betonske galanterije, OIB 38047712261, Hrvatske neovisnosti 4,21000 Split</item>
      <item>Županijsko državno odvjetništvo u Splitu, Gundulićeva 29a,21000 Split</item>
      <item>Amir Jezerkić, OIB 02770493212, Vranjički Put 76,21000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51656522427</item>
      <item>, OIB 85821130368</item>
      <item>, OIB 18683136487</item>
      <item>, OIB 09162779272</item>
      <item>, OIB 38047712261</item>
      <item>, OIB null</item>
      <item>, OIB 02770493212</item>
    </izvorni_sadrzaj>
    <derivirana_varijabla naziv="DomainObject.Predmet.SudioniciListNazivOIB_1">
      <item>, OIB 51656522427</item>
      <item>, OIB 85821130368</item>
      <item>, OIB 18683136487</item>
      <item>, OIB 09162779272</item>
      <item>, OIB 38047712261</item>
      <item>, OIB null</item>
      <item>, OIB 02770493212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1182</properties:Words>
  <properties:Characters>6657</properties:Characters>
  <properties:Lines>139</properties:Lines>
  <properties:Paragraphs>33</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2018-10-11T08:20:00Z</cp:lastPrinted>
  <dcterms:modified xmlns:xsi="http://www.w3.org/2001/XMLSchema-instance" xsi:type="dcterms:W3CDTF">2018-10-11T08:20:00Z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