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befa" w14:paraId="be6befa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C2410F">
        <w:t>6</w:t>
      </w:r>
      <w:r w:rsidR="00A254AF">
        <w:t>9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790355" w:rsidRPr="00790355"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A254AF">
        <w:t>6</w:t>
      </w:r>
      <w:r w:rsidR="00C2410F">
        <w:t>.</w:t>
      </w:r>
      <w:r>
        <w:t xml:space="preserve"> </w:t>
      </w:r>
      <w:r w:rsidR="00790355">
        <w:t>s</w:t>
      </w:r>
      <w:r w:rsidR="00A254AF">
        <w:t>iječnja</w:t>
      </w:r>
      <w:r>
        <w:t xml:space="preserve"> 201</w:t>
      </w:r>
      <w:r w:rsidR="00A254AF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2D233D" w:rsidP="00877B2C" w:rsidR="002D233D">
      <w:pPr>
        <w:rPr>
          <w:b/>
          <w:bCs/>
        </w:rPr>
      </w:pPr>
    </w:p>
    <w:p w:rsidRDefault="00A254AF" w:rsidP="00A254AF" w:rsidR="00C62440">
      <w:pPr>
        <w:pStyle w:val="Tijeloteksta"/>
        <w:ind w:left="1134"/>
      </w:pPr>
      <w:r>
        <w:rPr>
          <w:bCs/>
        </w:rPr>
        <w:t>Ispravlja se rješenje ovoga suda poslovnog broja 14 St-674/16-41 od 30.09.2016.</w:t>
      </w:r>
      <w:r w:rsidR="002D233D">
        <w:rPr>
          <w:bCs/>
        </w:rPr>
        <w:t xml:space="preserve"> tako da u izreci u tablici tražbina II. drugog višeg isplatnog reda umjesto iznosa "16.957.00,00" treba stajati "16.957.000,00".</w:t>
      </w:r>
    </w:p>
    <w:p w:rsidRDefault="00367CD9" w:rsidR="00367CD9">
      <w:pPr>
        <w:pStyle w:val="Tijeloteksta"/>
      </w:pPr>
    </w:p>
    <w:p w:rsidRDefault="002D233D" w:rsidR="002D233D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2D233D" w:rsidP="00DD4B9E" w:rsidR="002D233D">
      <w:pPr>
        <w:pStyle w:val="Tijeloteksta"/>
        <w:rPr>
          <w:b/>
        </w:rPr>
      </w:pPr>
    </w:p>
    <w:p w:rsidRDefault="002D233D" w:rsidP="002D233D" w:rsidR="002D233D" w:rsidRPr="00AD7C8A">
      <w:pPr>
        <w:ind w:firstLine="720"/>
        <w:jc w:val="both"/>
      </w:pPr>
      <w:r>
        <w:t xml:space="preserve">Kako je nakon provjere utvrđeno da je došlo do pogreške u pisanju, </w:t>
      </w:r>
      <w:r w:rsidRPr="00AD7C8A">
        <w:t xml:space="preserve">odlučeno </w:t>
      </w:r>
      <w:r>
        <w:t xml:space="preserve">je </w:t>
      </w:r>
      <w:r w:rsidRPr="00AD7C8A">
        <w:t xml:space="preserve">kao u izreci temeljem čl. </w:t>
      </w:r>
      <w:r>
        <w:t>342. i 347.</w:t>
      </w:r>
      <w:r w:rsidRPr="00AD7C8A">
        <w:t xml:space="preserve"> </w:t>
      </w:r>
      <w:r>
        <w:t xml:space="preserve">Zakona o parničnom postupku (NN </w:t>
      </w:r>
      <w:r w:rsidRPr="008A12E6">
        <w:t>53/91, 91/92, 112/99, 88/01, 117/03, 88/05, 02/07, 84/08, 96/08, 123/08, 57/11 i 25/13</w:t>
      </w:r>
      <w:r>
        <w:t xml:space="preserve">) a u vezi s čl. </w:t>
      </w:r>
      <w:r w:rsidR="00977A77">
        <w:t>10</w:t>
      </w:r>
      <w:r>
        <w:t xml:space="preserve">. </w:t>
      </w:r>
      <w:r w:rsidR="00977A77" w:rsidRPr="004768CC">
        <w:rPr>
          <w:rFonts w:cstheme="majorBidi" w:hAnsiTheme="majorBidi" w:asciiTheme="majorBidi"/>
        </w:rPr>
        <w:t>Stečajnog zakona (NN 71/15)</w:t>
      </w:r>
      <w:r w:rsidRPr="00AD7C8A">
        <w:t>.</w:t>
      </w:r>
    </w:p>
    <w:p w:rsidRDefault="005166DF" w:rsidP="00273849" w:rsidR="005166DF" w:rsidRPr="005166DF">
      <w:pPr>
        <w:pStyle w:val="Tijeloteksta"/>
      </w:pP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0364F">
        <w:t>1</w:t>
      </w:r>
      <w:r w:rsidR="00977A77">
        <w:t>6</w:t>
      </w:r>
      <w:r w:rsidR="00332AF7" w:rsidRPr="003B448C">
        <w:t xml:space="preserve">. </w:t>
      </w:r>
      <w:r w:rsidR="0050364F">
        <w:t>s</w:t>
      </w:r>
      <w:r w:rsidR="00977A77">
        <w:t>iječnja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977A77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977A77" w:rsidP="00977A77" w:rsidR="00977A77" w:rsidRPr="00DB262A">
      <w:r w:rsidRPr="00DB262A">
        <w:t>D N A :</w:t>
      </w:r>
    </w:p>
    <w:p w:rsidRDefault="00977A77" w:rsidP="00977A77" w:rsidR="00977A77">
      <w:pPr>
        <w:numPr>
          <w:ilvl w:val="0"/>
          <w:numId w:val="8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  <w:r>
        <w:t xml:space="preserve"> Ivan Perković</w:t>
      </w:r>
    </w:p>
    <w:p w:rsidRDefault="00977A77" w:rsidP="00977A77" w:rsidR="00977A77">
      <w:pPr>
        <w:numPr>
          <w:ilvl w:val="0"/>
          <w:numId w:val="8"/>
        </w:numPr>
        <w:jc w:val="both"/>
      </w:pPr>
      <w:r>
        <w:t>Ljiljana Šegedin, Hum, Brižac 19</w:t>
      </w:r>
    </w:p>
    <w:p w:rsidRDefault="00977A77" w:rsidP="00977A77" w:rsidR="00977A77" w:rsidRPr="002A0579">
      <w:pPr>
        <w:numPr>
          <w:ilvl w:val="0"/>
          <w:numId w:val="8"/>
        </w:numPr>
        <w:jc w:val="both"/>
      </w:pPr>
      <w:r w:rsidRPr="00BE42CE">
        <w:t xml:space="preserve">mrežna </w:t>
      </w:r>
      <w:r>
        <w:t>stranica e-Oglasna ploča sudova</w:t>
      </w:r>
    </w:p>
    <w:p w:rsidRDefault="00332AF7" w:rsidP="00977A77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8771F1">
      <w:t>23</w:t>
    </w:r>
    <w:r w:rsidR="009D591E">
      <w:t>3/1</w:t>
    </w:r>
    <w:r w:rsidR="008771F1">
      <w:t>4</w:t>
    </w:r>
    <w:r w:rsidR="009D591E">
      <w:t>-</w:t>
    </w:r>
    <w:r w:rsidR="000276A6">
      <w:t>76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7"/>
  </w:num>
  <w:num w:numId="14">
    <w:abstractNumId w:val="9"/>
  </w:num>
  <w:num w:numId="15">
    <w:abstractNumId w:val="1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F6326"/>
    <w:rsid w:val="00185278"/>
    <w:rsid w:val="00190E4F"/>
    <w:rsid w:val="001D519D"/>
    <w:rsid w:val="001F6120"/>
    <w:rsid w:val="00254CB8"/>
    <w:rsid w:val="00273849"/>
    <w:rsid w:val="002821D7"/>
    <w:rsid w:val="002A06CC"/>
    <w:rsid w:val="002D233D"/>
    <w:rsid w:val="00325B6D"/>
    <w:rsid w:val="00332AF7"/>
    <w:rsid w:val="003523B1"/>
    <w:rsid w:val="00367CD9"/>
    <w:rsid w:val="003B448C"/>
    <w:rsid w:val="003D5453"/>
    <w:rsid w:val="003E3609"/>
    <w:rsid w:val="00481B9D"/>
    <w:rsid w:val="004A6ED6"/>
    <w:rsid w:val="0050364F"/>
    <w:rsid w:val="005166DF"/>
    <w:rsid w:val="00575235"/>
    <w:rsid w:val="0059388D"/>
    <w:rsid w:val="0060526C"/>
    <w:rsid w:val="00606D0D"/>
    <w:rsid w:val="00680E0D"/>
    <w:rsid w:val="006A314D"/>
    <w:rsid w:val="006B42C4"/>
    <w:rsid w:val="006D0479"/>
    <w:rsid w:val="00734890"/>
    <w:rsid w:val="007836E9"/>
    <w:rsid w:val="00790355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77A77"/>
    <w:rsid w:val="009D591E"/>
    <w:rsid w:val="009E0DB5"/>
    <w:rsid w:val="00A04E2D"/>
    <w:rsid w:val="00A254AF"/>
    <w:rsid w:val="00A45C32"/>
    <w:rsid w:val="00A5406D"/>
    <w:rsid w:val="00A6386F"/>
    <w:rsid w:val="00A7419C"/>
    <w:rsid w:val="00B674A3"/>
    <w:rsid w:val="00B719C2"/>
    <w:rsid w:val="00B72A9D"/>
    <w:rsid w:val="00B762E0"/>
    <w:rsid w:val="00B83695"/>
    <w:rsid w:val="00BA0EDA"/>
    <w:rsid w:val="00BC2668"/>
    <w:rsid w:val="00C2410F"/>
    <w:rsid w:val="00C62440"/>
    <w:rsid w:val="00CD7E7D"/>
    <w:rsid w:val="00D07D4C"/>
    <w:rsid w:val="00D40989"/>
    <w:rsid w:val="00D5115E"/>
    <w:rsid w:val="00D67514"/>
    <w:rsid w:val="00D92471"/>
    <w:rsid w:val="00DD4B9E"/>
    <w:rsid w:val="00E23A20"/>
    <w:rsid w:val="00EA4F86"/>
    <w:rsid w:val="00EE1075"/>
    <w:rsid w:val="00EF6869"/>
    <w:rsid w:val="00F14FC8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3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36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36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6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6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3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36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36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6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6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181</properties:Words>
  <properties:Characters>934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2017-01-16T07:17:00Z</dcterms:created>
  <dc:creator>banka</dc:creator>
  <cp:lastModifiedBy>Elizabeta Đeke</cp:lastModifiedBy>
  <cp:lastPrinted>2017-01-16T07:21:00Z</cp:lastPrinted>
  <dcterms:modified xmlns:xsi="http://www.w3.org/2001/XMLSchema-instance" xsi:type="dcterms:W3CDTF">2017-01-16T08:29:00Z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