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0f649" w14:paraId="d20f64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w:t>
      </w:r>
      <w:r w:rsidR="00686301">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14574A">
        <w:rPr>
          <w:bCs/>
        </w:rPr>
        <w:t>HIDRO</w:t>
      </w:r>
      <w:r w:rsidR="0014574A">
        <w:t xml:space="preserve"> društvo s ograničenom odgovornošću za građenje, trgovinu i usluge Rijeka, Sušačko kastavskog odreda 20, OIB: </w:t>
      </w:r>
      <w:r w:rsidR="0014574A">
        <w:rPr>
          <w:bCs/>
        </w:rPr>
        <w:t>84532031877</w:t>
      </w:r>
      <w:r w:rsidR="0014574A">
        <w:t>, MBS: 040259982</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686301">
        <w:t>9,</w:t>
      </w:r>
      <w:r w:rsidR="0014574A">
        <w:t>4</w:t>
      </w:r>
      <w:r w:rsidR="00686301">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AC312B" w:rsidR="00AC312B">
      <w:pPr>
        <w:jc w:val="both"/>
      </w:pPr>
      <w:r>
        <w:t xml:space="preserve">Za dužnika: </w:t>
      </w:r>
      <w:r w:rsidR="00AC312B">
        <w:t xml:space="preserve">Niko Ilić zakonski zastupnik čiji je identitet sud utvrdio uvidom u osobnu iskaznicu broj 102809025   izdanu od PU Primorsko-goranska </w:t>
      </w:r>
    </w:p>
    <w:p w:rsidRDefault="002C0587" w:rsidP="00AC312B" w:rsidR="002C0587">
      <w:pPr>
        <w:jc w:val="both"/>
      </w:pPr>
    </w:p>
    <w:p w:rsidRDefault="00CA213F" w:rsidP="00CA213F" w:rsidR="00CA213F">
      <w:pPr>
        <w:jc w:val="both"/>
      </w:pPr>
      <w:r>
        <w:t xml:space="preserve">Sud je uvidom u prijedlog za stečaj i dopis Financijske agencije od </w:t>
      </w:r>
      <w:r w:rsidR="00686301">
        <w:t>25. siječnja</w:t>
      </w:r>
      <w:r w:rsidR="00454710">
        <w:t xml:space="preserve"> 201</w:t>
      </w:r>
      <w:r w:rsidR="00686301">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037FE6">
        <w:t>izvješća privremenog stečajnog upravitelja</w:t>
      </w:r>
      <w:r w:rsidR="00241753">
        <w:t xml:space="preserve"> </w:t>
      </w:r>
      <w:r w:rsidR="00791C15">
        <w:t xml:space="preserve">od </w:t>
      </w:r>
      <w:r w:rsidR="006E10BD">
        <w:t>2</w:t>
      </w:r>
      <w:r w:rsidR="0014574A">
        <w:t>1</w:t>
      </w:r>
      <w:r w:rsidR="006E10BD">
        <w:t xml:space="preserve">. </w:t>
      </w:r>
      <w:r w:rsidR="00037FE6">
        <w:t>veljače 2017</w:t>
      </w:r>
      <w:r w:rsidR="006E10BD">
        <w:t>. godine</w:t>
      </w:r>
      <w:r w:rsidR="0014574A">
        <w:t xml:space="preserve">, kao i iz podneska dužnika od 9. veljače 2017. godine </w:t>
      </w:r>
      <w:r>
        <w:rPr>
          <w:bCs/>
        </w:rPr>
        <w:t>za utvrditi je kako dužnik nema imovine dostatne za pokriće troškova stečajnog postupka.</w:t>
      </w:r>
    </w:p>
    <w:p w:rsidRDefault="00AC312B" w:rsidP="00CA213F" w:rsidR="00CA213F">
      <w:pPr>
        <w:jc w:val="both"/>
        <w:rPr>
          <w:bCs/>
        </w:rPr>
      </w:pPr>
      <w:r>
        <w:rPr>
          <w:bCs/>
        </w:rPr>
        <w:t xml:space="preserve">Dužnikov zakonski zastupnik navodi da se do danas dužnikova financijska situacija nije poboljšala, te da nažalost treba završiti ovu priču. </w:t>
      </w:r>
    </w:p>
    <w:p w:rsidRDefault="00AC312B" w:rsidP="007876CD" w:rsidR="00E0751C">
      <w:pPr>
        <w:jc w:val="both"/>
        <w:rPr>
          <w:bCs/>
        </w:rPr>
      </w:pPr>
      <w:r>
        <w:rPr>
          <w:bCs/>
        </w:rPr>
        <w:t>Za</w:t>
      </w:r>
      <w:r w:rsidR="007876CD">
        <w:rPr>
          <w:bCs/>
        </w:rPr>
        <w:t xml:space="preserve"> zaključiti</w:t>
      </w:r>
      <w:r>
        <w:rPr>
          <w:bCs/>
        </w:rPr>
        <w:t xml:space="preserve"> je</w:t>
      </w:r>
      <w:r w:rsidR="007876CD">
        <w:rPr>
          <w:bCs/>
        </w:rPr>
        <w:t xml:space="preserve"> da bi se troškovi stečajnog postupka mogli podmirit</w:t>
      </w:r>
      <w:r w:rsidR="00454710">
        <w:rPr>
          <w:bCs/>
        </w:rPr>
        <w:t xml:space="preserve">i jedino ako bi </w:t>
      </w:r>
      <w:r w:rsidR="00EF1F22">
        <w:rPr>
          <w:bCs/>
        </w:rPr>
        <w:t xml:space="preserve">netko predujmio </w:t>
      </w:r>
      <w:r w:rsidR="007876CD">
        <w:rPr>
          <w:bCs/>
        </w:rPr>
        <w:t>minimalno</w:t>
      </w:r>
      <w:r w:rsidR="00647B73">
        <w:rPr>
          <w:bCs/>
        </w:rPr>
        <w:t xml:space="preserve"> </w:t>
      </w:r>
      <w:r w:rsidR="00D15A70">
        <w:rPr>
          <w:bCs/>
        </w:rPr>
        <w:t>35.000</w:t>
      </w:r>
      <w:r w:rsidR="007876CD">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AC312B">
        <w:rPr>
          <w:color w:val="000000"/>
        </w:rPr>
        <w:t xml:space="preserve">imaju pravni interes za provedbom stečajnoga postupka nad dužnikom  </w:t>
      </w:r>
      <w:r w:rsidR="0014574A">
        <w:rPr>
          <w:bCs/>
        </w:rPr>
        <w:t>HIDRO</w:t>
      </w:r>
      <w:r w:rsidR="0014574A">
        <w:t xml:space="preserve"> društvo s ograničenom odgovornošću za građenje, trgovinu i usluge Rijeka, Sušačko kastavskog odreda 20, OIB: </w:t>
      </w:r>
      <w:r w:rsidR="0014574A">
        <w:rPr>
          <w:bCs/>
        </w:rPr>
        <w:t>84532031877</w:t>
      </w:r>
      <w:r w:rsidR="0014574A">
        <w:t xml:space="preserve">, MBS: 040259982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14574A">
        <w:rPr>
          <w:bCs/>
        </w:rPr>
        <w:t>HIDRO</w:t>
      </w:r>
      <w:r w:rsidR="0014574A">
        <w:t xml:space="preserve"> društvo s ograničenom odgovornošću za građenje, </w:t>
      </w:r>
      <w:r w:rsidR="0014574A">
        <w:lastRenderedPageBreak/>
        <w:t xml:space="preserve">trgovinu i usluge Rijeka, Sušačko kastavskog odreda 20, OIB: </w:t>
      </w:r>
      <w:r w:rsidR="0014574A">
        <w:rPr>
          <w:bCs/>
        </w:rPr>
        <w:t>84532031877</w:t>
      </w:r>
      <w:r w:rsidR="0014574A">
        <w:t>, MBS: 040259982</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14574A">
        <w:rPr>
          <w:bCs/>
        </w:rPr>
        <w:t>HIDRO</w:t>
      </w:r>
      <w:r w:rsidR="0014574A">
        <w:t xml:space="preserve"> društvo s ograničenom odgovornošću za građenje, trgovinu i usluge Rijeka, Sušačko kastavskog odreda 20, OIB: </w:t>
      </w:r>
      <w:r w:rsidR="0014574A">
        <w:rPr>
          <w:bCs/>
        </w:rPr>
        <w:t>84532031877</w:t>
      </w:r>
      <w:r w:rsidR="0014574A">
        <w:t>, MBS: 040259982</w:t>
      </w:r>
      <w:r>
        <w:t>.</w:t>
      </w:r>
    </w:p>
    <w:p w:rsidRDefault="007876CD" w:rsidP="007876CD" w:rsidR="007876CD">
      <w:pPr>
        <w:ind w:firstLine="1440"/>
        <w:jc w:val="both"/>
      </w:pPr>
      <w:r>
        <w:t xml:space="preserve">Dana </w:t>
      </w:r>
      <w:r w:rsidR="00037FE6">
        <w:t>16. siječnja 2017</w:t>
      </w:r>
      <w:r>
        <w:t>. godine doneseno je rješenje ovog suda posl. br. St-</w:t>
      </w:r>
      <w:r w:rsidR="005468E2">
        <w:t>11</w:t>
      </w:r>
      <w:r w:rsidR="0014574A">
        <w:t>89</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DA46DE">
        <w:rPr>
          <w:bCs/>
        </w:rPr>
        <w:t>25. siječnja</w:t>
      </w:r>
      <w:r w:rsidR="00EC1ED4">
        <w:rPr>
          <w:bCs/>
        </w:rPr>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i dužnik tvrdi da iste imovine nema</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DA46DE">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DA46DE">
        <w:t>9,</w:t>
      </w:r>
      <w:r w:rsidR="0014574A">
        <w:t>4</w:t>
      </w:r>
      <w:r w:rsidR="00DA46DE">
        <w:t>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612A" w:rsidP="002C0587" w:rsidR="0068612A">
      <w:r>
        <w:separator/>
      </w:r>
    </w:p>
  </w:endnote>
  <w:endnote w:id="0" w:type="continuationSeparator">
    <w:p w:rsidRDefault="0068612A" w:rsidP="002C0587" w:rsidR="006861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A564C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612A" w:rsidP="002C0587" w:rsidR="0068612A">
      <w:r>
        <w:separator/>
      </w:r>
    </w:p>
  </w:footnote>
  <w:footnote w:id="0" w:type="continuationSeparator">
    <w:p w:rsidRDefault="0068612A" w:rsidP="002C0587" w:rsidR="006861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w:t>
    </w:r>
    <w:r w:rsidR="0014574A">
      <w:t>89</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37FE6"/>
    <w:rsid w:val="0005608F"/>
    <w:rsid w:val="00072A6D"/>
    <w:rsid w:val="00084C43"/>
    <w:rsid w:val="000E5330"/>
    <w:rsid w:val="000F1815"/>
    <w:rsid w:val="0011444D"/>
    <w:rsid w:val="001401AB"/>
    <w:rsid w:val="0014574A"/>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8612A"/>
    <w:rsid w:val="00686301"/>
    <w:rsid w:val="006A01A7"/>
    <w:rsid w:val="006E10BD"/>
    <w:rsid w:val="006F4C0D"/>
    <w:rsid w:val="006F7F6F"/>
    <w:rsid w:val="00705DAF"/>
    <w:rsid w:val="007121BA"/>
    <w:rsid w:val="00720050"/>
    <w:rsid w:val="007278B2"/>
    <w:rsid w:val="007348CC"/>
    <w:rsid w:val="0073739E"/>
    <w:rsid w:val="0076139A"/>
    <w:rsid w:val="00764DB2"/>
    <w:rsid w:val="007652D5"/>
    <w:rsid w:val="007876CD"/>
    <w:rsid w:val="00791C15"/>
    <w:rsid w:val="007A0E83"/>
    <w:rsid w:val="007A106D"/>
    <w:rsid w:val="007B6D04"/>
    <w:rsid w:val="008233BC"/>
    <w:rsid w:val="008244D6"/>
    <w:rsid w:val="0083124A"/>
    <w:rsid w:val="00836506"/>
    <w:rsid w:val="00872DC3"/>
    <w:rsid w:val="008747E2"/>
    <w:rsid w:val="00894FAD"/>
    <w:rsid w:val="0089632E"/>
    <w:rsid w:val="008D5A66"/>
    <w:rsid w:val="008E64C6"/>
    <w:rsid w:val="008F13F3"/>
    <w:rsid w:val="00930A76"/>
    <w:rsid w:val="00932749"/>
    <w:rsid w:val="00942A0F"/>
    <w:rsid w:val="009951C2"/>
    <w:rsid w:val="009C0151"/>
    <w:rsid w:val="009C0568"/>
    <w:rsid w:val="009C4251"/>
    <w:rsid w:val="009E43FF"/>
    <w:rsid w:val="009E7246"/>
    <w:rsid w:val="00A0162D"/>
    <w:rsid w:val="00A2701B"/>
    <w:rsid w:val="00A50765"/>
    <w:rsid w:val="00A564CF"/>
    <w:rsid w:val="00A70836"/>
    <w:rsid w:val="00A81428"/>
    <w:rsid w:val="00A935E9"/>
    <w:rsid w:val="00AA43BC"/>
    <w:rsid w:val="00AC312B"/>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81030"/>
    <w:rsid w:val="00C81467"/>
    <w:rsid w:val="00C923DB"/>
    <w:rsid w:val="00CA213F"/>
    <w:rsid w:val="00CB34E3"/>
    <w:rsid w:val="00CF28F9"/>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564CF"/>
    <w:rPr>
      <w:color w:val="808080"/>
      <w:bdr w:space="0" w:sz="0" w:color="auto" w:val="none"/>
      <w:shd w:fill="auto" w:color="auto" w:val="clear"/>
    </w:rPr>
  </w:style>
  <w:style w:customStyle="true" w:styleId="eSPISCCParagraphDefaultFont" w:type="character">
    <w:name w:val="eSPIS_CC_Paragraph Default Font"/>
    <w:basedOn w:val="Zadanifontodlomka"/>
    <w:rsid w:val="00A56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64CF"/>
    <w:rPr>
      <w:bdr w:space="0" w:sz="0" w:color="auto" w:val="none"/>
      <w:shd w:fill="FFFFCC" w:color="auto" w:val="clear"/>
      <w:lang w:val="hr-HR"/>
    </w:rPr>
  </w:style>
  <w:style w:customStyle="true" w:styleId="PozadinaSvijetloCrvena" w:type="character">
    <w:name w:val="Pozadina_SvijetloCrvena"/>
    <w:basedOn w:val="eSPISCCParagraphDefaultFont"/>
    <w:rsid w:val="00A56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6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A564CF"/>
    <w:rPr>
      <w:color w:val="808080"/>
      <w:bdr w:color="auto" w:space="0" w:sz="0" w:val="none"/>
      <w:shd w:color="auto" w:fill="auto" w:val="clear"/>
    </w:rPr>
  </w:style>
  <w:style w:customStyle="1" w:styleId="eSPISCCParagraphDefaultFont" w:type="character">
    <w:name w:val="eSPIS_CC_Paragraph Default Font"/>
    <w:basedOn w:val="Zadanifontodlomka"/>
    <w:rsid w:val="00A564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64CF"/>
    <w:rPr>
      <w:bdr w:color="auto" w:space="0" w:sz="0" w:val="none"/>
      <w:shd w:color="auto" w:fill="FFFFCC" w:val="clear"/>
      <w:lang w:val="hr-HR"/>
    </w:rPr>
  </w:style>
  <w:style w:customStyle="1" w:styleId="PozadinaSvijetloCrvena" w:type="character">
    <w:name w:val="Pozadina_SvijetloCrvena"/>
    <w:basedOn w:val="eSPISCCParagraphDefaultFont"/>
    <w:rsid w:val="00A564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64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travnja 2017.</izvorni_sadrzaj>
    <derivirana_varijabla naziv="DomainObject.PlaniraniZavrsetakDatum_1">26. travnja 2017.</derivirana_varijabla>
  </DomainObject.PlaniraniZavrsetakDatum>
  <DomainObject.PlaniraniPocetakDatum>
    <izvorni_sadrzaj>26. travnja 2017.</izvorni_sadrzaj>
    <derivirana_varijabla naziv="DomainObject.PlaniraniPocetakDatum_1">26.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2017.</izvorni_sadrzaj>
    <derivirana_varijabla naziv="DomainObject.Zapisnik.DatumKreiranja_1">26. travnja 2017.</derivirana_varijabla>
  </DomainObject.Zapisnik.DatumKreiranja>
  <DomainObject.Zapisnik.ImovinskaKorist>
    <izvorni_sadrzaj/>
    <derivirana_varijabla naziv="DomainObject.Zapisnik.ImovinskaKorist_1"/>
  </DomainObject.Zapisnik.ImovinskaKorist>
  <DomainObject.Zapisnik.Oznaka>
    <izvorni_sadrzaj>St-1189/2016-10</izvorni_sadrzaj>
    <derivirana_varijabla naziv="DomainObject.Zapisnik.Oznaka_1">St-1189/2016-10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St-1189/2016</izvorni_sadrzaj>
    <derivirana_varijabla naziv="DomainObject.Predmet.OznakaBroj_1">St-1189/2016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 d.o.o.</izvorni_sadrzaj>
    <derivirana_varijabla naziv="DomainObject.Predmet.ProtustrankaFormated_1">  HIDRO d.o.o.</derivirana_varijabla>
  </DomainObject.Predmet.ProtustrankaFormated>
  <DomainObject.Predmet.ProtustrankaFormatedOIB>
    <izvorni_sadrzaj>  HIDRO d.o.o., OIB 84532031877</izvorni_sadrzaj>
    <derivirana_varijabla naziv="DomainObject.Predmet.ProtustrankaFormatedOIB_1">  HIDRO d.o.o., OIB 84532031877</derivirana_varijabla>
  </DomainObject.Predmet.ProtustrankaFormatedOIB>
  <DomainObject.Predmet.ProtustrankaFormatedWithAdress>
    <izvorni_sadrzaj> HIDRO d.o.o., Sušačko kastavskog odreda 20, 51000 Rijeka</izvorni_sadrzaj>
    <derivirana_varijabla naziv="DomainObject.Predmet.ProtustrankaFormatedWithAdress_1"> HIDRO d.o.o., Sušačko kastavskog odreda 20, 51000 Rijeka</derivirana_varijabla>
  </DomainObject.Predmet.ProtustrankaFormatedWithAdress>
  <DomainObject.Predmet.ProtustrankaFormatedWithAdressOIB>
    <izvorni_sadrzaj> HIDRO d.o.o., OIB 84532031877, Sušačko kastavskog odreda 20, 51000 Rijeka</izvorni_sadrzaj>
    <derivirana_varijabla naziv="DomainObject.Predmet.ProtustrankaFormatedWithAdressOIB_1"> HIDRO d.o.o., OIB 84532031877, Sušačko kastavskog odreda 20, 51000 Rijeka</derivirana_varijabla>
  </DomainObject.Predmet.ProtustrankaFormatedWithAdressOIB>
  <DomainObject.Predmet.ProtustrankaWithAdress>
    <izvorni_sadrzaj>HIDRO d.o.o. Sušačko kastavskog odreda 20, 51000 Rijeka</izvorni_sadrzaj>
    <derivirana_varijabla naziv="DomainObject.Predmet.ProtustrankaWithAdress_1">HIDRO d.o.o. Sušačko kastavskog odreda 20, 51000 Rijeka</derivirana_varijabla>
  </DomainObject.Predmet.ProtustrankaWithAdress>
  <DomainObject.Predmet.ProtustrankaWithAdressOIB>
    <izvorni_sadrzaj>HIDRO d.o.o., OIB 84532031877, Sušačko kastavskog odreda 20, 51000 Rijeka</izvorni_sadrzaj>
    <derivirana_varijabla naziv="DomainObject.Predmet.ProtustrankaWithAdressOIB_1">HIDRO d.o.o., OIB 84532031877, Sušačko kastavskog odreda 20, 51000 Rijeka</derivirana_varijabla>
  </DomainObject.Predmet.ProtustrankaWithAdressOIB>
  <DomainObject.Predmet.ProtustrankaNazivFormated>
    <izvorni_sadrzaj>HIDRO d.o.o.</izvorni_sadrzaj>
    <derivirana_varijabla naziv="DomainObject.Predmet.ProtustrankaNazivFormated_1">HIDRO d.o.o.</derivirana_varijabla>
  </DomainObject.Predmet.ProtustrankaNazivFormated>
  <DomainObject.Predmet.ProtustrankaNazivFormatedOIB>
    <izvorni_sadrzaj>HIDRO d.o.o., OIB 84532031877</izvorni_sadrzaj>
    <derivirana_varijabla naziv="DomainObject.Predmet.ProtustrankaNazivFormatedOIB_1">HIDRO d.o.o., OIB 84532031877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HIDRO d.o.o.</item>
    </izvorni_sadrzaj>
    <derivirana_varijabla naziv="DomainObject.Predmet.ProtuStrankaListFormated_1">
      <item>HIDRO d.o.o.</item>
    </derivirana_varijabla>
  </DomainObject.Predmet.ProtuStrankaListFormated>
  <DomainObject.Predmet.ProtuStrankaListFormatedOIB>
    <izvorni_sadrzaj>
      <item>HIDRO d.o.o., OIB 84532031877</item>
    </izvorni_sadrzaj>
    <derivirana_varijabla naziv="DomainObject.Predmet.ProtuStrankaListFormatedOIB_1">
      <item>HIDRO d.o.o., OIB 84532031877</item>
    </derivirana_varijabla>
  </DomainObject.Predmet.ProtuStrankaListFormatedOIB>
  <DomainObject.Predmet.ProtuStrankaListFormatedWithAdress>
    <izvorni_sadrzaj>
      <item>HIDRO d.o.o., Sušačko kastavskog odreda 20, 51000 Rijeka</item>
    </izvorni_sadrzaj>
    <derivirana_varijabla naziv="DomainObject.Predmet.ProtuStrankaListFormatedWithAdress_1">
      <item>HIDRO d.o.o., Sušačko kastavskog odreda 20, 51000 Rijeka</item>
    </derivirana_varijabla>
  </DomainObject.Predmet.ProtuStrankaListFormatedWithAdress>
  <DomainObject.Predmet.ProtuStrankaListFormatedWithAdressOIB>
    <izvorni_sadrzaj>
      <item>HIDRO d.o.o., OIB 84532031877, Sušačko kastavskog odreda 20, 51000 Rijeka</item>
    </izvorni_sadrzaj>
    <derivirana_varijabla naziv="DomainObject.Predmet.ProtuStrankaListFormatedWithAdressOIB_1">
      <item>HIDRO d.o.o., OIB 84532031877, Sušačko kastavskog odreda 20, 51000 Rijeka</item>
    </derivirana_varijabla>
  </DomainObject.Predmet.ProtuStrankaListFormatedWithAdressOIB>
  <DomainObject.Predmet.ProtuStrankaListNazivFormated>
    <izvorni_sadrzaj>
      <item>HIDRO d.o.o.</item>
    </izvorni_sadrzaj>
    <derivirana_varijabla naziv="DomainObject.Predmet.ProtuStrankaListNazivFormated_1">
      <item>HIDRO d.o.o.</item>
    </derivirana_varijabla>
  </DomainObject.Predmet.ProtuStrankaListNazivFormated>
  <DomainObject.Predmet.ProtuStrankaListNazivFormatedOIB>
    <izvorni_sadrzaj>
      <item>HIDRO d.o.o., OIB 84532031877</item>
    </izvorni_sadrzaj>
    <derivirana_varijabla naziv="DomainObject.Predmet.ProtuStrankaListNazivFormatedOIB_1">
      <item>HIDRO d.o.o., OIB 84532031877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St-1189/2016-10</izvorni_sadrzaj>
    <derivirana_varijabla naziv="DomainObject.PoslovniBrojDokumenta_1">St-1189/2016-10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HIDRO d.o.o.</izvorni_sadrzaj>
    <derivirana_varijabla naziv="DomainObject.Predmet.ProtustrankaIDrugi_1">HIDRO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HIDRO d.o.o., OIB 84532031877, Sušačko kastavskog odreda 20, 51000 Rijeka</izvorni_sadrzaj>
    <derivirana_varijabla naziv="DomainObject.Predmet.ProtustrankaIDrugiAdressOIB_1">HIDRO d.o.o., OIB 84532031877, Sušačko kastavskog odreda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HIDRO d.o.o.</item>
    </izvorni_sadrzaj>
    <derivirana_varijabla naziv="DomainObject.Predmet.SudioniciListNaziv_1">
      <item>FINA Rijeka</item>
      <item>HIDRO d.o.o.</item>
    </derivirana_varijabla>
  </DomainObject.Predmet.SudioniciListNaziv>
  <DomainObject.Predmet.SudioniciListAdressOIB>
    <izvorni_sadrzaj>
      <item>FINA Rijeka, OIB 85821130368, Frana Kurelca 8,51000 Rijeka</item>
      <item>HIDRO d.o.o., OIB 84532031877, Sušačko kastavskog odreda 20,51000 Rijeka</item>
    </izvorni_sadrzaj>
    <derivirana_varijabla naziv="DomainObject.Predmet.SudioniciListAdressOIB_1">
      <item>FINA Rijeka, OIB 85821130368, Frana Kurelca 8,51000 Rijeka</item>
      <item>HIDRO d.o.o., OIB 84532031877, Sušačko kastavskog odreda 20,51000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84532031877</item>
    </izvorni_sadrzaj>
    <derivirana_varijabla naziv="DomainObject.Predmet.SudioniciListNazivOIB_1">
      <item>, OIB 85821130368</item>
      <item>, OIB 84532031877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3918</properties:Characters>
  <properties:Lines>96</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2017-04-26T07:50:00Z</dcterms:created>
  <dc:creator>Vera Jelenović</dc:creator>
  <cp:lastModifiedBy>Danijela Fumić</cp:lastModifiedBy>
  <cp:lastPrinted>2017-04-26T07:50:00Z</cp:lastPrinted>
  <dcterms:modified xmlns:xsi="http://www.w3.org/2001/XMLSchema-instance" xsi:type="dcterms:W3CDTF">2017-04-26T07:53:00Z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St-1189/2016-10 / Zapisnik - Ročište radi rasprave o uvjetima za otvaranje steč. post.</vt:lpwstr>
  </prop:property>
  <prop:property name="CC_coloring" pid="5" fmtid="{D5CDD505-2E9C-101B-9397-08002B2CF9AE}">
    <vt:bool>false</vt:bool>
  </prop:property>
</prop:Properties>
</file>