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7C2CF7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6ddfa3e" w14:paraId="6ddfa3e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CB7EDD">
        <w:rPr>
          <w:lang w:val="pt-BR"/>
        </w:rPr>
        <w:t>521</w:t>
      </w:r>
      <w:r w:rsidR="009868BF">
        <w:rPr>
          <w:lang w:val="pt-BR"/>
        </w:rPr>
        <w:t>/1</w:t>
      </w:r>
      <w:r w:rsidR="00CB7EDD">
        <w:rPr>
          <w:lang w:val="pt-BR"/>
        </w:rPr>
        <w:t>5</w:t>
      </w:r>
      <w:r w:rsidR="00D742E6">
        <w:rPr>
          <w:lang w:val="pt-BR"/>
        </w:rPr>
        <w:t>-59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7C70F0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AA1A88" w:rsidRPr="00AA1A88">
        <w:rPr>
          <w:bCs/>
        </w:rPr>
        <w:t xml:space="preserve">Trgovački sud u Zagrebu, po sucu Gordanu Zubaku, u stečajnom postupku nad dužnikom </w:t>
      </w:r>
      <w:r w:rsidR="00CB7EDD" w:rsidRPr="00CB7EDD">
        <w:rPr>
          <w:bCs/>
        </w:rPr>
        <w:t>GRANOVITA d.o.o. u stečaju, Sisak, Ulica Matije Gupca 12, OIB: 41925198826</w:t>
      </w:r>
      <w:r w:rsidR="004C4841">
        <w:rPr>
          <w:lang w:val="pt-BR"/>
        </w:rPr>
        <w:t xml:space="preserve">, </w:t>
      </w:r>
      <w:r w:rsidR="00AA1A88">
        <w:t>3</w:t>
      </w:r>
      <w:r w:rsidR="00CB7EDD">
        <w:t>0</w:t>
      </w:r>
      <w:r w:rsidR="00AA1A88">
        <w:t>. travnja 2018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AA1A88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C70F0" w:rsidP="007C70F0" w:rsidR="007C70F0" w:rsidRPr="007C70F0">
      <w:pPr>
        <w:numPr>
          <w:ilvl w:val="0"/>
          <w:numId w:val="15"/>
        </w:numPr>
        <w:jc w:val="both"/>
      </w:pPr>
      <w:r w:rsidRPr="007C70F0">
        <w:t xml:space="preserve">U stečajnom postupku nad dužnikom </w:t>
      </w:r>
      <w:r w:rsidR="00CB7EDD" w:rsidRPr="00CB7EDD">
        <w:rPr>
          <w:bCs/>
        </w:rPr>
        <w:t>GRANOVITA d.o.o. u stečaju, Sisak, Ulica Matije Gupca 12, OIB: 41925198826</w:t>
      </w:r>
      <w:r w:rsidRPr="007C70F0">
        <w:t>, stečajni upravitelj nije dužan platiti predujam za pokriće troškova prodaje elektroničkom javnom dražbom, prije nego što je predmet prodaje unovčen.</w:t>
      </w: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numPr>
          <w:ilvl w:val="0"/>
          <w:numId w:val="15"/>
        </w:numPr>
        <w:jc w:val="both"/>
      </w:pPr>
      <w:r w:rsidRPr="007C70F0">
        <w:t>Stečajni upravitelj će odmah po unovčenju predmeta prodaje platiti troškove provedbe prodaje elektroničkom javnom dražbom.</w:t>
      </w: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jc w:val="both"/>
      </w:pPr>
    </w:p>
    <w:p w:rsidRDefault="007C70F0" w:rsidP="007C70F0" w:rsidR="007C70F0" w:rsidRPr="007C70F0">
      <w:pPr>
        <w:jc w:val="center"/>
      </w:pPr>
      <w:r w:rsidRPr="007C70F0">
        <w:t>Obrazloženje</w:t>
      </w:r>
    </w:p>
    <w:p w:rsidRDefault="007C70F0" w:rsidP="007C70F0" w:rsidR="007C70F0" w:rsidRPr="007C70F0">
      <w:pPr>
        <w:jc w:val="both"/>
        <w:rPr>
          <w:b/>
        </w:rPr>
      </w:pPr>
    </w:p>
    <w:p w:rsidRDefault="007C70F0" w:rsidP="007C70F0" w:rsidR="007C70F0" w:rsidRPr="007C70F0">
      <w:pPr>
        <w:ind w:firstLine="708"/>
        <w:jc w:val="both"/>
      </w:pPr>
      <w:r w:rsidRPr="007C70F0">
        <w:t xml:space="preserve">Rješenjem ovog suda određena je prodaja </w:t>
      </w:r>
      <w:r w:rsidR="00225CBF">
        <w:t>nekretnine stečajnog dužnika</w:t>
      </w:r>
      <w:r w:rsidRPr="007C70F0">
        <w:t xml:space="preserve"> te je zaključkom o prodaji određeno da će se nekretnina stečajnog dužnika prodavati elektroničkom javnom dražbom koju će provesti Financijska agencija (dalje: FINA).</w:t>
      </w:r>
    </w:p>
    <w:p w:rsidRDefault="007C70F0" w:rsidP="007C70F0" w:rsidR="007C70F0" w:rsidRPr="007C70F0">
      <w:pPr>
        <w:jc w:val="both"/>
      </w:pPr>
    </w:p>
    <w:p w:rsidRDefault="007C70F0" w:rsidP="007C70F0" w:rsidR="007C70F0">
      <w:pPr>
        <w:ind w:firstLine="708"/>
        <w:jc w:val="both"/>
      </w:pPr>
      <w:r w:rsidRPr="007C70F0">
        <w:t xml:space="preserve">FINA </w:t>
      </w:r>
      <w:r w:rsidR="00E973E7">
        <w:t>u smislu čl. 9. st. 1. Pravilnik</w:t>
      </w:r>
      <w:r w:rsidRPr="007C70F0">
        <w:t>a o načinu i postupku provedbe prodaje nekretnina i pokretnina u ovršnom postupku (Narodne novine broj 156/14) ima pravo zahtijevati predujam za pokriće troškova provedbe prodaje elektroničkom javnom dražbom naknadu troškova provedbe prodaje.</w:t>
      </w:r>
    </w:p>
    <w:p w:rsidRDefault="007C70F0" w:rsidP="007C70F0" w:rsidR="007C70F0">
      <w:pPr>
        <w:ind w:firstLine="708"/>
        <w:jc w:val="both"/>
      </w:pPr>
    </w:p>
    <w:p w:rsidRDefault="007C70F0" w:rsidP="00DF0E16" w:rsidR="007C70F0" w:rsidRPr="007C70F0">
      <w:pPr>
        <w:ind w:firstLine="708"/>
        <w:jc w:val="both"/>
      </w:pPr>
      <w:r>
        <w:t xml:space="preserve">Podneskom od </w:t>
      </w:r>
      <w:r w:rsidR="00225CBF">
        <w:t>26. travnja</w:t>
      </w:r>
      <w:r w:rsidR="00523C37">
        <w:t xml:space="preserve"> 2018</w:t>
      </w:r>
      <w:r>
        <w:t>. stečajni upravitelj obavijestio je sud kako stečajni dužnik ne raspolaže novčanim sredstvima kojima bi uplatio predujam za pokriće troškova provedbe prodaje elektroničkom javnom dražbom.</w:t>
      </w:r>
      <w:r w:rsidR="00DF0E16">
        <w:t xml:space="preserve"> </w:t>
      </w:r>
      <w:r>
        <w:t>Slijedom navedenog, sud je riješio kao u izreci.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DF0E16">
        <w:t>3</w:t>
      </w:r>
      <w:r w:rsidR="007A417A">
        <w:t>0</w:t>
      </w:r>
      <w:r w:rsidR="00DF0E16">
        <w:t>. travnja</w:t>
      </w:r>
      <w:r>
        <w:t xml:space="preserve"> </w:t>
      </w:r>
      <w:r w:rsidR="00DC7D12">
        <w:t>201</w:t>
      </w:r>
      <w:r w:rsidR="00DF0E16">
        <w:t>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2F0B7D">
        <w:rPr>
          <w:rFonts w:hAnsi="Times New Roman" w:ascii="Times New Roman"/>
          <w:b w:val="false"/>
          <w:color w:val="auto"/>
          <w:szCs w:val="24"/>
        </w:rPr>
        <w:t xml:space="preserve">               Gordan Zubak,v.r.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lastRenderedPageBreak/>
        <w:t>U</w:t>
      </w:r>
      <w:r w:rsidRPr="00645508">
        <w:t>puta o pravnom lijeku</w:t>
      </w:r>
      <w:r w:rsidR="00A84C1A" w:rsidRPr="00645508">
        <w:t>:</w:t>
      </w:r>
    </w:p>
    <w:p w:rsidRDefault="007C70F0" w:rsidP="00974456" w:rsidR="00DC7D12">
      <w:pPr>
        <w:jc w:val="both"/>
      </w:pPr>
      <w:r w:rsidRPr="007C70F0">
        <w:t>Protiv ovog rješenja dopuštena je žalba. Žalba se podnosi ovom sudu u tri primjerka na Visoki trgovački sud RH u roku 8 dana od dana dostave rješenja</w:t>
      </w:r>
      <w:r>
        <w:t>.</w:t>
      </w:r>
    </w:p>
    <w:p w:rsidRDefault="001F2EEE" w:rsidR="001F2EEE"/>
    <w:p w:rsidRDefault="002F0B7D" w:rsidP="00400817" w:rsidR="002F0B7D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F0B7D" w:rsidP="00400817" w:rsidR="002F0B7D" w:rsidRPr="00400817">
      <w:pPr>
        <w:ind w:left="5664"/>
      </w:pPr>
      <w:r w:rsidRPr="00400817">
        <w:t xml:space="preserve">        Dijana Hadžić</w:t>
      </w:r>
    </w:p>
    <w:p w:rsidRDefault="002F0B7D" w:rsidR="002F0B7D"/>
    <w:p w:rsidRDefault="002F0B7D" w:rsidR="002F0B7D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7C2CF7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3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7A417A" w:rsidR="00383464" w:rsidRPr="00A12C3D">
    <w:pPr>
      <w:ind w:firstLine="708" w:left="3540"/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7A417A">
      <w:rPr>
        <w:lang w:val="pt-BR"/>
      </w:rPr>
      <w:t>521/15</w:t>
    </w:r>
    <w:r w:rsidR="00120395">
      <w:rPr>
        <w:lang w:val="pt-BR"/>
      </w:rPr>
      <w:t>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4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20395"/>
    <w:rsid w:val="0013601B"/>
    <w:rsid w:val="00136031"/>
    <w:rsid w:val="001401A9"/>
    <w:rsid w:val="0014174A"/>
    <w:rsid w:val="00153E95"/>
    <w:rsid w:val="00161B58"/>
    <w:rsid w:val="0016709E"/>
    <w:rsid w:val="00167C21"/>
    <w:rsid w:val="0017282F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25CBF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0B7D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6F27"/>
    <w:rsid w:val="003E1A3E"/>
    <w:rsid w:val="003E7E5F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3C37"/>
    <w:rsid w:val="00526D62"/>
    <w:rsid w:val="005318A9"/>
    <w:rsid w:val="00573FDC"/>
    <w:rsid w:val="00592CB5"/>
    <w:rsid w:val="005C2EB1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709BA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417A"/>
    <w:rsid w:val="007A7D93"/>
    <w:rsid w:val="007C2CF7"/>
    <w:rsid w:val="007C70F0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1A88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B7EDD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6697"/>
    <w:rsid w:val="00D712B8"/>
    <w:rsid w:val="00D72AE8"/>
    <w:rsid w:val="00D742E6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0E16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973E7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oslobađanje od plaćanja troškova prodaje</izvorni_sadrzaj>
    <derivirana_varijabla naziv="DomainObject.Primjedba_1">oslobađanje od plaćanja troškova prodaje</derivirana_varijabla>
  </DomainObject.Primjedba>
  <DomainObject.Oznaka>
    <izvorni_sadrzaj>St-521/2015-59</izvorni_sadrzaj>
    <derivirana_varijabla naziv="DomainObject.Oznaka_1">St-521/2015-59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>St-521/2015-59</izvorni_sadrzaj>
    <derivirana_varijabla naziv="DomainObject.PoslovniBrojDokumenta_1">St-521/2015-59</derivirana_varijabla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F0D10-281D-4D16-9E49-419EE940E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265</properties:Words>
  <properties:Characters>1515</properties:Characters>
  <properties:Lines>55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2018-04-30T07:56:00Z</dcterms:created>
  <dc:creator>BISERKA CALIC</dc:creator>
  <cp:lastModifiedBy>Dijana Hadžić</cp:lastModifiedBy>
  <cp:lastPrinted>2017-05-29T09:00:00Z</cp:lastPrinted>
  <dcterms:modified xmlns:xsi="http://www.w3.org/2001/XMLSchema-instance" xsi:type="dcterms:W3CDTF">2018-04-30T08:36:00Z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St-521/2015-59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