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375e" w14:paraId="f89375e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F173F3">
        <w:rPr>
          <w:szCs w:val="24"/>
          <w:lang w:val="hr-HR"/>
        </w:rPr>
        <w:t>EDCOM</w:t>
      </w:r>
      <w:proofErr w:type="spellEnd"/>
      <w:r w:rsidR="00F173F3">
        <w:rPr>
          <w:szCs w:val="24"/>
          <w:lang w:val="hr-HR"/>
        </w:rPr>
        <w:t xml:space="preserve"> </w:t>
      </w:r>
      <w:r w:rsidR="00046ED9">
        <w:rPr>
          <w:szCs w:val="24"/>
          <w:lang w:val="hr-HR"/>
        </w:rPr>
        <w:t xml:space="preserve">d.o.o. </w:t>
      </w:r>
      <w:r w:rsidR="00F173F3">
        <w:rPr>
          <w:szCs w:val="24"/>
          <w:lang w:val="hr-HR"/>
        </w:rPr>
        <w:t xml:space="preserve">Poreč, Stancija </w:t>
      </w:r>
      <w:proofErr w:type="spellStart"/>
      <w:r w:rsidR="00F173F3">
        <w:rPr>
          <w:szCs w:val="24"/>
          <w:lang w:val="hr-HR"/>
        </w:rPr>
        <w:t>Diklići</w:t>
      </w:r>
      <w:proofErr w:type="spellEnd"/>
      <w:r w:rsidR="00F173F3">
        <w:rPr>
          <w:szCs w:val="24"/>
          <w:lang w:val="hr-HR"/>
        </w:rPr>
        <w:t xml:space="preserve"> 9</w:t>
      </w:r>
      <w:r w:rsidR="00DF1C57">
        <w:rPr>
          <w:szCs w:val="24"/>
          <w:lang w:val="hr-HR"/>
        </w:rPr>
        <w:t xml:space="preserve">,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F173F3" w:rsidRPr="00F173F3">
        <w:rPr>
          <w:szCs w:val="24"/>
          <w:lang w:val="hr-HR"/>
        </w:rPr>
        <w:t>69273413568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046ED9">
        <w:rPr>
          <w:szCs w:val="24"/>
          <w:lang w:val="hr-HR"/>
        </w:rPr>
        <w:t>2. ožujka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F173F3">
        <w:rPr>
          <w:szCs w:val="24"/>
          <w:lang w:val="hr-HR"/>
        </w:rPr>
        <w:t>Erminiu</w:t>
      </w:r>
      <w:proofErr w:type="spellEnd"/>
      <w:r w:rsidR="00F173F3">
        <w:rPr>
          <w:szCs w:val="24"/>
          <w:lang w:val="hr-HR"/>
        </w:rPr>
        <w:t xml:space="preserve"> </w:t>
      </w:r>
      <w:proofErr w:type="spellStart"/>
      <w:r w:rsidR="00F173F3">
        <w:rPr>
          <w:szCs w:val="24"/>
          <w:lang w:val="hr-HR"/>
        </w:rPr>
        <w:t>Žužić</w:t>
      </w:r>
      <w:proofErr w:type="spellEnd"/>
      <w:r w:rsidR="00F173F3">
        <w:rPr>
          <w:szCs w:val="24"/>
          <w:lang w:val="hr-HR"/>
        </w:rPr>
        <w:t xml:space="preserve"> iz Poreča, Stancija </w:t>
      </w:r>
      <w:proofErr w:type="spellStart"/>
      <w:r w:rsidR="00F173F3">
        <w:rPr>
          <w:szCs w:val="24"/>
          <w:lang w:val="hr-HR"/>
        </w:rPr>
        <w:t>Diklići</w:t>
      </w:r>
      <w:proofErr w:type="spellEnd"/>
      <w:r w:rsidR="00F173F3">
        <w:rPr>
          <w:szCs w:val="24"/>
          <w:lang w:val="hr-HR"/>
        </w:rPr>
        <w:t xml:space="preserve"> 9</w:t>
      </w:r>
      <w:r w:rsidR="00BD2F12">
        <w:rPr>
          <w:szCs w:val="24"/>
          <w:lang w:val="hr-HR"/>
        </w:rPr>
        <w:t xml:space="preserve">, </w:t>
      </w:r>
      <w:proofErr w:type="spellStart"/>
      <w:r w:rsidR="00BD2F12">
        <w:rPr>
          <w:szCs w:val="24"/>
          <w:lang w:val="hr-HR"/>
        </w:rPr>
        <w:t>OIB</w:t>
      </w:r>
      <w:proofErr w:type="spellEnd"/>
      <w:r w:rsidR="00BD2F12">
        <w:rPr>
          <w:szCs w:val="24"/>
          <w:lang w:val="hr-HR"/>
        </w:rPr>
        <w:t xml:space="preserve">: </w:t>
      </w:r>
      <w:proofErr w:type="spellStart"/>
      <w:r w:rsidR="00F173F3">
        <w:rPr>
          <w:szCs w:val="24"/>
          <w:lang w:val="hr-HR"/>
        </w:rPr>
        <w:t>14979025879</w:t>
      </w:r>
      <w:proofErr w:type="spellEnd"/>
      <w:r w:rsidR="00BD2F12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proofErr w:type="spellStart"/>
      <w:r w:rsidR="00F173F3">
        <w:rPr>
          <w:szCs w:val="24"/>
          <w:lang w:val="hr-HR"/>
        </w:rPr>
        <w:t>EDCOM</w:t>
      </w:r>
      <w:proofErr w:type="spellEnd"/>
      <w:r w:rsidR="00F173F3">
        <w:rPr>
          <w:szCs w:val="24"/>
          <w:lang w:val="hr-HR"/>
        </w:rPr>
        <w:t xml:space="preserve"> d.o.o. Poreč, Stancija </w:t>
      </w:r>
      <w:proofErr w:type="spellStart"/>
      <w:r w:rsidR="00F173F3">
        <w:rPr>
          <w:szCs w:val="24"/>
          <w:lang w:val="hr-HR"/>
        </w:rPr>
        <w:t>Diklići</w:t>
      </w:r>
      <w:proofErr w:type="spellEnd"/>
      <w:r w:rsidR="00F173F3">
        <w:rPr>
          <w:szCs w:val="24"/>
          <w:lang w:val="hr-HR"/>
        </w:rPr>
        <w:t xml:space="preserve"> 9, </w:t>
      </w:r>
      <w:proofErr w:type="spellStart"/>
      <w:r w:rsidR="00F173F3">
        <w:rPr>
          <w:szCs w:val="24"/>
          <w:lang w:val="hr-HR"/>
        </w:rPr>
        <w:t>OIB</w:t>
      </w:r>
      <w:proofErr w:type="spellEnd"/>
      <w:r w:rsidR="00F173F3">
        <w:rPr>
          <w:szCs w:val="24"/>
          <w:lang w:val="hr-HR"/>
        </w:rPr>
        <w:t xml:space="preserve">: </w:t>
      </w:r>
      <w:proofErr w:type="spellStart"/>
      <w:r w:rsidR="00F173F3" w:rsidRPr="00F173F3">
        <w:rPr>
          <w:szCs w:val="24"/>
          <w:lang w:val="hr-HR"/>
        </w:rPr>
        <w:t>69273413568</w:t>
      </w:r>
      <w:proofErr w:type="spellEnd"/>
      <w:r w:rsidR="00DF1C57">
        <w:rPr>
          <w:szCs w:val="24"/>
          <w:lang w:val="hr-HR"/>
        </w:rPr>
        <w:t>, da u roku od 8 (osam) dana od dana dostave ovog rješenja plat</w:t>
      </w:r>
      <w:r w:rsidR="00BD2F12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F173F3">
        <w:rPr>
          <w:szCs w:val="24"/>
          <w:lang w:val="hr-HR"/>
        </w:rPr>
        <w:t>101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F173F3">
        <w:rPr>
          <w:szCs w:val="24"/>
          <w:lang w:val="hr-HR"/>
        </w:rPr>
        <w:t>14979025879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F173F3">
        <w:rPr>
          <w:szCs w:val="24"/>
          <w:lang w:val="hr-HR"/>
        </w:rPr>
        <w:t>101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355821" w:rsidP="00EF513E" w:rsidR="00355821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046ED9">
        <w:rPr>
          <w:szCs w:val="24"/>
          <w:lang w:val="hr-HR"/>
        </w:rPr>
        <w:t>2. ožujka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</w:t>
      </w:r>
      <w:r w:rsidR="00F173F3">
        <w:rPr>
          <w:bCs/>
          <w:szCs w:val="24"/>
          <w:lang w:val="hr-HR"/>
        </w:rPr>
        <w:t xml:space="preserve"> </w:t>
      </w:r>
      <w:r w:rsidR="00E95B75" w:rsidRPr="00517510">
        <w:rPr>
          <w:bCs/>
          <w:szCs w:val="24"/>
          <w:lang w:val="hr-HR"/>
        </w:rPr>
        <w:t xml:space="preserve"> </w:t>
      </w:r>
      <w:r w:rsidR="00233087">
        <w:rPr>
          <w:bCs/>
          <w:szCs w:val="24"/>
          <w:lang w:val="hr-HR"/>
        </w:rPr>
        <w:t xml:space="preserve"> </w:t>
      </w:r>
      <w:r w:rsidR="00355821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F173F3">
        <w:rPr>
          <w:bCs/>
          <w:szCs w:val="24"/>
          <w:lang w:val="hr-HR"/>
        </w:rPr>
        <w:t xml:space="preserve">, v.r. 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BD2F12">
        <w:rPr>
          <w:szCs w:val="24"/>
          <w:lang w:val="hr-HR"/>
        </w:rPr>
        <w:t>iku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3B9" w:rsidR="008523B9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F173F3">
      <w:t>101</w:t>
    </w:r>
    <w:r>
      <w:t>/17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6ED9"/>
    <w:rsid w:val="00076825"/>
    <w:rsid w:val="00092E3B"/>
    <w:rsid w:val="000D1509"/>
    <w:rsid w:val="000E3020"/>
    <w:rsid w:val="00137C1E"/>
    <w:rsid w:val="00166C9E"/>
    <w:rsid w:val="001865EB"/>
    <w:rsid w:val="001B4503"/>
    <w:rsid w:val="00233087"/>
    <w:rsid w:val="00285D9F"/>
    <w:rsid w:val="0030737B"/>
    <w:rsid w:val="00355821"/>
    <w:rsid w:val="00382A96"/>
    <w:rsid w:val="0038347C"/>
    <w:rsid w:val="003A0A21"/>
    <w:rsid w:val="003B5D91"/>
    <w:rsid w:val="003C561A"/>
    <w:rsid w:val="004C5534"/>
    <w:rsid w:val="004E3491"/>
    <w:rsid w:val="00517510"/>
    <w:rsid w:val="00554328"/>
    <w:rsid w:val="005F16E4"/>
    <w:rsid w:val="005F72A8"/>
    <w:rsid w:val="00606098"/>
    <w:rsid w:val="006A76A2"/>
    <w:rsid w:val="006C4574"/>
    <w:rsid w:val="006E39F9"/>
    <w:rsid w:val="00720D23"/>
    <w:rsid w:val="00770FD5"/>
    <w:rsid w:val="007969D2"/>
    <w:rsid w:val="007A40D3"/>
    <w:rsid w:val="007B1CBA"/>
    <w:rsid w:val="008512FC"/>
    <w:rsid w:val="008523B9"/>
    <w:rsid w:val="00866EE9"/>
    <w:rsid w:val="00884609"/>
    <w:rsid w:val="00886BAB"/>
    <w:rsid w:val="008972F8"/>
    <w:rsid w:val="008A4F45"/>
    <w:rsid w:val="008D27FC"/>
    <w:rsid w:val="008E2D36"/>
    <w:rsid w:val="009463CE"/>
    <w:rsid w:val="00961810"/>
    <w:rsid w:val="00985388"/>
    <w:rsid w:val="009A0545"/>
    <w:rsid w:val="00A0319F"/>
    <w:rsid w:val="00A212B9"/>
    <w:rsid w:val="00A6278E"/>
    <w:rsid w:val="00AA0841"/>
    <w:rsid w:val="00AC7197"/>
    <w:rsid w:val="00AE1E28"/>
    <w:rsid w:val="00B03431"/>
    <w:rsid w:val="00B21FA5"/>
    <w:rsid w:val="00B2265B"/>
    <w:rsid w:val="00B3134C"/>
    <w:rsid w:val="00B4242B"/>
    <w:rsid w:val="00B85801"/>
    <w:rsid w:val="00B90C73"/>
    <w:rsid w:val="00BD2F12"/>
    <w:rsid w:val="00C52B7C"/>
    <w:rsid w:val="00C61979"/>
    <w:rsid w:val="00CA0FFC"/>
    <w:rsid w:val="00CC1B3F"/>
    <w:rsid w:val="00CF30FB"/>
    <w:rsid w:val="00D21D62"/>
    <w:rsid w:val="00D40FCB"/>
    <w:rsid w:val="00D54C0C"/>
    <w:rsid w:val="00D74246"/>
    <w:rsid w:val="00DB74BD"/>
    <w:rsid w:val="00DC4C58"/>
    <w:rsid w:val="00DF1C57"/>
    <w:rsid w:val="00E56872"/>
    <w:rsid w:val="00E95B75"/>
    <w:rsid w:val="00EB084C"/>
    <w:rsid w:val="00EE0FEB"/>
    <w:rsid w:val="00EE7995"/>
    <w:rsid w:val="00EF513E"/>
    <w:rsid w:val="00F129A8"/>
    <w:rsid w:val="00F173F3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512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2F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512FC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512F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512F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512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2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512FC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512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512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EDCOM d.o.o. POREČ</izvorni_sadrzaj>
    <derivirana_varijabla naziv="DomainObject.Predmet.ProtustrankaFormated_1">  EDCOM d.o.o. POREČ</derivirana_varijabla>
  </DomainObject.Predmet.ProtustrankaFormated>
  <DomainObject.Predmet.ProtustrankaFormatedOIB>
    <izvorni_sadrzaj>  EDCOM d.o.o. POREČ, OIB 69273413568</izvorni_sadrzaj>
    <derivirana_varijabla naziv="DomainObject.Predmet.ProtustrankaFormatedOIB_1">  EDCOM d.o.o. POREČ, OIB 69273413568</derivirana_varijabla>
  </DomainObject.Predmet.ProtustrankaFormatedOIB>
  <DomainObject.Predmet.ProtustrankaFormatedWithAdress>
    <izvorni_sadrzaj> EDCOM d.o.o. POREČ, Stancija Diklići 9, 52440 Poreč</izvorni_sadrzaj>
    <derivirana_varijabla naziv="DomainObject.Predmet.ProtustrankaFormatedWithAdress_1"> EDCOM d.o.o. POREČ, Stancija Diklići 9, 52440 Poreč</derivirana_varijabla>
  </DomainObject.Predmet.ProtustrankaFormatedWithAdress>
  <DomainObject.Predmet.ProtustrankaFormatedWithAdressOIB>
    <izvorni_sadrzaj> EDCOM d.o.o. POREČ, OIB 69273413568, Stancija Diklići 9, 52440 Poreč</izvorni_sadrzaj>
    <derivirana_varijabla naziv="DomainObject.Predmet.ProtustrankaFormatedWithAdressOIB_1"> EDCOM d.o.o. POREČ, OIB 69273413568, Stancija Diklići 9, 52440 Poreč</derivirana_varijabla>
  </DomainObject.Predmet.ProtustrankaFormatedWithAdressOIB>
  <DomainObject.Predmet.ProtustrankaWithAdress>
    <izvorni_sadrzaj>EDCOM d.o.o. POREČ Stancija Diklići 9, 52440 Poreč</izvorni_sadrzaj>
    <derivirana_varijabla naziv="DomainObject.Predmet.ProtustrankaWithAdress_1">EDCOM d.o.o. POREČ Stancija Diklići 9, 52440 Poreč</derivirana_varijabla>
  </DomainObject.Predmet.ProtustrankaWithAdress>
  <DomainObject.Predmet.ProtustrankaWithAdressOIB>
    <izvorni_sadrzaj>EDCOM d.o.o. POREČ, OIB 69273413568, Stancija Diklići 9, 52440 Poreč</izvorni_sadrzaj>
    <derivirana_varijabla naziv="DomainObject.Predmet.ProtustrankaWithAdressOIB_1">EDCOM d.o.o. POREČ, OIB 69273413568, Stancija Diklići 9, 52440 Poreč</derivirana_varijabla>
  </DomainObject.Predmet.ProtustrankaWithAdressOIB>
  <DomainObject.Predmet.ProtustrankaNazivFormated>
    <izvorni_sadrzaj>EDCOM d.o.o. POREČ</izvorni_sadrzaj>
    <derivirana_varijabla naziv="DomainObject.Predmet.ProtustrankaNazivFormated_1">EDCOM d.o.o. POREČ</derivirana_varijabla>
  </DomainObject.Predmet.ProtustrankaNazivFormated>
  <DomainObject.Predmet.ProtustrankaNazivFormatedOIB>
    <izvorni_sadrzaj>EDCOM d.o.o. POREČ, OIB 69273413568</izvorni_sadrzaj>
    <derivirana_varijabla naziv="DomainObject.Predmet.ProtustrankaNazivFormatedOIB_1">EDCOM d.o.o. POREČ, OIB 69273413568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50840.73</izvorni_sadrzaj>
    <derivirana_varijabla naziv="DomainObject.Predmet.TrenutnaVrijednost_1">50840.73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EDCOM d.o.o. POREČ</item>
    </izvorni_sadrzaj>
    <derivirana_varijabla naziv="DomainObject.Predmet.ProtuStrankaListFormated_1">
      <item>EDCOM d.o.o. POREČ</item>
    </derivirana_varijabla>
  </DomainObject.Predmet.ProtuStrankaListFormated>
  <DomainObject.Predmet.ProtuStrankaListFormatedOIB>
    <izvorni_sadrzaj>
      <item>EDCOM d.o.o. POREČ, OIB 69273413568</item>
    </izvorni_sadrzaj>
    <derivirana_varijabla naziv="DomainObject.Predmet.ProtuStrankaListFormatedOIB_1">
      <item>EDCOM d.o.o. POREČ, OIB 69273413568</item>
    </derivirana_varijabla>
  </DomainObject.Predmet.ProtuStrankaListFormatedOIB>
  <DomainObject.Predmet.ProtuStrankaListFormatedWithAdress>
    <izvorni_sadrzaj>
      <item>EDCOM d.o.o. POREČ, Stancija Diklići 9, 52440 Poreč</item>
    </izvorni_sadrzaj>
    <derivirana_varijabla naziv="DomainObject.Predmet.ProtuStrankaListFormatedWithAdress_1">
      <item>EDCOM d.o.o. POREČ, Stancija Diklići 9, 52440 Poreč</item>
    </derivirana_varijabla>
  </DomainObject.Predmet.ProtuStrankaListFormatedWithAdress>
  <DomainObject.Predmet.ProtuStrankaListFormatedWithAdressOIB>
    <izvorni_sadrzaj>
      <item>EDCOM d.o.o. POREČ, OIB 69273413568, Stancija Diklići 9, 52440 Poreč</item>
    </izvorni_sadrzaj>
    <derivirana_varijabla naziv="DomainObject.Predmet.ProtuStrankaListFormatedWithAdressOIB_1">
      <item>EDCOM d.o.o. POREČ, OIB 69273413568, Stancija Diklići 9, 52440 Poreč</item>
    </derivirana_varijabla>
  </DomainObject.Predmet.ProtuStrankaListFormatedWithAdressOIB>
  <DomainObject.Predmet.ProtuStrankaListNazivFormated>
    <izvorni_sadrzaj>
      <item>EDCOM d.o.o. POREČ</item>
    </izvorni_sadrzaj>
    <derivirana_varijabla naziv="DomainObject.Predmet.ProtuStrankaListNazivFormated_1">
      <item>EDCOM d.o.o. POREČ</item>
    </derivirana_varijabla>
  </DomainObject.Predmet.ProtuStrankaListNazivFormated>
  <DomainObject.Predmet.ProtuStrankaListNazivFormatedOIB>
    <izvorni_sadrzaj>
      <item>EDCOM d.o.o. POREČ, OIB 69273413568</item>
    </izvorni_sadrzaj>
    <derivirana_varijabla naziv="DomainObject.Predmet.ProtuStrankaListNazivFormatedOIB_1">
      <item>EDCOM d.o.o. POREČ, OIB 69273413568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EDCOM d.o.o. POREČ</izvorni_sadrzaj>
    <derivirana_varijabla naziv="DomainObject.Predmet.ProtustrankaIDrugi_1">EDCOM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EDCOM d.o.o. POREČ, OIB 69273413568, Stancija Diklići 9, 52440 Poreč</izvorni_sadrzaj>
    <derivirana_varijabla naziv="DomainObject.Predmet.ProtustrankaIDrugiAdressOIB_1">EDCOM d.o.o. POREČ, OIB 69273413568, Stancija Diklići 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EDCOM d.o.o. POREČ</item>
    </izvorni_sadrzaj>
    <derivirana_varijabla naziv="DomainObject.Predmet.SudioniciListNaziv_1">
      <item>FINANCIJSKA AGENCIJA, RC RIJEKA, PODRUŽNICA PULA, PULA</item>
      <item>EDCOM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EDCOM d.o.o. POREČ, OIB 69273413568, Stancija Diklići 9,52440 Poreč</item>
    </izvorni_sadrzaj>
    <derivirana_varijabla naziv="DomainObject.Predmet.SudioniciListAdressOIB_1">
      <item>FINANCIJSKA AGENCIJA, RC RIJEKA, PODRUŽNICA PULA, PULA, OIB 85821130368, Giardini 5,52100 Pula</item>
      <item>EDCOM d.o.o. POREČ, OIB 69273413568, Stancija Diklići 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69273413568</item>
    </izvorni_sadrzaj>
    <derivirana_varijabla naziv="DomainObject.Predmet.SudioniciListNazivOIB_1">
      <item>, OIB 85821130368</item>
      <item>, OIB 69273413568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5032</properties:Characters>
  <properties:Lines>100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2017-03-02T07:50:00Z</dcterms:created>
  <dc:creator>Lorena Paris Aničić</dc:creator>
  <cp:lastModifiedBy>Lorena Paris Aničić</cp:lastModifiedBy>
  <cp:lastPrinted>2017-03-02T07:52:00Z</cp:lastPrinted>
  <dcterms:modified xmlns:xsi="http://www.w3.org/2001/XMLSchema-instance" xsi:type="dcterms:W3CDTF">2017-03-02T07:53:00Z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