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1309" w14:paraId="6391309" w:rsidRDefault="004D385D" w:rsidP="004D385D" w:rsidR="004D385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D385D" w:rsidP="004D385D" w:rsidR="004D385D">
      <w:pPr>
        <w:spacing w:after="0"/>
        <w:jc w:val="both"/>
      </w:pPr>
      <w:r>
        <w:t xml:space="preserve">       REPUBLIKA HRVATSKA</w:t>
      </w:r>
    </w:p>
    <w:p w:rsidRDefault="004D385D" w:rsidP="004D385D" w:rsidR="004D385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D385D" w:rsidP="004D385D" w:rsidR="004D385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D385D" w:rsidP="004D385D" w:rsidR="004D385D">
      <w:pPr>
        <w:spacing w:after="0"/>
        <w:jc w:val="right"/>
      </w:pPr>
      <w:r>
        <w:t>Poslovni broj: 3 St-495/16-27</w:t>
      </w:r>
    </w:p>
    <w:p w:rsidRDefault="004D385D" w:rsidP="004D385D" w:rsidR="004D385D">
      <w:pPr>
        <w:spacing w:after="0"/>
      </w:pPr>
    </w:p>
    <w:p w:rsidRDefault="004D385D" w:rsidP="004D385D" w:rsidR="004D385D">
      <w:pPr>
        <w:spacing w:after="0"/>
      </w:pPr>
    </w:p>
    <w:p w:rsidRDefault="004D385D" w:rsidP="004D385D" w:rsidR="004D385D">
      <w:pPr>
        <w:spacing w:after="0"/>
        <w:jc w:val="center"/>
      </w:pPr>
      <w:r>
        <w:t>R E P U B L I K A   H R V A T S K A</w:t>
      </w:r>
    </w:p>
    <w:p w:rsidRDefault="004D385D" w:rsidP="004D385D" w:rsidR="004D385D">
      <w:pPr>
        <w:spacing w:after="0"/>
        <w:jc w:val="right"/>
      </w:pPr>
    </w:p>
    <w:p w:rsidRDefault="004D385D" w:rsidP="004D385D" w:rsidR="004D385D">
      <w:pPr>
        <w:spacing w:after="0"/>
        <w:jc w:val="center"/>
      </w:pPr>
      <w:r>
        <w:t>R J E Š E N J E</w:t>
      </w:r>
    </w:p>
    <w:p w:rsidRDefault="004D385D" w:rsidP="004D385D" w:rsidR="004D385D">
      <w:pPr>
        <w:spacing w:after="0"/>
        <w:jc w:val="center"/>
      </w:pPr>
    </w:p>
    <w:p w:rsidRDefault="004D385D" w:rsidP="004D385D" w:rsidR="004D385D">
      <w:pPr>
        <w:spacing w:after="0"/>
        <w:jc w:val="center"/>
      </w:pPr>
    </w:p>
    <w:p w:rsidRDefault="004D385D" w:rsidP="004D385D" w:rsidR="004D385D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TOP TRADE PLUS d.o.o. u stečaju, Ludbreški Ivanac, Ludbreški Ivanac 33, MBS: 070102855, OIB: 39640610758, nakon održanog ispitnog ročišta dana 13. srpnja 2017. godine, </w:t>
      </w: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center"/>
      </w:pPr>
      <w:r>
        <w:t>r i j e š i o   j e</w:t>
      </w:r>
    </w:p>
    <w:p w:rsidRDefault="004D385D" w:rsidP="004D385D" w:rsidR="004D385D">
      <w:pPr>
        <w:spacing w:after="0"/>
        <w:jc w:val="center"/>
      </w:pPr>
    </w:p>
    <w:p w:rsidRDefault="004D385D" w:rsidP="004D385D" w:rsidR="004D385D">
      <w:pPr>
        <w:spacing w:after="0"/>
        <w:jc w:val="center"/>
      </w:pPr>
    </w:p>
    <w:p w:rsidRDefault="004D385D" w:rsidP="004D385D" w:rsidR="004D385D">
      <w:pPr>
        <w:spacing w:after="0"/>
        <w:ind w:left="705"/>
        <w:jc w:val="both"/>
      </w:pPr>
      <w:r>
        <w:t>Utvrđuju se osnovanim slijedeće tražbine:</w:t>
      </w:r>
    </w:p>
    <w:p w:rsidRDefault="004D385D" w:rsidP="004D385D" w:rsidR="004D385D">
      <w:pPr>
        <w:spacing w:lineRule="auto" w:line="288" w:after="0"/>
        <w:jc w:val="both"/>
        <w:rPr>
          <w:b/>
          <w:u w:val="single"/>
        </w:rPr>
      </w:pPr>
    </w:p>
    <w:p w:rsidRDefault="004D385D" w:rsidP="004D385D" w:rsidR="004D385D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I VIŠI ISPLATNI RED</w:t>
      </w:r>
    </w:p>
    <w:p w:rsidRDefault="004D385D" w:rsidP="004D385D" w:rsidR="004D385D">
      <w:pPr>
        <w:spacing w:lineRule="auto" w:line="288" w:after="0"/>
        <w:rPr>
          <w:b/>
          <w:u w:val="single"/>
        </w:rPr>
      </w:pPr>
    </w:p>
    <w:tbl>
      <w:tblPr>
        <w:tblW w:type="dxa" w:w="9465"/>
        <w:tblLayout w:type="fixed"/>
        <w:tblLook w:val="04A0" w:noVBand="1" w:noHBand="0" w:lastColumn="0" w:firstColumn="1" w:lastRow="0" w:firstRow="1"/>
      </w:tblPr>
      <w:tblGrid>
        <w:gridCol w:w="782"/>
        <w:gridCol w:w="1488"/>
        <w:gridCol w:w="1418"/>
        <w:gridCol w:w="1275"/>
        <w:gridCol w:w="1276"/>
        <w:gridCol w:w="1843"/>
        <w:gridCol w:w="1383"/>
      </w:tblGrid>
      <w:tr w:rsidTr="004D385D" w:rsidR="004D385D">
        <w:trPr>
          <w:trHeight w:val="1335"/>
        </w:trPr>
        <w:tc>
          <w:tcPr>
            <w:tcW w:type="dxa" w:w="78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48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Adresa / sjedište                                    vjerovnika 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38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priznate tražbine (kn)</w:t>
            </w:r>
          </w:p>
        </w:tc>
      </w:tr>
      <w:tr w:rsidTr="004D385D" w:rsidR="004D385D">
        <w:trPr>
          <w:trHeight w:val="1902"/>
        </w:trPr>
        <w:tc>
          <w:tcPr>
            <w:tcW w:type="dxa" w:w="7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1.</w:t>
            </w:r>
          </w:p>
        </w:tc>
        <w:tc>
          <w:tcPr>
            <w:tcW w:type="dxa" w:w="1488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RH Ministarstvo financija Porezna uprava Područni ured Sjeverna Hrvatska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Graberje 1 Varaždin 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12.198,90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Izlist stanja dugovanja s informacijskog sustava porezne uprave ovjeren od čelnika poreznog tijela </w:t>
            </w:r>
          </w:p>
        </w:tc>
        <w:tc>
          <w:tcPr>
            <w:tcW w:type="dxa" w:w="138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12.198,90</w:t>
            </w:r>
          </w:p>
        </w:tc>
      </w:tr>
      <w:tr w:rsidTr="004D385D" w:rsidR="004D385D">
        <w:trPr>
          <w:trHeight w:val="1902"/>
        </w:trPr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2.</w:t>
            </w:r>
          </w:p>
        </w:tc>
        <w:tc>
          <w:tcPr>
            <w:tcW w:type="dxa" w:w="148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GORDANA TOPOLKO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18465527301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Apatovec, Brežanci 21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19.492,49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Neisplaćene plaće</w:t>
            </w:r>
          </w:p>
        </w:tc>
        <w:tc>
          <w:tcPr>
            <w:tcW w:type="dxa" w:w="13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19.492,49</w:t>
            </w:r>
          </w:p>
        </w:tc>
      </w:tr>
      <w:tr w:rsidTr="004D385D" w:rsidR="004D385D">
        <w:trPr>
          <w:trHeight w:val="1335"/>
        </w:trPr>
        <w:tc>
          <w:tcPr>
            <w:tcW w:type="dxa" w:w="496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UKUPNO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31.691,39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31.691,39</w:t>
            </w:r>
          </w:p>
        </w:tc>
      </w:tr>
    </w:tbl>
    <w:p w:rsidRDefault="004D385D" w:rsidP="004D385D" w:rsidR="004D385D">
      <w:pPr>
        <w:spacing w:lineRule="auto" w:line="288" w:after="0"/>
        <w:jc w:val="both"/>
      </w:pPr>
    </w:p>
    <w:p w:rsidRDefault="004D385D" w:rsidP="004D385D" w:rsidR="004D385D">
      <w:pPr>
        <w:spacing w:lineRule="auto" w:line="288" w:after="0"/>
        <w:jc w:val="both"/>
      </w:pPr>
    </w:p>
    <w:p w:rsidRDefault="004D385D" w:rsidP="004D385D" w:rsidR="004D385D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4D385D" w:rsidP="004D385D" w:rsidR="004D385D">
      <w:pPr>
        <w:spacing w:lineRule="auto" w:line="288" w:after="0"/>
        <w:rPr>
          <w:b/>
          <w:u w:val="single"/>
        </w:rPr>
      </w:pPr>
    </w:p>
    <w:tbl>
      <w:tblPr>
        <w:tblW w:type="pct" w:w="5050"/>
        <w:tblLook w:val="04A0" w:noVBand="1" w:noHBand="0" w:lastColumn="0" w:firstColumn="1" w:lastRow="0" w:firstRow="1"/>
      </w:tblPr>
      <w:tblGrid>
        <w:gridCol w:w="1150"/>
        <w:gridCol w:w="1599"/>
        <w:gridCol w:w="1555"/>
        <w:gridCol w:w="1163"/>
        <w:gridCol w:w="1164"/>
        <w:gridCol w:w="1446"/>
        <w:gridCol w:w="1305"/>
      </w:tblGrid>
      <w:tr w:rsidTr="004D385D" w:rsidR="004D385D">
        <w:trPr>
          <w:trHeight w:val="1335"/>
        </w:trPr>
        <w:tc>
          <w:tcPr>
            <w:tcW w:type="pct" w:w="4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90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type="pct" w:w="7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pct" w:w="6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Adresa / sjedište                                    vjerovnika </w:t>
            </w:r>
          </w:p>
        </w:tc>
        <w:tc>
          <w:tcPr>
            <w:tcW w:type="pct" w:w="6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8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7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priznate tražbine (kn)</w:t>
            </w:r>
          </w:p>
        </w:tc>
      </w:tr>
      <w:tr w:rsidTr="004D385D" w:rsidR="004D385D">
        <w:trPr>
          <w:trHeight w:val="1902"/>
        </w:trPr>
        <w:tc>
          <w:tcPr>
            <w:tcW w:type="pct" w:w="4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1.</w:t>
            </w:r>
          </w:p>
        </w:tc>
        <w:tc>
          <w:tcPr>
            <w:tcW w:type="pct" w:w="908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RH Ministarstvo financija Porezna uprava Područni ured sjeverna Hrvatska </w:t>
            </w:r>
          </w:p>
        </w:tc>
        <w:tc>
          <w:tcPr>
            <w:tcW w:type="pct" w:w="75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Varaždin, Graberje 1 </w:t>
            </w:r>
          </w:p>
        </w:tc>
        <w:tc>
          <w:tcPr>
            <w:tcW w:type="pct" w:w="6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130.525,84</w:t>
            </w:r>
          </w:p>
        </w:tc>
        <w:tc>
          <w:tcPr>
            <w:tcW w:type="pct" w:w="8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Porez na dodanu vrijednost, porez na dobit, članarina HGK </w:t>
            </w:r>
          </w:p>
        </w:tc>
        <w:tc>
          <w:tcPr>
            <w:tcW w:type="pct" w:w="75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D385D" w:rsidP="004D385D" w:rsidR="004D385D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130.525,84</w:t>
            </w:r>
          </w:p>
        </w:tc>
      </w:tr>
      <w:tr w:rsidTr="004D385D" w:rsidR="004D385D">
        <w:trPr>
          <w:trHeight w:val="1335"/>
        </w:trPr>
        <w:tc>
          <w:tcPr>
            <w:tcW w:type="pct" w:w="274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6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130.525,84</w:t>
            </w:r>
          </w:p>
        </w:tc>
        <w:tc>
          <w:tcPr>
            <w:tcW w:type="pct" w:w="8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7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385D" w:rsidP="004D385D" w:rsidR="004D385D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130.525,84</w:t>
            </w:r>
          </w:p>
        </w:tc>
      </w:tr>
    </w:tbl>
    <w:p w:rsidRDefault="004D385D" w:rsidP="004D385D" w:rsidR="004D385D">
      <w:pPr>
        <w:tabs>
          <w:tab w:pos="510" w:val="left"/>
          <w:tab w:pos="4788" w:val="left"/>
          <w:tab w:pos="7813" w:val="left"/>
          <w:tab w:pos="9083" w:val="left"/>
        </w:tabs>
        <w:spacing w:after="0"/>
        <w:jc w:val="both"/>
        <w:rPr>
          <w:sz w:val="20"/>
          <w:szCs w:val="20"/>
        </w:rPr>
      </w:pPr>
    </w:p>
    <w:p w:rsidRDefault="004D385D" w:rsidP="004D385D" w:rsidR="004D385D">
      <w:pPr>
        <w:spacing w:after="0"/>
        <w:jc w:val="both"/>
        <w:rPr>
          <w:b/>
          <w:bCs/>
          <w:color w:val="262626"/>
        </w:rPr>
      </w:pPr>
    </w:p>
    <w:p w:rsidRDefault="004D385D" w:rsidP="004D385D" w:rsidR="004D385D">
      <w:pPr>
        <w:spacing w:lineRule="auto" w:line="288" w:after="0"/>
        <w:jc w:val="both"/>
      </w:pPr>
      <w:r>
        <w:t xml:space="preserve">                                                              </w:t>
      </w:r>
    </w:p>
    <w:p w:rsidRDefault="004D385D" w:rsidP="004D385D" w:rsidR="004D385D">
      <w:pPr>
        <w:spacing w:after="0"/>
        <w:jc w:val="center"/>
      </w:pPr>
      <w:r>
        <w:t>Obrazloženje</w:t>
      </w:r>
    </w:p>
    <w:p w:rsidRDefault="004D385D" w:rsidP="004D385D" w:rsidR="004D385D">
      <w:pPr>
        <w:spacing w:after="0"/>
        <w:jc w:val="center"/>
      </w:pPr>
    </w:p>
    <w:p w:rsidRDefault="004D385D" w:rsidP="004D385D" w:rsidR="004D385D">
      <w:pPr>
        <w:spacing w:after="0"/>
      </w:pPr>
    </w:p>
    <w:p w:rsidRDefault="004D385D" w:rsidP="004D385D" w:rsidR="004D385D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4D385D" w:rsidP="004D385D" w:rsidR="004D385D">
      <w:pPr>
        <w:spacing w:after="0"/>
        <w:jc w:val="both"/>
      </w:pPr>
      <w:r>
        <w:tab/>
        <w:t>Stečajni upravitelj priznao je tražbine te su iste uvrštene u tablicu prema svom iznosu i redu te je stečajni sudac temeljem članka 265. st. 1. SZ-a donio rješenje kao u izreci.</w:t>
      </w:r>
    </w:p>
    <w:p w:rsidRDefault="004D385D" w:rsidP="004D385D" w:rsidR="004D385D">
      <w:pPr>
        <w:spacing w:after="0"/>
        <w:jc w:val="both"/>
      </w:pPr>
      <w:r>
        <w:tab/>
      </w: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center"/>
      </w:pPr>
      <w:r>
        <w:t>U Varaždinu, 13. srpnja 2017. godine</w:t>
      </w:r>
    </w:p>
    <w:p w:rsidRDefault="004D385D" w:rsidP="004D385D" w:rsidR="004D385D">
      <w:pPr>
        <w:spacing w:after="0"/>
        <w:jc w:val="center"/>
      </w:pPr>
    </w:p>
    <w:p w:rsidRDefault="004D385D" w:rsidP="004D385D" w:rsidR="004D385D">
      <w:pPr>
        <w:spacing w:after="0"/>
      </w:pPr>
    </w:p>
    <w:p w:rsidRDefault="004D385D" w:rsidP="004D385D" w:rsidR="004D385D">
      <w:pPr>
        <w:spacing w:after="0"/>
        <w:jc w:val="center"/>
      </w:pPr>
    </w:p>
    <w:p w:rsidRDefault="004D385D" w:rsidP="004D385D" w:rsidR="004D385D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4D385D" w:rsidP="004D385D" w:rsidR="004D385D">
      <w:pPr>
        <w:spacing w:after="0"/>
        <w:jc w:val="both"/>
      </w:pPr>
      <w:r>
        <w:t>POUKA O PRAVNOM LIJEKU:</w:t>
      </w: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</w:p>
    <w:p w:rsidRDefault="004D385D" w:rsidP="004D385D" w:rsidR="004D385D">
      <w:pPr>
        <w:spacing w:after="0"/>
        <w:jc w:val="both"/>
      </w:pPr>
      <w:r>
        <w:t>DNA: 1. Stečajni upravitelji Berislav Maksimović iz Hrašćice, Braće Radić 1, Varaždin,</w:t>
      </w:r>
    </w:p>
    <w:p w:rsidRDefault="004D385D" w:rsidP="004D385D" w:rsidR="004D385D">
      <w:pPr>
        <w:spacing w:after="0"/>
        <w:jc w:val="both"/>
      </w:pPr>
      <w:r>
        <w:t xml:space="preserve">               elektroničkom poštom</w:t>
      </w:r>
    </w:p>
    <w:p w:rsidRDefault="004D385D" w:rsidP="004D385D" w:rsidR="004D385D">
      <w:pPr>
        <w:spacing w:after="0"/>
        <w:jc w:val="both"/>
      </w:pPr>
      <w:r>
        <w:t xml:space="preserve">           2. e-Oglasna ploča ovoga suda (čl. 265. st. 2. SZ-a)</w:t>
      </w:r>
    </w:p>
    <w:p w:rsidRDefault="00AE649C" w:rsidP="004D385D" w:rsidR="00AE649C" w:rsidRPr="00B76F3C">
      <w:pPr>
        <w:pStyle w:val="NormaleSPIS"/>
        <w:spacing w:after="0"/>
      </w:pPr>
    </w:p>
    <w:p w:rsidRDefault="00AB4602" w:rsidP="004D385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D385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7DC" w:rsidP="00537B78" w:rsidR="00EF77DC">
      <w:r>
        <w:separator/>
      </w:r>
    </w:p>
  </w:endnote>
  <w:endnote w:id="0" w:type="continuationSeparator">
    <w:p w:rsidRDefault="00EF77DC" w:rsidP="00537B78" w:rsidR="00EF7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7DC" w:rsidP="00537B78" w:rsidR="00EF77DC">
      <w:r>
        <w:separator/>
      </w:r>
    </w:p>
  </w:footnote>
  <w:footnote w:id="0" w:type="continuationSeparator">
    <w:p w:rsidRDefault="00EF77DC" w:rsidP="00537B78" w:rsidR="00EF7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85D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16D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7DC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2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St-495/2016-27</izvorni_sadrzaj>
    <derivirana_varijabla naziv="DomainObject.Oznaka_1">St-495/2016-27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PLUS društvo s ograničenom odgovornošću za trgovinu i usluge zastupanog po punomoćniku Gordana Topolko</izvorni_sadrzaj>
    <derivirana_varijabla naziv="DomainObject.Predmet.ProtustrankaFormated_1">  TOP TRADE PLUS društvo s ograničenom odgovornošću za trgovinu i usluge zastupanog po punomoćniku Gordana Topolko</derivirana_varijabla>
  </DomainObject.Predmet.ProtustrankaFormated>
  <DomainObject.Predmet.ProtustrankaFormatedOIB>
    <izvorni_sadrzaj>  TOP TRADE PLUS društvo s ograničenom odgovornošću za trgovinu i usluge, OIB 39640610758 zastupanog po punomoćniku Gordana Topolko</izvorni_sadrzaj>
    <derivirana_varijabla naziv="DomainObject.Predmet.ProtustrankaFormatedOIB_1">  TOP TRADE PLUS društvo s ograničenom odgovornošću za trgovinu i usluge, OIB 39640610758 zastupanog po punomoćniku Gordana Topolko</derivirana_varijabla>
  </DomainObject.Predmet.ProtustrankaFormatedOIB>
  <DomainObject.Predmet.ProtustrankaFormatedWithAdress>
    <izvorni_sadrzaj> TOP TRADE PLUS društvo s ograničenom odgovornošću za trgovinu i usluge, Ludbreški Ivanac 33, 48312 Ludbreški Ivanac zastupanog po punomoćniku Gordana Topolko</izvorni_sadrzaj>
    <derivirana_varijabla naziv="DomainObject.Predmet.ProtustrankaFormatedWithAdress_1"> TOP TRADE PLUS društvo s ograničenom odgovornošću za trgovinu i usluge, Ludbreški Ivanac 33, 48312 Ludbreški Ivanac zastupanog po punomoćniku Gordana Topolko</derivirana_varijabla>
  </DomainObject.Predmet.ProtustrankaFormatedWithAdress>
  <DomainObject.Predmet.ProtustrankaFormatedWithAdressOIB>
    <izvorni_sadrzaj> TOP TRADE PLUS društvo s ograničenom odgovornošću za trgovinu i usluge, OIB 39640610758, Ludbreški Ivanac 33, 48312 Ludbreški Ivanac zastupanog po punomoćniku Gordana Topolko</izvorni_sadrzaj>
    <derivirana_varijabla naziv="DomainObject.Predmet.ProtustrankaFormatedWithAdressOIB_1"> TOP TRADE PLUS društvo s ograničenom odgovornošću za trgovinu i usluge, OIB 39640610758, Ludbreški Ivanac 33, 48312 Ludbreški Ivanac zastupanog po punomoćniku Gordana Topolko</derivirana_varijabla>
  </DomainObject.Predmet.ProtustrankaFormatedWithAdressOIB>
  <DomainObject.Predmet.ProtustrankaWithAdress>
    <izvorni_sadrzaj>TOP TRADE PLUS društvo s ograničenom odgovornošću za trgovinu i usluge Ludbreški Ivanac 33, 48312 Ludbreški Ivanac</izvorni_sadrzaj>
    <derivirana_varijabla naziv="DomainObject.Predmet.ProtustrankaWithAdress_1">TOP TRADE PLUS društvo s ograničenom odgovornošću za trgovinu i usluge Ludbreški Ivanac 33, 48312 Ludbreški Ivanac</derivirana_varijabla>
  </DomainObject.Predmet.ProtustrankaWithAdress>
  <DomainObject.Predmet.ProtustrankaWithAdressOIB>
    <izvorni_sadrzaj>TOP TRADE PLUS društvo s ograničenom odgovornošću za trgovinu i usluge, OIB 39640610758, Ludbreški Ivanac 33, 48312 Ludbreški Ivanac</izvorni_sadrzaj>
    <derivirana_varijabla naziv="DomainObject.Predmet.ProtustrankaWithAdressOIB_1">TOP TRADE PLUS društvo s ograničenom odgovornošću za trgovinu i usluge, OIB 39640610758, Ludbreški Ivanac 33, 48312 Ludbreški Ivanac</derivirana_varijabla>
  </DomainObject.Predmet.ProtustrankaWithAdressOIB>
  <DomainObject.Predmet.ProtustrankaNazivFormated>
    <izvorni_sadrzaj>TOP TRADE PLUS društvo s ograničenom odgovornošću za trgovinu i usluge</izvorni_sadrzaj>
    <derivirana_varijabla naziv="DomainObject.Predmet.ProtustrankaNazivFormated_1">TOP TRADE PLUS društvo s ograničenom odgovornošću za trgovinu i usluge</derivirana_varijabla>
  </DomainObject.Predmet.ProtustrankaNazivFormated>
  <DomainObject.Predmet.ProtustrankaNazivFormatedOIB>
    <izvorni_sadrzaj>TOP TRADE PLUS društvo s ograničenom odgovornošću za trgovinu i usluge, OIB 39640610758</izvorni_sadrzaj>
    <derivirana_varijabla naziv="DomainObject.Predmet.ProtustrankaNazivFormatedOIB_1">TOP TRADE PLUS društvo s ograničenom odgovornošću za trgovinu i usluge, OIB 39640610758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90161.80</izvorni_sadrzaj>
    <derivirana_varijabla naziv="DomainObject.Predmet.TrenutnaVrijednost_1">90161.80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TRADE PLUS društvo s ograničenom odgovornošću za trgovinu i usluge zastupanog po punomoćniku Gordana Topolko</item>
    </izvorni_sadrzaj>
    <derivirana_varijabla naziv="DomainObject.Predmet.ProtuStrankaListFormated_1">
      <item>TOP TRADE PLUS društvo s ograničenom odgovornošću za trgovinu i usluge zastupanog po punomoćniku Gordana Topolko</item>
    </derivirana_varijabla>
  </DomainObject.Predmet.ProtuStrankaListFormated>
  <DomainObject.Predmet.ProtuStrankaListFormatedOIB>
    <izvorni_sadrzaj>
      <item>TOP TRADE PLUS društvo s ograničenom odgovornošću za trgovinu i usluge, OIB 39640610758 zastupanog po punomoćniku Gordana Topolko</item>
    </izvorni_sadrzaj>
    <derivirana_varijabla naziv="DomainObject.Predmet.ProtuStrankaListFormatedOIB_1">
      <item>TOP TRADE PLUS društvo s ograničenom odgovornošću za trgovinu i usluge, OIB 39640610758 zastupanog po punomoćniku Gordana Topolko</item>
    </derivirana_varijabla>
  </DomainObject.Predmet.ProtuStrankaListFormatedOIB>
  <DomainObject.Predmet.ProtuStrankaListFormatedWithAdress>
    <izvorni_sadrzaj>
      <item>TOP TRADE PLUS društvo s ograničenom odgovornošću za trgovinu i usluge, Ludbreški Ivanac 33, 48312 Ludbreški Ivanac zastupanog po punomoćniku Gordana Topolko</item>
    </izvorni_sadrzaj>
    <derivirana_varijabla naziv="DomainObject.Predmet.ProtuStrankaListFormatedWithAdress_1">
      <item>TOP TRADE PLUS društvo s ograničenom odgovornošću za trgovinu i usluge, Ludbreški Ivanac 33, 48312 Ludbreški Ivanac zastupanog po punomoćniku Gordana Topolko</item>
    </derivirana_varijabla>
  </DomainObject.Predmet.ProtuStrankaListFormatedWithAdress>
  <DomainObject.Predmet.ProtuStrankaListFormatedWithAdressOIB>
    <izvorni_sadrzaj>
      <item>TOP TRADE PLUS društvo s ograničenom odgovornošću za trgovinu i usluge, OIB 39640610758, Ludbreški Ivanac 33, 48312 Ludbreški Ivanac zastupanog po punomoćniku Gordana Topolko</item>
    </izvorni_sadrzaj>
    <derivirana_varijabla naziv="DomainObject.Predmet.ProtuStrankaListFormatedWithAdressOIB_1">
      <item>TOP TRADE PLUS društvo s ograničenom odgovornošću za trgovinu i usluge, OIB 39640610758, Ludbreški Ivanac 33, 48312 Ludbreški Ivanac zastupanog po punomoćniku Gordana Topolko</item>
    </derivirana_varijabla>
  </DomainObject.Predmet.ProtuStrankaListFormatedWithAdressOIB>
  <DomainObject.Predmet.ProtuStrankaListNazivFormated>
    <izvorni_sadrzaj>
      <item>TOP TRADE PLUS društvo s ograničenom odgovornošću za trgovinu i usluge</item>
    </izvorni_sadrzaj>
    <derivirana_varijabla naziv="DomainObject.Predmet.ProtuStrankaListNazivFormated_1">
      <item>TOP TRADE PLUS društvo s ograničenom odgovornošću za trgovinu i usluge</item>
    </derivirana_varijabla>
  </DomainObject.Predmet.ProtuStrankaListNazivFormated>
  <DomainObject.Predmet.ProtuStrankaListNazivFormatedOIB>
    <izvorni_sadrzaj>
      <item>TOP TRADE PLUS društvo s ograničenom odgovornošću za trgovinu i usluge, OIB 39640610758</item>
    </izvorni_sadrzaj>
    <derivirana_varijabla naziv="DomainObject.Predmet.ProtuStrankaListNazivFormatedOIB_1">
      <item>TOP TRADE PLUS društvo s ograničenom odgovornošću za trgovinu i usluge, OIB 39640610758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Gordana Topolko</item>
    </izvorni_sadrzaj>
    <derivirana_varijabla naziv="DomainObject.Predmet.OstaliListNazivFormated_1">
      <item>E-oglasna ploča</item>
      <item>Sudski registar</item>
      <item>Županijsko državno odvjetništvo u Varaždinu</item>
      <item>Gordana Topolko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Gordana Topolko, OIB 18465527301</item>
    </izvorni_sadrzaj>
    <derivirana_varijabla naziv="DomainObject.Predmet.OstaliListNazivFormatedOIB_1">
      <item>E-oglasna ploča</item>
      <item>Sudski registar</item>
      <item>Županijsko državno odvjetništvo u Varaždinu</item>
      <item>Gordana Topolko, OIB 18465527301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St-495/2016-27</izvorni_sadrzaj>
    <derivirana_varijabla naziv="DomainObject.PoslovniBrojDokumenta_1">St-495/2016-27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TRADE PLUS društvo s ograničenom odgovornošću za trgovinu i usluge</izvorni_sadrzaj>
    <derivirana_varijabla naziv="DomainObject.Predmet.ProtustrankaIDrugi_1">TOP TRADE PLUS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TOP TRADE PLUS društvo s ograničenom odgovornošću za trgovinu i usluge, OIB 39640610758, Ludbreški Ivanac 33, 48312 Ludbreški Ivanac</izvorni_sadrzaj>
    <derivirana_varijabla naziv="DomainObject.Predmet.ProtustrankaIDrugiAdressOIB_1">TOP TRADE PLUS društvo s ograničenom odgovornošću za trgovinu i usluge, OIB 39640610758, Ludbreški Ivanac 33, 48312 Ludbreški Ivanac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izvorni_sadrzaj>
    <derivirana_varijabla naziv="DomainObject.Predmet.SudioniciListNaziv_1"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derivirana_varijabla>
  </DomainObject.Predmet.SudioniciListNaziv>
  <DomainObject.Predmet.SudioniciListAdressOIB>
    <izvorni_sadrzaj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izvorni_sadrzaj>
    <derivirana_varijabla naziv="DomainObject.Predmet.SudioniciListAdressOIB_1"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06970-0838-4460-8F1B-D5F4EC915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396</properties:Words>
  <properties:Characters>2120</properties:Characters>
  <properties:Lines>174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2017-07-21T06:45:00Z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St-495/2016-27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