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4f09" w14:paraId="2d14f0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79247B">
        <w:t>739</w:t>
      </w:r>
      <w:r w:rsidR="00C759B5">
        <w:t>/16-</w:t>
      </w:r>
      <w:r w:rsidR="0079247B">
        <w:t>10</w:t>
      </w:r>
    </w:p>
    <w:p w:rsidRDefault="00520CA4" w:rsidP="000F60FD" w:rsidR="00520CA4"/>
    <w:p w:rsidRDefault="00DF730E" w:rsidP="000F60FD" w:rsidR="00DF730E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DF730E">
        <w:t>MIJOLOVIĆ d.o.o, Zadar, Šibenska ulica 15,</w:t>
      </w:r>
      <w:r w:rsidR="00DF730E" w:rsidRPr="00601F33">
        <w:t xml:space="preserve"> OIB: </w:t>
      </w:r>
      <w:r w:rsidR="00DF730E">
        <w:t>79241606744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F730E">
        <w:t>18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>
      <w:pPr>
        <w:rPr>
          <w:b/>
        </w:rPr>
      </w:pPr>
    </w:p>
    <w:p w:rsidRDefault="00DF730E" w:rsidP="00696A23" w:rsidR="00DF730E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DF730E">
        <w:t>MIJOLOVIĆ d.o.o, Zadar, Šibenska ulica 15,</w:t>
      </w:r>
      <w:r w:rsidR="00DF730E" w:rsidRPr="00601F33">
        <w:t xml:space="preserve"> OIB: </w:t>
      </w:r>
      <w:r w:rsidR="00DF730E">
        <w:t>79241606744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DF730E">
      <w:pPr>
        <w:ind w:firstLine="708"/>
        <w:jc w:val="both"/>
        <w:rPr>
          <w:b/>
        </w:rPr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08306D" w:rsidRPr="004C59EF">
        <w:t>Blaž Savić, Bana Josipa Jelačića 4/V, Zadar, datum rođenja: 15. travnja 1935. godine, mjesto rođenja: Banjevci</w:t>
      </w:r>
      <w:r w:rsidR="0008306D">
        <w:t xml:space="preserve">, broj osobne iskaznice: </w:t>
      </w:r>
      <w:r w:rsidR="0008306D" w:rsidRPr="004C59EF">
        <w:t>1504935383902, izdana od strane: PU Zadar, OIB: 44660472906</w:t>
      </w:r>
      <w:r w:rsidR="0008306D">
        <w:rPr>
          <w:b/>
        </w:rPr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DF730E">
        <w:t>MIJOLOVIĆ d.o.o, Zadar, Šibenska ulica 15,</w:t>
      </w:r>
      <w:r w:rsidR="00DF730E" w:rsidRPr="00601F33">
        <w:t xml:space="preserve"> OIB: </w:t>
      </w:r>
      <w:r w:rsidR="00DF730E">
        <w:t>79241606744</w:t>
      </w:r>
      <w:r w:rsidR="00224F54">
        <w:t>,</w:t>
      </w:r>
      <w:r w:rsidR="00FB2747">
        <w:t xml:space="preserve"> </w:t>
      </w:r>
      <w:r>
        <w:t xml:space="preserve">otvara se </w:t>
      </w:r>
      <w:r w:rsidR="00DF730E">
        <w:t>18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DF730E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F730E">
        <w:t>739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F730E">
        <w:t>739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F730E">
        <w:rPr>
          <w:b/>
        </w:rPr>
        <w:t>01. rujna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DF730E">
        <w:rPr>
          <w:b/>
        </w:rPr>
        <w:t>10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F730E">
        <w:rPr>
          <w:b/>
        </w:rPr>
        <w:t>01.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DF730E">
        <w:rPr>
          <w:b/>
        </w:rPr>
        <w:t>11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 w:rsidRPr="001A76F7">
      <w:pPr>
        <w:jc w:val="both"/>
        <w:rPr>
          <w:b/>
        </w:rPr>
      </w:pPr>
    </w:p>
    <w:p w:rsidRDefault="00224F54" w:rsidP="00224F54" w:rsidR="00224F54" w:rsidRPr="001A76F7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 w:rsidR="00DF730E">
        <w:t>Zadru</w:t>
      </w:r>
      <w:r w:rsidRPr="001A76F7">
        <w:t xml:space="preserve">, čest. zem. </w:t>
      </w:r>
      <w:r w:rsidR="00DF730E">
        <w:t>4212/5</w:t>
      </w:r>
      <w:r w:rsidRPr="001A76F7">
        <w:t xml:space="preserve">, zk. ul. </w:t>
      </w:r>
      <w:r w:rsidR="00DF730E">
        <w:t>13176</w:t>
      </w:r>
      <w:r w:rsidR="005A754F">
        <w:t xml:space="preserve">, etaža </w:t>
      </w:r>
      <w:r w:rsidR="00DF730E">
        <w:t>26</w:t>
      </w:r>
      <w:r w:rsidR="00563E3B" w:rsidRPr="001A76F7">
        <w:t xml:space="preserve">, k.o. </w:t>
      </w:r>
      <w:r w:rsidR="00DF730E">
        <w:t>Zadar</w:t>
      </w:r>
      <w:r w:rsidRPr="001A76F7">
        <w:t>.</w:t>
      </w:r>
    </w:p>
    <w:p w:rsidRDefault="00D47766" w:rsidP="00E10083" w:rsidR="00D47766">
      <w:pPr>
        <w:jc w:val="both"/>
      </w:pPr>
    </w:p>
    <w:p w:rsidRDefault="00DF730E" w:rsidP="00E10083" w:rsidR="00DF730E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 xml:space="preserve">FINA, Regionalni centar Split, Podružnica Zadar je ovom sudu </w:t>
      </w:r>
      <w:r w:rsidR="00DF730E">
        <w:t>02. studenoga</w:t>
      </w:r>
      <w:r w:rsidR="00BE4BFE">
        <w:t xml:space="preserve">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 w:rsidRPr="001A76F7">
      <w:pPr>
        <w:ind w:firstLine="708"/>
        <w:jc w:val="both"/>
        <w:rPr>
          <w:b/>
        </w:rPr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 w:rsidR="001A76F7">
        <w:t xml:space="preserve"> vjerodostojne isprave – </w:t>
      </w:r>
      <w:r w:rsidR="00DF730E">
        <w:t xml:space="preserve">stanje </w:t>
      </w:r>
      <w:r w:rsidR="001A76F7">
        <w:t>računa dužnika, potvrde o blokadi Financijske agencije i očevidnika o redoslijedu naplate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  <w:r w:rsidRPr="005A754F">
        <w:t>Nadalje je i</w:t>
      </w:r>
      <w:r w:rsidR="005A754F" w:rsidRPr="005A754F">
        <w:t>z</w:t>
      </w:r>
      <w:r w:rsidRPr="005A754F">
        <w:t xml:space="preserve"> izvatk</w:t>
      </w:r>
      <w:r w:rsidR="005A754F" w:rsidRPr="005A754F">
        <w:t>a iz zemljišne knjige</w:t>
      </w:r>
      <w:r w:rsidRPr="005A754F">
        <w:t xml:space="preserve"> vidljivo da dužnik ima nekretnin</w:t>
      </w:r>
      <w:r w:rsidR="008F52C8" w:rsidRPr="005A754F">
        <w:t>u</w:t>
      </w:r>
      <w:r w:rsidR="005A754F">
        <w:t xml:space="preserve">. </w:t>
      </w:r>
      <w:r w:rsidRPr="005A754F">
        <w:t xml:space="preserve"> 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</w:t>
      </w:r>
      <w:r w:rsidR="005A754F">
        <w:t xml:space="preserve"> prezadužen u smislu čl. 6. i 7</w:t>
      </w:r>
      <w:r>
        <w:t>. Stečajnog zakona</w:t>
      </w:r>
      <w:r w:rsidRPr="004C2D31">
        <w:t xml:space="preserve">, te da </w:t>
      </w:r>
      <w:r w:rsidRPr="008F52C8">
        <w:t>postoji imovina kojom bi se mogli pokriti troškovi postupka i barem dijelom namiriti vjerovnici,</w:t>
      </w:r>
      <w:r w:rsidRPr="004C2D31">
        <w:t xml:space="preserve">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224F54">
      <w:pPr>
        <w:ind w:firstLine="708"/>
        <w:jc w:val="both"/>
        <w:rPr>
          <w:b/>
        </w:rPr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5A754F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DF730E">
        <w:t>18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3C6017" w:rsidP="000F60FD" w:rsidR="003C6017">
      <w:pPr>
        <w:jc w:val="both"/>
      </w:pPr>
    </w:p>
    <w:p w:rsidRDefault="00DF730E" w:rsidP="000F60FD" w:rsidR="00DF730E">
      <w:pPr>
        <w:jc w:val="both"/>
      </w:pPr>
    </w:p>
    <w:p w:rsidRDefault="00DF730E" w:rsidP="000F60FD" w:rsidR="00DF730E">
      <w:pPr>
        <w:jc w:val="both"/>
      </w:pPr>
    </w:p>
    <w:p w:rsidRDefault="00DF730E" w:rsidP="000F60FD" w:rsidR="00DF730E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44162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130" w:rsidP="00C61A2E" w:rsidR="00A01130">
    <w:pPr>
      <w:pStyle w:val="Zaglavlje"/>
      <w:jc w:val="right"/>
    </w:pPr>
    <w:r w:rsidRPr="005B49F8">
      <w:t>Poslovni broj 1 St-</w:t>
    </w:r>
    <w:r w:rsidR="0079247B">
      <w:t>739/16-10</w:t>
    </w:r>
  </w:p>
  <w:p w:rsidRDefault="00A01130" w:rsidP="00C61A2E" w:rsidR="00A011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8306D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247B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DF730E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44162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4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1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1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1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1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4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1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1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1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1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F9592-1711-4B4A-B436-AD1CCFE05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883</properties:Words>
  <properties:Characters>4814</properties:Characters>
  <properties:Lines>128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2016-05-17T11:32:00Z</dcterms:created>
  <dc:creator>Ardena Bajlo</dc:creator>
  <cp:lastModifiedBy>wsadmin</cp:lastModifiedBy>
  <cp:lastPrinted>2015-10-26T13:37:00Z</cp:lastPrinted>
  <dcterms:modified xmlns:xsi="http://www.w3.org/2001/XMLSchema-instance" xsi:type="dcterms:W3CDTF">2016-05-18T10:40:00Z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