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331a" w14:paraId="70a331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45DD7">
        <w:rPr>
          <w:sz w:val="24"/>
          <w:szCs w:val="24"/>
        </w:rPr>
        <w:t>1115/17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914B5" w:rsidRPr="0032472C">
        <w:rPr>
          <w:sz w:val="24"/>
          <w:szCs w:val="24"/>
          <w:lang w:val="pt-BR"/>
        </w:rPr>
        <w:t>SHU SHAOYONG d.o.o. u stečaju, Kutina, Ulica Kralja Petra Krešimira IV 33, OIB: 34270882046</w:t>
      </w:r>
      <w:r w:rsidR="00775FD2" w:rsidRPr="002A46D6">
        <w:rPr>
          <w:sz w:val="24"/>
          <w:szCs w:val="24"/>
        </w:rPr>
        <w:t xml:space="preserve">, </w:t>
      </w:r>
      <w:r w:rsidR="00110400">
        <w:rPr>
          <w:sz w:val="24"/>
          <w:szCs w:val="24"/>
        </w:rPr>
        <w:t>6</w:t>
      </w:r>
      <w:r w:rsidR="00FB63B7">
        <w:rPr>
          <w:sz w:val="24"/>
          <w:szCs w:val="24"/>
        </w:rPr>
        <w:t xml:space="preserve">. </w:t>
      </w:r>
      <w:r w:rsidR="00110400">
        <w:rPr>
          <w:sz w:val="24"/>
          <w:szCs w:val="24"/>
        </w:rPr>
        <w:t>veljače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2914B5" w:rsidRPr="001E6C35">
        <w:rPr>
          <w:sz w:val="24"/>
          <w:szCs w:val="24"/>
        </w:rPr>
        <w:t>Goran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 xml:space="preserve"> </w:t>
      </w:r>
      <w:proofErr w:type="spellStart"/>
      <w:r w:rsidR="002914B5" w:rsidRPr="001E6C35">
        <w:rPr>
          <w:sz w:val="24"/>
          <w:szCs w:val="24"/>
        </w:rPr>
        <w:t>Jujnović</w:t>
      </w:r>
      <w:r w:rsidR="002914B5">
        <w:rPr>
          <w:sz w:val="24"/>
          <w:szCs w:val="24"/>
        </w:rPr>
        <w:t>u</w:t>
      </w:r>
      <w:proofErr w:type="spellEnd"/>
      <w:r w:rsidR="002914B5" w:rsidRPr="001E6C35">
        <w:rPr>
          <w:sz w:val="24"/>
          <w:szCs w:val="24"/>
        </w:rPr>
        <w:t xml:space="preserve"> Lučić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>, Zagreb, Strojarska cesta 20/</w:t>
      </w:r>
      <w:proofErr w:type="spellStart"/>
      <w:r w:rsidR="002914B5" w:rsidRPr="001E6C35">
        <w:rPr>
          <w:sz w:val="24"/>
          <w:szCs w:val="24"/>
        </w:rPr>
        <w:t>XXII</w:t>
      </w:r>
      <w:proofErr w:type="spellEnd"/>
      <w:r w:rsidR="002914B5" w:rsidRPr="001E6C35">
        <w:rPr>
          <w:sz w:val="24"/>
          <w:szCs w:val="24"/>
        </w:rPr>
        <w:t xml:space="preserve">, </w:t>
      </w:r>
      <w:proofErr w:type="spellStart"/>
      <w:r w:rsidR="002914B5" w:rsidRPr="001E6C35">
        <w:rPr>
          <w:sz w:val="24"/>
          <w:szCs w:val="24"/>
        </w:rPr>
        <w:t>OIB</w:t>
      </w:r>
      <w:proofErr w:type="spellEnd"/>
      <w:r w:rsidR="002914B5" w:rsidRPr="001E6C35">
        <w:rPr>
          <w:sz w:val="24"/>
          <w:szCs w:val="24"/>
        </w:rPr>
        <w:t>: 62461289936</w:t>
      </w:r>
      <w:r w:rsidR="002914B5">
        <w:rPr>
          <w:sz w:val="24"/>
          <w:szCs w:val="24"/>
        </w:rPr>
        <w:t xml:space="preserve">, u roku </w:t>
      </w:r>
      <w:r w:rsidR="00110400">
        <w:rPr>
          <w:sz w:val="24"/>
          <w:szCs w:val="24"/>
        </w:rPr>
        <w:t>3</w:t>
      </w:r>
      <w:r w:rsidR="002914B5">
        <w:rPr>
          <w:sz w:val="24"/>
          <w:szCs w:val="24"/>
        </w:rPr>
        <w:t xml:space="preserve"> dana dostaviti ovom sudu </w:t>
      </w:r>
      <w:r w:rsidR="00FF2F07">
        <w:rPr>
          <w:sz w:val="24"/>
          <w:szCs w:val="24"/>
        </w:rPr>
        <w:t>izračun dospjelih i budu</w:t>
      </w:r>
      <w:r w:rsidR="0082099B">
        <w:rPr>
          <w:sz w:val="24"/>
          <w:szCs w:val="24"/>
        </w:rPr>
        <w:t xml:space="preserve">ćih troškova stečajnog postupka, sve u svezi s odredbama čl. 293.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>„Narodne novine“ broj 71/15</w:t>
      </w:r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od 12. siječnja 2018.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10400">
        <w:rPr>
          <w:sz w:val="24"/>
          <w:szCs w:val="24"/>
        </w:rPr>
        <w:t>6. veljače</w:t>
      </w:r>
      <w:r w:rsidR="00644688" w:rsidRPr="002A46D6">
        <w:rPr>
          <w:sz w:val="24"/>
          <w:szCs w:val="24"/>
        </w:rPr>
        <w:t xml:space="preserve"> 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74B7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74B7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274B72" w:rsidP="00CE4727" w:rsidR="00274B72" w:rsidRPr="002A46D6">
      <w:pPr>
        <w:rPr>
          <w:sz w:val="24"/>
          <w:szCs w:val="24"/>
        </w:rPr>
      </w:pPr>
    </w:p>
    <w:p w:rsidRDefault="00274B72" w:rsidP="00274B72" w:rsidR="00274B7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74B72" w:rsidP="00274B72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0400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4B72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34A88"/>
    <w:rsid w:val="00847812"/>
    <w:rsid w:val="0089429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St-1115/2017-36</izvorni_sadrzaj>
    <derivirana_varijabla naziv="DomainObject.Oznaka_1">St-1115/2017-36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St-1115/2017-36</izvorni_sadrzaj>
    <derivirana_varijabla naziv="DomainObject.PoslovniBrojDokumenta_1">St-1115/2017-36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806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2018-02-06T08:02:00Z</dcterms:created>
  <dc:creator>nmarkovic</dc:creator>
  <cp:lastModifiedBy>Katarina Drndelić</cp:lastModifiedBy>
  <cp:lastPrinted>2018-02-06T08:14:00Z</cp:lastPrinted>
  <dcterms:modified xmlns:xsi="http://www.w3.org/2001/XMLSchema-instance" xsi:type="dcterms:W3CDTF">2018-02-06T08:14:00Z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