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fb09" w14:paraId="372fb09" w:rsidRDefault="00895620" w:rsidP="00364C59" w:rsidR="00364C59" w:rsidRPr="00540BC8">
      <w:pPr>
        <w15:collapsed w:val="false"/>
      </w:pPr>
      <w:bookmarkStart w:name="_GoBack" w:id="0"/>
      <w:bookmarkEnd w:id="0"/>
      <w:r w:rsidRPr="00540BC8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30D" w:rsidRPr="00540BC8">
        <w:tab/>
      </w:r>
      <w:r w:rsidR="00364C59" w:rsidRPr="00540BC8">
        <w:t xml:space="preserve">       </w:t>
      </w:r>
      <w:r w:rsidR="00364C59" w:rsidRPr="00540BC8">
        <w:rPr>
          <w:noProof/>
        </w:rPr>
        <w:t xml:space="preserve">                </w:t>
      </w:r>
    </w:p>
    <w:p w:rsidRDefault="00364C59" w:rsidP="00364C59" w:rsidR="00364C59" w:rsidRPr="00540BC8">
      <w:r w:rsidRPr="00540BC8">
        <w:t>REPUBLIKA HRVATSKA</w:t>
      </w:r>
    </w:p>
    <w:p w:rsidRDefault="00364C59" w:rsidP="00364C59" w:rsidR="00364C59" w:rsidRPr="00540BC8">
      <w:r w:rsidRPr="00540BC8">
        <w:t>TRGOVAČKI SUD U ZAGREBU</w:t>
      </w:r>
    </w:p>
    <w:p w:rsidRDefault="00364C59" w:rsidP="00364C59" w:rsidR="00364C59" w:rsidRPr="00540BC8">
      <w:r w:rsidRPr="00540BC8">
        <w:t>Zagreb, Amruševa 2/II</w:t>
      </w:r>
    </w:p>
    <w:p w:rsidRDefault="00364C59" w:rsidP="00364C59" w:rsidR="00364C59" w:rsidRPr="00540BC8">
      <w:pPr>
        <w:jc w:val="both"/>
      </w:pPr>
    </w:p>
    <w:p w:rsidRDefault="00364C59" w:rsidP="00364C59" w:rsidR="00364C59" w:rsidRPr="00540BC8">
      <w:pPr>
        <w:ind w:firstLine="567"/>
        <w:jc w:val="center"/>
      </w:pPr>
      <w:r w:rsidRPr="00540BC8">
        <w:t xml:space="preserve">     R E P U B L I K A    H R V A T S K A</w:t>
      </w:r>
    </w:p>
    <w:p w:rsidRDefault="00364C59" w:rsidP="00364C59" w:rsidR="00364C59" w:rsidRPr="00540BC8">
      <w:pPr>
        <w:ind w:firstLine="567"/>
        <w:jc w:val="center"/>
      </w:pPr>
    </w:p>
    <w:p w:rsidRDefault="00FB6B13" w:rsidP="00364C59" w:rsidR="00364C59" w:rsidRPr="00540BC8">
      <w:pPr>
        <w:ind w:firstLine="567"/>
        <w:jc w:val="center"/>
      </w:pPr>
      <w:r w:rsidRPr="00540BC8">
        <w:t>R J E Š E N J E</w:t>
      </w:r>
    </w:p>
    <w:p w:rsidRDefault="00364C59" w:rsidP="00364C59" w:rsidR="00364C59" w:rsidRPr="00540BC8">
      <w:pPr>
        <w:ind w:firstLine="567"/>
        <w:jc w:val="both"/>
      </w:pPr>
    </w:p>
    <w:p w:rsidRDefault="006050D3" w:rsidP="006050D3" w:rsidR="006050D3" w:rsidRPr="00540BC8">
      <w:pPr>
        <w:ind w:firstLine="360" w:right="-283"/>
        <w:jc w:val="both"/>
      </w:pPr>
      <w:r w:rsidRPr="00540BC8">
        <w:rPr>
          <w:bCs/>
        </w:rPr>
        <w:t>Trgovački sud u Zagrebu, p</w:t>
      </w:r>
      <w:r w:rsidRPr="00540BC8">
        <w:t xml:space="preserve">o sucu toga suda Vesni Sremac Šoštar, </w:t>
      </w:r>
      <w:r w:rsidR="00540BC8" w:rsidRPr="00540BC8">
        <w:t xml:space="preserve">u stečajnom postupku nad stečajnim dužnikom </w:t>
      </w:r>
      <w:r w:rsidR="00DC552A" w:rsidRPr="00A442CA">
        <w:t>EL-INTER DARIO d.o.o.- u stečaju, Sesvete, Varaždinska 52, OIB: 37917242366</w:t>
      </w:r>
      <w:r w:rsidRPr="00540BC8">
        <w:t xml:space="preserve">, dana </w:t>
      </w:r>
      <w:r w:rsidR="00536046">
        <w:t>10</w:t>
      </w:r>
      <w:r w:rsidR="00554749">
        <w:t xml:space="preserve">. lipnja </w:t>
      </w:r>
      <w:r w:rsidR="00540BC8" w:rsidRPr="00540BC8">
        <w:t xml:space="preserve"> 2019.</w:t>
      </w:r>
      <w:r w:rsidRPr="00540BC8">
        <w:t xml:space="preserve"> godine</w:t>
      </w:r>
    </w:p>
    <w:p w:rsidRDefault="006050D3" w:rsidP="006050D3" w:rsidR="006050D3" w:rsidRPr="00540BC8">
      <w:pPr>
        <w:ind w:firstLine="360" w:right="-283"/>
        <w:jc w:val="both"/>
      </w:pPr>
    </w:p>
    <w:p w:rsidRDefault="0044030D" w:rsidP="00D9697E" w:rsidR="0044030D" w:rsidRPr="00540BC8">
      <w:pPr>
        <w:jc w:val="center"/>
      </w:pPr>
      <w:r w:rsidRPr="00540BC8">
        <w:t>r i j e š i o    j e</w:t>
      </w:r>
    </w:p>
    <w:p w:rsidRDefault="0044030D" w:rsidP="008F7C1A" w:rsidR="0044030D" w:rsidRPr="00540BC8"/>
    <w:p w:rsidRDefault="001A7FE0" w:rsidP="001A7FE0" w:rsidR="00531E55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40BC8">
        <w:rPr>
          <w:rFonts w:cs="Times New Roman" w:hAnsi="Times New Roman" w:ascii="Times New Roman"/>
          <w:sz w:val="24"/>
        </w:rPr>
        <w:t xml:space="preserve">         </w:t>
      </w:r>
      <w:r w:rsidR="002F642A" w:rsidRPr="00540BC8">
        <w:rPr>
          <w:rFonts w:cs="Times New Roman" w:hAnsi="Times New Roman" w:ascii="Times New Roman"/>
          <w:sz w:val="24"/>
        </w:rPr>
        <w:t xml:space="preserve">I </w:t>
      </w:r>
      <w:r w:rsidRPr="00540BC8">
        <w:rPr>
          <w:rFonts w:cs="Times New Roman" w:hAnsi="Times New Roman" w:ascii="Times New Roman"/>
          <w:sz w:val="24"/>
        </w:rPr>
        <w:t xml:space="preserve"> </w:t>
      </w:r>
      <w:r w:rsidR="00A62701" w:rsidRPr="00540BC8">
        <w:rPr>
          <w:rFonts w:cs="Times New Roman" w:hAnsi="Times New Roman" w:ascii="Times New Roman"/>
          <w:sz w:val="24"/>
        </w:rPr>
        <w:t xml:space="preserve">Određuje se prodaja nekretnina u stečajnom postupku u vlasništvu </w:t>
      </w:r>
      <w:r w:rsidR="001F5E7B" w:rsidRPr="00540BC8">
        <w:rPr>
          <w:rFonts w:cs="Times New Roman" w:hAnsi="Times New Roman" w:ascii="Times New Roman"/>
          <w:bCs/>
          <w:sz w:val="24"/>
        </w:rPr>
        <w:t xml:space="preserve">stečajnog dužnika </w:t>
      </w:r>
      <w:r w:rsidR="00DC552A" w:rsidRPr="00DC552A">
        <w:rPr>
          <w:rFonts w:cs="Times New Roman" w:hAnsi="Times New Roman" w:ascii="Times New Roman"/>
          <w:sz w:val="24"/>
        </w:rPr>
        <w:t>EL-INTER DARIO d.o.o.- u stečaju, Sesvete, Varaždinska 52, OIB: 37917242366</w:t>
      </w:r>
      <w:r w:rsidR="001224CB">
        <w:rPr>
          <w:rFonts w:cs="Times New Roman" w:hAnsi="Times New Roman" w:ascii="Times New Roman"/>
          <w:sz w:val="24"/>
        </w:rPr>
        <w:t xml:space="preserve"> </w:t>
      </w:r>
      <w:r w:rsidR="00531E55" w:rsidRPr="00540BC8">
        <w:rPr>
          <w:rFonts w:cs="Times New Roman" w:hAnsi="Times New Roman" w:ascii="Times New Roman"/>
          <w:sz w:val="24"/>
        </w:rPr>
        <w:t>uz odgovaraj</w:t>
      </w:r>
      <w:r w:rsidR="00531E55">
        <w:rPr>
          <w:rFonts w:cs="Times New Roman" w:hAnsi="Times New Roman" w:ascii="Times New Roman"/>
          <w:sz w:val="24"/>
        </w:rPr>
        <w:t>uću primjenu pravila o ovrsi na nekretninama:</w:t>
      </w:r>
    </w:p>
    <w:p w:rsidRDefault="00531E55" w:rsidP="00531E55" w:rsidR="00A62701" w:rsidRPr="00540BC8">
      <w:pPr>
        <w:pStyle w:val="Tijeloteksta"/>
        <w:ind w:firstLine="360"/>
        <w:jc w:val="both"/>
        <w:outlineLvl w:val="0"/>
        <w:rPr>
          <w:rFonts w:cs="Times New Roman" w:hAnsi="Times New Roman" w:ascii="Times New Roman"/>
          <w:sz w:val="24"/>
        </w:rPr>
      </w:pPr>
      <w:r w:rsidRPr="00540BC8">
        <w:rPr>
          <w:rFonts w:cs="Times New Roman" w:hAnsi="Times New Roman" w:ascii="Times New Roman"/>
          <w:sz w:val="24"/>
        </w:rPr>
        <w:t xml:space="preserve"> </w:t>
      </w:r>
      <w:r w:rsidR="001224CB">
        <w:rPr>
          <w:rFonts w:cs="Times New Roman" w:hAnsi="Times New Roman" w:ascii="Times New Roman"/>
          <w:sz w:val="24"/>
        </w:rPr>
        <w:t xml:space="preserve">- </w:t>
      </w:r>
      <w:r w:rsidR="007E68EB">
        <w:rPr>
          <w:rFonts w:cs="Times New Roman" w:hAnsi="Times New Roman" w:ascii="Times New Roman"/>
          <w:sz w:val="24"/>
        </w:rPr>
        <w:t xml:space="preserve"> kčbr. </w:t>
      </w:r>
      <w:r w:rsidR="00F8589E">
        <w:rPr>
          <w:rFonts w:cs="Times New Roman" w:hAnsi="Times New Roman" w:ascii="Times New Roman"/>
          <w:sz w:val="24"/>
        </w:rPr>
        <w:t>2464/3</w:t>
      </w:r>
      <w:r w:rsidR="007E68EB">
        <w:rPr>
          <w:rFonts w:cs="Times New Roman" w:hAnsi="Times New Roman" w:ascii="Times New Roman"/>
          <w:sz w:val="24"/>
        </w:rPr>
        <w:t>, što u naravi čini Stambena zgrada br. 1/A, površine 220 m2 i dvorište pov</w:t>
      </w:r>
      <w:r>
        <w:rPr>
          <w:rFonts w:cs="Times New Roman" w:hAnsi="Times New Roman" w:ascii="Times New Roman"/>
          <w:sz w:val="24"/>
        </w:rPr>
        <w:t>ršine 713 m2, ul. A</w:t>
      </w:r>
      <w:r w:rsidR="007E68EB">
        <w:rPr>
          <w:rFonts w:cs="Times New Roman" w:hAnsi="Times New Roman" w:ascii="Times New Roman"/>
          <w:sz w:val="24"/>
        </w:rPr>
        <w:t>ntuna Petra Praunspergera, ukupne površine 933 m2</w:t>
      </w:r>
      <w:r w:rsidR="00DE60B1">
        <w:rPr>
          <w:rFonts w:cs="Times New Roman" w:hAnsi="Times New Roman" w:ascii="Times New Roman"/>
          <w:sz w:val="24"/>
        </w:rPr>
        <w:t xml:space="preserve">, na kojem </w:t>
      </w:r>
      <w:r w:rsidR="001224CB">
        <w:rPr>
          <w:rFonts w:cs="Times New Roman" w:hAnsi="Times New Roman" w:ascii="Times New Roman"/>
          <w:sz w:val="24"/>
        </w:rPr>
        <w:t>idealnom</w:t>
      </w:r>
      <w:r w:rsidR="00DE60B1">
        <w:rPr>
          <w:rFonts w:cs="Times New Roman" w:hAnsi="Times New Roman" w:ascii="Times New Roman"/>
          <w:sz w:val="24"/>
        </w:rPr>
        <w:t xml:space="preserve"> dijelu je uspostavljeno i s kojim idealnim dijelom je povezano vlasništvo posebnog dijela nekretnine (etažno vlasništvo), </w:t>
      </w:r>
      <w:r w:rsidR="001224CB">
        <w:rPr>
          <w:rFonts w:cs="Times New Roman" w:hAnsi="Times New Roman" w:ascii="Times New Roman"/>
          <w:sz w:val="24"/>
        </w:rPr>
        <w:t>sve</w:t>
      </w:r>
      <w:r w:rsidR="00DC552A">
        <w:rPr>
          <w:lang w:val="pl-PL"/>
        </w:rPr>
        <w:t xml:space="preserve"> </w:t>
      </w:r>
      <w:r w:rsidR="001224CB">
        <w:rPr>
          <w:rFonts w:cs="Times New Roman" w:hAnsi="Times New Roman" w:ascii="Times New Roman"/>
          <w:sz w:val="24"/>
        </w:rPr>
        <w:t xml:space="preserve">upisano u z.k. ul. 6639 k.o. Samobor, </w:t>
      </w:r>
      <w:r w:rsidR="008B16B6">
        <w:rPr>
          <w:rFonts w:cs="Times New Roman" w:hAnsi="Times New Roman" w:ascii="Times New Roman"/>
          <w:sz w:val="24"/>
        </w:rPr>
        <w:t xml:space="preserve">i to: </w:t>
      </w:r>
    </w:p>
    <w:p w:rsidRDefault="00E04F99" w:rsidP="00A62701" w:rsidR="00E04F99" w:rsidRPr="00540BC8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F23F4" w:rsidP="007F23F4" w:rsidR="007F23F4" w:rsidRPr="00F55A73">
      <w:pPr>
        <w:numPr>
          <w:ilvl w:val="0"/>
          <w:numId w:val="32"/>
        </w:numPr>
        <w:spacing w:lineRule="auto" w:line="276"/>
        <w:jc w:val="both"/>
        <w:rPr>
          <w:bCs/>
        </w:rPr>
      </w:pPr>
      <w:r w:rsidRPr="00F55A73">
        <w:rPr>
          <w:bCs/>
        </w:rPr>
        <w:t>23. Suvlasnički dio:  114/1000  ETAŽNO VLASNIŠTVO (E6), koju u naravi čini trosoban stan broj 6 na potkrovlju desno (zapad) koji se sastoji od hodnika, wc-a, kupaonice, kuhinje-boravka-blagovaonice i 2 sobe korisne površine 58,97 m² s terasom površine 28,00 m² (*0,25) ukupne obračunske površine stana 65,97 m²NKP, s pripadkom: podrumsko spremište oznake S6 površine 5,45 m² (x0,75), sveukupne obračunske površine stana od 70,06 m²NKP.</w:t>
      </w:r>
    </w:p>
    <w:p w:rsidRDefault="007F23F4" w:rsidP="007F23F4" w:rsidR="007F23F4" w:rsidRPr="00F55A73">
      <w:pPr>
        <w:numPr>
          <w:ilvl w:val="0"/>
          <w:numId w:val="32"/>
        </w:numPr>
        <w:spacing w:lineRule="auto" w:line="276"/>
        <w:jc w:val="both"/>
        <w:rPr>
          <w:bCs/>
        </w:rPr>
      </w:pPr>
      <w:r w:rsidRPr="00F55A73">
        <w:rPr>
          <w:bCs/>
        </w:rPr>
        <w:t>28. Suvlasnički dio: 10/1000 ETAŽNO VLASNIŠTVO (E-11), koju u naravi čini Parkirno mjesto u podrumu oznake G4 korisne površine 12,25 m² (0,50), tj. Obračunske površine 6,12 m²NKP.</w:t>
      </w:r>
    </w:p>
    <w:p w:rsidRDefault="007F23F4" w:rsidP="007E68EB" w:rsidR="002F436C" w:rsidRPr="007E68EB">
      <w:pPr>
        <w:numPr>
          <w:ilvl w:val="0"/>
          <w:numId w:val="32"/>
        </w:numPr>
        <w:spacing w:lineRule="auto" w:line="276"/>
        <w:jc w:val="both"/>
        <w:rPr>
          <w:bCs/>
        </w:rPr>
      </w:pPr>
      <w:r w:rsidRPr="00F55A73">
        <w:rPr>
          <w:bCs/>
        </w:rPr>
        <w:t>29. Suvlasnički dio: 10/1000 ETAŽNO VLASNIŠTVO (E-12), koju u naravi čini Parkirno mjesto u podrumu oznake G5 korisne površine 12,25 m² (0,50), tj. Ob</w:t>
      </w:r>
      <w:r w:rsidR="007E68EB">
        <w:rPr>
          <w:bCs/>
        </w:rPr>
        <w:t>računske površine 6,12 m²NKP.</w:t>
      </w:r>
    </w:p>
    <w:p w:rsidRDefault="00B1253E" w:rsidP="009E4129" w:rsidR="00E13551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540BC8">
        <w:rPr>
          <w:rFonts w:cs="Times New Roman" w:hAnsi="Times New Roman" w:ascii="Times New Roman"/>
          <w:sz w:val="24"/>
        </w:rPr>
        <w:t>Na navedenoj nekretnini</w:t>
      </w:r>
      <w:r w:rsidR="00E13551" w:rsidRPr="00540BC8">
        <w:rPr>
          <w:rFonts w:cs="Times New Roman" w:hAnsi="Times New Roman" w:ascii="Times New Roman"/>
          <w:sz w:val="24"/>
        </w:rPr>
        <w:t xml:space="preserve"> upisano je </w:t>
      </w:r>
      <w:r w:rsidR="00B74CFF" w:rsidRPr="00540BC8">
        <w:rPr>
          <w:rFonts w:cs="Times New Roman" w:hAnsi="Times New Roman" w:ascii="Times New Roman"/>
          <w:sz w:val="24"/>
        </w:rPr>
        <w:t xml:space="preserve">razlučno </w:t>
      </w:r>
      <w:r w:rsidR="008D518D" w:rsidRPr="00540BC8">
        <w:rPr>
          <w:rFonts w:cs="Times New Roman" w:hAnsi="Times New Roman" w:ascii="Times New Roman"/>
          <w:sz w:val="24"/>
        </w:rPr>
        <w:t>pravo u korist vjerovnika:</w:t>
      </w:r>
    </w:p>
    <w:p w:rsidRDefault="00A2647E" w:rsidP="00A2647E" w:rsidR="00A2647E">
      <w:pPr>
        <w:pStyle w:val="Tijeloteksta"/>
        <w:numPr>
          <w:ilvl w:val="0"/>
          <w:numId w:val="29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APS DELTA S.A. SOCIÉTÉ ANONYME, OIB: 45421012929, 1 RUE JEAN PIRET, L-2350-LUKSEMBURG, LUKSEMBURG</w:t>
      </w:r>
    </w:p>
    <w:p w:rsidRDefault="00112FAF" w:rsidP="00A2647E" w:rsidR="00112FAF" w:rsidRPr="00540BC8">
      <w:pPr>
        <w:pStyle w:val="Tijeloteksta"/>
        <w:numPr>
          <w:ilvl w:val="0"/>
          <w:numId w:val="29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RAVLIĆ IVAN, Cerje, Stanka Šatovća 34, OIB: 57018341554</w:t>
      </w:r>
    </w:p>
    <w:p w:rsidRDefault="004504B9" w:rsidP="004504B9" w:rsidR="004504B9" w:rsidRPr="004504B9">
      <w:pPr>
        <w:pStyle w:val="Tijeloteksta"/>
        <w:numPr>
          <w:ilvl w:val="0"/>
          <w:numId w:val="29"/>
        </w:numPr>
        <w:jc w:val="both"/>
        <w:rPr>
          <w:rFonts w:cs="Times New Roman" w:hAnsi="Times New Roman" w:ascii="Times New Roman"/>
          <w:sz w:val="24"/>
        </w:rPr>
      </w:pPr>
      <w:r w:rsidRPr="004504B9">
        <w:rPr>
          <w:rFonts w:cs="Times New Roman" w:hAnsi="Times New Roman" w:ascii="Times New Roman"/>
          <w:bCs/>
          <w:color w:val="000000"/>
          <w:sz w:val="24"/>
        </w:rPr>
        <w:t xml:space="preserve">REPUBLIKA HRVATSKA-MINISTARSTVO FINANCIJA, POREZNA UPRAVA, OIB: </w:t>
      </w:r>
      <w:r w:rsidR="000F2BE0">
        <w:rPr>
          <w:rFonts w:cs="Times New Roman" w:hAnsi="Times New Roman" w:ascii="Times New Roman"/>
          <w:bCs/>
          <w:color w:val="000000"/>
          <w:sz w:val="24"/>
        </w:rPr>
        <w:t>18683136487</w:t>
      </w:r>
    </w:p>
    <w:p w:rsidRDefault="004504B9" w:rsidP="00091ABA" w:rsidR="004504B9" w:rsidRPr="004504B9">
      <w:pPr>
        <w:pStyle w:val="Tijeloteksta"/>
        <w:ind w:left="720"/>
        <w:jc w:val="both"/>
        <w:rPr>
          <w:rFonts w:cs="Times New Roman" w:hAnsi="Times New Roman" w:ascii="Times New Roman"/>
          <w:sz w:val="24"/>
        </w:rPr>
      </w:pPr>
    </w:p>
    <w:p w:rsidRDefault="001A7FE0" w:rsidP="001A7FE0" w:rsidR="001A7FE0" w:rsidRPr="00540BC8">
      <w:pPr>
        <w:ind w:left="360"/>
        <w:jc w:val="both"/>
      </w:pPr>
      <w:r w:rsidRPr="00540BC8">
        <w:t xml:space="preserve">     </w:t>
      </w:r>
      <w:r w:rsidR="002F642A" w:rsidRPr="00540BC8">
        <w:t xml:space="preserve">II </w:t>
      </w:r>
      <w:r w:rsidRPr="00540BC8">
        <w:t xml:space="preserve"> </w:t>
      </w:r>
      <w:r w:rsidR="007B28C5" w:rsidRPr="00540BC8">
        <w:t>Zaključkom o prodaji utvrdit će se vrijednost nekretnina, način i uvjeti</w:t>
      </w:r>
      <w:r w:rsidR="00685517" w:rsidRPr="00540BC8">
        <w:t xml:space="preserve"> </w:t>
      </w:r>
      <w:r w:rsidRPr="00540BC8">
        <w:t>prodaje</w:t>
      </w:r>
    </w:p>
    <w:p w:rsidRDefault="007B28C5" w:rsidP="001A7FE0" w:rsidR="001F5E7B" w:rsidRPr="00540BC8">
      <w:pPr>
        <w:jc w:val="both"/>
      </w:pPr>
      <w:r w:rsidRPr="00540BC8">
        <w:t>nekretnina iz točke I ovog rješenja.</w:t>
      </w:r>
      <w:r w:rsidR="00D545B7" w:rsidRPr="00540BC8">
        <w:tab/>
      </w:r>
    </w:p>
    <w:p w:rsidRDefault="001F5E7B" w:rsidP="001F5E7B" w:rsidR="001F5E7B" w:rsidRPr="00540BC8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F5E7B" w:rsidP="001F5E7B" w:rsidR="001F5E7B" w:rsidRPr="00540BC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40B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 </w:t>
      </w:r>
      <w:r w:rsidRPr="00540BC8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dražbom.</w:t>
      </w:r>
    </w:p>
    <w:p w:rsidRDefault="00D545B7" w:rsidP="001F5E7B" w:rsidR="007B28C5" w:rsidRPr="00540BC8">
      <w:pPr>
        <w:jc w:val="both"/>
      </w:pP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</w:p>
    <w:p w:rsidRDefault="001F5E7B" w:rsidP="001F5E7B" w:rsidR="001F5E7B" w:rsidRPr="00540BC8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40BC8">
        <w:rPr>
          <w:rFonts w:cs="Times New Roman" w:hAnsi="Times New Roman" w:ascii="Times New Roman"/>
          <w:sz w:val="24"/>
          <w:szCs w:val="24"/>
        </w:rPr>
        <w:t xml:space="preserve">IV Nalaže se </w:t>
      </w:r>
      <w:r w:rsidR="00FD39E9">
        <w:rPr>
          <w:rFonts w:cs="Times New Roman" w:hAnsi="Times New Roman" w:ascii="Times New Roman"/>
          <w:sz w:val="24"/>
          <w:szCs w:val="24"/>
        </w:rPr>
        <w:t>Općinskom sudu u Novom Zagrebu – zemljišnoknjižni odjel Samobor</w:t>
      </w:r>
      <w:r w:rsidR="0051444F" w:rsidRPr="00540BC8">
        <w:rPr>
          <w:rFonts w:cs="Times New Roman" w:hAnsi="Times New Roman" w:ascii="Times New Roman"/>
          <w:sz w:val="24"/>
          <w:szCs w:val="24"/>
        </w:rPr>
        <w:t xml:space="preserve">, </w:t>
      </w:r>
      <w:r w:rsidRPr="00540BC8">
        <w:rPr>
          <w:rFonts w:cs="Times New Roman" w:hAnsi="Times New Roman" w:ascii="Times New Roman"/>
          <w:sz w:val="24"/>
          <w:szCs w:val="24"/>
        </w:rPr>
        <w:t>upis zabilježbe točke I. izreke ovog rješenja na nekretninama stečajnog dužnika.</w:t>
      </w:r>
    </w:p>
    <w:p w:rsidRDefault="00B14DCE" w:rsidP="001F5E7B" w:rsidR="00B14DCE" w:rsidRPr="00540BC8">
      <w:pPr>
        <w:ind w:left="709"/>
        <w:jc w:val="both"/>
      </w:pPr>
    </w:p>
    <w:p w:rsidRDefault="00C74273" w:rsidP="00BD790E" w:rsidR="00C74273" w:rsidRPr="00540BC8"/>
    <w:p w:rsidRDefault="0044030D" w:rsidP="00D9697E" w:rsidR="0044030D" w:rsidRPr="00540BC8">
      <w:pPr>
        <w:jc w:val="center"/>
      </w:pPr>
      <w:r w:rsidRPr="00540BC8">
        <w:t>Obrazloženje</w:t>
      </w:r>
    </w:p>
    <w:p w:rsidRDefault="0051444F" w:rsidP="0051444F" w:rsidR="0051444F" w:rsidRPr="00540B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444F" w:rsidP="0051444F" w:rsidR="00BD79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0BC8">
        <w:rPr>
          <w:rFonts w:cs="Times New Roman" w:hAnsi="Times New Roman" w:ascii="Times New Roman"/>
          <w:sz w:val="24"/>
          <w:szCs w:val="24"/>
        </w:rPr>
        <w:tab/>
        <w:t xml:space="preserve">Na temelju  prijedloga stečajnog upravitelja, sud je, u skladu s čl. 247. SZ-a (Narodne novine broj 71/15, 104/17), donio ovo rješenje, kojim se određuje prodaja nekretnina stečajnog dužnika, pobliže opisanih u točki I izreke ovog rješenja, elektroničkom javnom </w:t>
      </w:r>
    </w:p>
    <w:p w:rsidRDefault="0051444F" w:rsidP="0051444F" w:rsidR="0051444F" w:rsidRPr="00540B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40BC8">
        <w:rPr>
          <w:rFonts w:cs="Times New Roman" w:hAnsi="Times New Roman" w:ascii="Times New Roman"/>
          <w:sz w:val="24"/>
          <w:szCs w:val="24"/>
        </w:rPr>
        <w:t>dražbom, koju će provesti FINA. Sud će zaključkom o prodaji utvrditi vrijednost nekretnine, način prodaje i uvjete prodaje, pa je valjalo riješiti kao u izreci.</w:t>
      </w:r>
    </w:p>
    <w:p w:rsidRDefault="00394757" w:rsidP="0051444F" w:rsidR="00394757" w:rsidRPr="00540BC8">
      <w:pPr>
        <w:jc w:val="both"/>
      </w:pPr>
    </w:p>
    <w:p w:rsidRDefault="008F7C1A" w:rsidP="00537DFF" w:rsidR="00B14DCE" w:rsidRPr="00540BC8">
      <w:pPr>
        <w:jc w:val="center"/>
      </w:pPr>
      <w:r w:rsidRPr="00540BC8">
        <w:t xml:space="preserve">U </w:t>
      </w:r>
      <w:r w:rsidR="0044030D" w:rsidRPr="00540BC8">
        <w:t>Zagreb</w:t>
      </w:r>
      <w:r w:rsidRPr="00540BC8">
        <w:t>u</w:t>
      </w:r>
      <w:r w:rsidR="00537DFF" w:rsidRPr="00540BC8">
        <w:t xml:space="preserve">, </w:t>
      </w:r>
      <w:r w:rsidR="00536046">
        <w:t>10</w:t>
      </w:r>
      <w:r w:rsidR="00FD39E9">
        <w:t>. lipnja</w:t>
      </w:r>
      <w:r w:rsidR="00BD790E">
        <w:t xml:space="preserve"> 2019. </w:t>
      </w:r>
      <w:r w:rsidR="00D077AB" w:rsidRPr="00540BC8">
        <w:t xml:space="preserve"> </w:t>
      </w:r>
      <w:r w:rsidR="00DA6DA9" w:rsidRPr="00540BC8">
        <w:t>godine</w:t>
      </w:r>
    </w:p>
    <w:p w:rsidRDefault="008D5EAD" w:rsidP="00537DFF" w:rsidR="008D5EAD" w:rsidRPr="00540BC8">
      <w:pPr>
        <w:jc w:val="center"/>
      </w:pPr>
    </w:p>
    <w:p w:rsidRDefault="00B14DCE" w:rsidP="00537DFF" w:rsidR="0044030D" w:rsidRPr="00540BC8">
      <w:pPr>
        <w:jc w:val="center"/>
      </w:pPr>
      <w:r w:rsidRPr="00540BC8">
        <w:t xml:space="preserve"> </w:t>
      </w:r>
    </w:p>
    <w:p w:rsidRDefault="005F0EF8" w:rsidP="00D9697E" w:rsidR="0044030D" w:rsidRPr="00540BC8">
      <w:pPr>
        <w:jc w:val="both"/>
      </w:pP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  <w:r w:rsidRPr="00540BC8">
        <w:tab/>
      </w:r>
      <w:r w:rsidR="00537DFF" w:rsidRPr="00540BC8">
        <w:tab/>
        <w:t xml:space="preserve"> </w:t>
      </w:r>
      <w:r w:rsidR="00962962" w:rsidRPr="00540BC8">
        <w:t xml:space="preserve">  </w:t>
      </w:r>
      <w:r w:rsidR="00537DFF" w:rsidRPr="00540BC8">
        <w:t xml:space="preserve">  </w:t>
      </w:r>
      <w:r w:rsidR="0044030D" w:rsidRPr="00540BC8">
        <w:t>SUDAC:</w:t>
      </w:r>
    </w:p>
    <w:p w:rsidRDefault="0044030D" w:rsidP="0044030D" w:rsidR="008D5EAD" w:rsidRPr="00540BC8">
      <w:pPr>
        <w:jc w:val="both"/>
      </w:pPr>
      <w:r w:rsidRPr="00540BC8">
        <w:t xml:space="preserve">                                                                       </w:t>
      </w:r>
      <w:r w:rsidR="005F0EF8" w:rsidRPr="00540BC8">
        <w:t xml:space="preserve">                              </w:t>
      </w:r>
      <w:r w:rsidR="00B14DCE" w:rsidRPr="00540BC8">
        <w:t xml:space="preserve">       </w:t>
      </w:r>
      <w:r w:rsidR="008D5EAD" w:rsidRPr="00540BC8">
        <w:t>Vesna Sremac Šoštar</w:t>
      </w:r>
      <w:r w:rsidR="00720EB6">
        <w:t>,v.r.</w:t>
      </w:r>
    </w:p>
    <w:p w:rsidRDefault="0044030D" w:rsidP="0044030D" w:rsidR="0044030D" w:rsidRPr="00540BC8">
      <w:pPr>
        <w:jc w:val="both"/>
      </w:pPr>
      <w:r w:rsidRPr="00540BC8">
        <w:t>UPUTA O PRAVNOM LIJEKU:</w:t>
      </w:r>
    </w:p>
    <w:p w:rsidRDefault="0044030D" w:rsidP="0044030D" w:rsidR="008E467D" w:rsidRPr="00540BC8">
      <w:pPr>
        <w:jc w:val="both"/>
      </w:pPr>
      <w:r w:rsidRPr="00540BC8">
        <w:t xml:space="preserve">Protiv ovog rješenja </w:t>
      </w:r>
      <w:r w:rsidR="008E467D" w:rsidRPr="00540BC8">
        <w:t>pravo žalbe imaju stečajni upravitelj i razlučni vjerovnici.</w:t>
      </w:r>
    </w:p>
    <w:p w:rsidRDefault="008E467D" w:rsidP="0044030D" w:rsidR="0044030D" w:rsidRPr="00540BC8">
      <w:pPr>
        <w:jc w:val="both"/>
      </w:pPr>
      <w:r w:rsidRPr="00540BC8">
        <w:t>Žalba se podn</w:t>
      </w:r>
      <w:r w:rsidR="00E86918" w:rsidRPr="00540BC8">
        <w:t>osi ovom sudu u 3 primjerka za V</w:t>
      </w:r>
      <w:r w:rsidRPr="00540BC8">
        <w:t xml:space="preserve">isoki trgovački sud RH u roku od 8 dana od dana dostave rješenja.  </w:t>
      </w:r>
    </w:p>
    <w:p w:rsidRDefault="00537DFF" w:rsidP="0044030D" w:rsidR="00537DFF" w:rsidRPr="00540BC8">
      <w:pPr>
        <w:jc w:val="both"/>
        <w:rPr>
          <w:i/>
        </w:rPr>
      </w:pPr>
    </w:p>
    <w:p w:rsidRDefault="00C8221D" w:rsidP="00810809" w:rsidR="00C8221D" w:rsidRPr="00540BC8">
      <w:pPr>
        <w:jc w:val="both"/>
      </w:pPr>
    </w:p>
    <w:p w:rsidRDefault="00720EB6" w:rsidR="00720EB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720EB6" w:rsidR="00720EB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DE6AD3" w:rsidP="00720EB6" w:rsidR="00DE6AD3" w:rsidRPr="00540BC8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417A25" w:rsidR="00DE6AD3" w:rsidRPr="00540BC8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09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37" w:rsidR="00BF4B37">
      <w:r>
        <w:separator/>
      </w:r>
    </w:p>
  </w:endnote>
  <w:endnote w:id="0" w:type="continuationSeparator">
    <w:p w:rsidRDefault="00BF4B37" w:rsidR="00BF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37" w:rsidR="00BF4B37">
      <w:r>
        <w:separator/>
      </w:r>
    </w:p>
  </w:footnote>
  <w:footnote w:id="0" w:type="continuationSeparator">
    <w:p w:rsidRDefault="00BF4B37" w:rsidR="00BF4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720EB6">
          <w:rPr>
            <w:noProof/>
          </w:rPr>
          <w:t>- 2 -</w:t>
        </w:r>
        <w:r>
          <w:fldChar w:fldCharType="end"/>
        </w:r>
      </w:p>
    </w:sdtContent>
  </w:sdt>
  <w:p w:rsidRDefault="00921542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48</w:t>
    </w:r>
    <w:r w:rsidR="00417A25">
      <w:t>.St-</w:t>
    </w:r>
    <w:r w:rsidR="00FD39E9">
      <w:t>2397/17-37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D077AB" w:rsidR="00537DFF" w:rsidRPr="00D01D2B">
    <w:pPr>
      <w:pStyle w:val="Zaglavlje"/>
      <w:rPr>
        <w:sz w:val="20"/>
      </w:rPr>
    </w:pPr>
    <w:r>
      <w:tab/>
    </w:r>
    <w:r>
      <w:tab/>
      <w:t>48</w:t>
    </w:r>
    <w:r w:rsidR="00537DFF">
      <w:t>.</w:t>
    </w:r>
    <w:r w:rsidR="006E7C41">
      <w:t xml:space="preserve"> </w:t>
    </w:r>
    <w:r w:rsidR="006050D3">
      <w:t>St-</w:t>
    </w:r>
    <w:r w:rsidR="00554749">
      <w:t>2397/17-37</w:t>
    </w:r>
  </w:p>
  <w:p w:rsidRDefault="00364C59" w:rsidP="00364C59" w:rsidR="00364C59"/>
  <w:p w:rsidRDefault="00536CF4" w:rsidP="00537DFF" w:rsidR="00536CF4">
    <w:pPr>
      <w:pStyle w:val="Zaglavlje"/>
      <w:ind w:left="426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9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53537A"/>
    <w:multiLevelType w:val="hybridMultilevel"/>
    <w:tmpl w:val="8A684584"/>
    <w:lvl w:tplc="99D89F6C" w:ilvl="0">
      <w:start w:val="28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14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7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5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22"/>
  </w:num>
  <w:num w:numId="3">
    <w:abstractNumId w:val="23"/>
  </w:num>
  <w:num w:numId="4">
    <w:abstractNumId w:val="9"/>
  </w:num>
  <w:num w:numId="5">
    <w:abstractNumId w:val="11"/>
  </w:num>
  <w:num w:numId="6">
    <w:abstractNumId w:val="0"/>
  </w:num>
  <w:num w:numId="7">
    <w:abstractNumId w:val="24"/>
  </w:num>
  <w:num w:numId="8">
    <w:abstractNumId w:val="16"/>
  </w:num>
  <w:num w:numId="9">
    <w:abstractNumId w:val="12"/>
  </w:num>
  <w:num w:numId="10">
    <w:abstractNumId w:val="18"/>
  </w:num>
  <w:num w:numId="11">
    <w:abstractNumId w:val="5"/>
  </w:num>
  <w:num w:numId="12">
    <w:abstractNumId w:val="2"/>
  </w:num>
  <w:num w:numId="13">
    <w:abstractNumId w:val="14"/>
  </w:num>
  <w:num w:numId="14">
    <w:abstractNumId w:val="29"/>
  </w:num>
  <w:num w:numId="15">
    <w:abstractNumId w:val="28"/>
  </w:num>
  <w:num w:numId="16">
    <w:abstractNumId w:val="19"/>
  </w:num>
  <w:num w:numId="17">
    <w:abstractNumId w:val="20"/>
  </w:num>
  <w:num w:numId="18">
    <w:abstractNumId w:val="21"/>
  </w:num>
  <w:num w:numId="19">
    <w:abstractNumId w:val="4"/>
  </w:num>
  <w:num w:numId="20">
    <w:abstractNumId w:val="3"/>
  </w:num>
  <w:num w:numId="21">
    <w:abstractNumId w:val="27"/>
  </w:num>
  <w:num w:numId="22">
    <w:abstractNumId w:val="31"/>
  </w:num>
  <w:num w:numId="23">
    <w:abstractNumId w:val="1"/>
  </w:num>
  <w:num w:numId="24">
    <w:abstractNumId w:val="10"/>
  </w:num>
  <w:num w:numId="25">
    <w:abstractNumId w:val="6"/>
  </w:num>
  <w:num w:numId="26">
    <w:abstractNumId w:val="26"/>
  </w:num>
  <w:num w:numId="27">
    <w:abstractNumId w:val="30"/>
  </w:num>
  <w:num w:numId="28">
    <w:abstractNumId w:val="8"/>
  </w:num>
  <w:num w:numId="29">
    <w:abstractNumId w:val="25"/>
  </w:num>
  <w:num w:numId="30">
    <w:abstractNumId w:val="17"/>
  </w:num>
  <w:num w:numId="31">
    <w:abstractNumId w:val="13"/>
  </w:num>
  <w:num w:numId="3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2FA3"/>
    <w:rsid w:val="00013657"/>
    <w:rsid w:val="00051DA2"/>
    <w:rsid w:val="00057A95"/>
    <w:rsid w:val="00083F98"/>
    <w:rsid w:val="00085162"/>
    <w:rsid w:val="00087DE1"/>
    <w:rsid w:val="00091ABA"/>
    <w:rsid w:val="00095974"/>
    <w:rsid w:val="000A1416"/>
    <w:rsid w:val="000F2BE0"/>
    <w:rsid w:val="00112FAF"/>
    <w:rsid w:val="001224CB"/>
    <w:rsid w:val="00132D56"/>
    <w:rsid w:val="00142551"/>
    <w:rsid w:val="00146BF3"/>
    <w:rsid w:val="00163CB8"/>
    <w:rsid w:val="001972FB"/>
    <w:rsid w:val="001A688A"/>
    <w:rsid w:val="001A7FE0"/>
    <w:rsid w:val="001B62C3"/>
    <w:rsid w:val="001C46A8"/>
    <w:rsid w:val="001C4C51"/>
    <w:rsid w:val="001D59D0"/>
    <w:rsid w:val="001F5E7B"/>
    <w:rsid w:val="002C4E2F"/>
    <w:rsid w:val="002F436C"/>
    <w:rsid w:val="002F642A"/>
    <w:rsid w:val="003247C8"/>
    <w:rsid w:val="003319F4"/>
    <w:rsid w:val="0033360E"/>
    <w:rsid w:val="0035424F"/>
    <w:rsid w:val="00364C59"/>
    <w:rsid w:val="00374BD7"/>
    <w:rsid w:val="003860A1"/>
    <w:rsid w:val="00394757"/>
    <w:rsid w:val="003A7628"/>
    <w:rsid w:val="003B148D"/>
    <w:rsid w:val="003B7EBD"/>
    <w:rsid w:val="003C1E0F"/>
    <w:rsid w:val="003E618C"/>
    <w:rsid w:val="0041758E"/>
    <w:rsid w:val="00417A25"/>
    <w:rsid w:val="00427101"/>
    <w:rsid w:val="004311EE"/>
    <w:rsid w:val="004323B6"/>
    <w:rsid w:val="00434DFF"/>
    <w:rsid w:val="0044030D"/>
    <w:rsid w:val="004504B9"/>
    <w:rsid w:val="0046089A"/>
    <w:rsid w:val="004855D4"/>
    <w:rsid w:val="004A322E"/>
    <w:rsid w:val="004A6596"/>
    <w:rsid w:val="004B1E94"/>
    <w:rsid w:val="004B3247"/>
    <w:rsid w:val="00511477"/>
    <w:rsid w:val="0051444F"/>
    <w:rsid w:val="00522029"/>
    <w:rsid w:val="00526672"/>
    <w:rsid w:val="00531E55"/>
    <w:rsid w:val="00536046"/>
    <w:rsid w:val="00536CF4"/>
    <w:rsid w:val="00536EC2"/>
    <w:rsid w:val="00537DFF"/>
    <w:rsid w:val="00540BC8"/>
    <w:rsid w:val="00554749"/>
    <w:rsid w:val="0057042C"/>
    <w:rsid w:val="005D70E0"/>
    <w:rsid w:val="005F0EF8"/>
    <w:rsid w:val="006014C1"/>
    <w:rsid w:val="00601A8F"/>
    <w:rsid w:val="006050D3"/>
    <w:rsid w:val="00627A99"/>
    <w:rsid w:val="0063269D"/>
    <w:rsid w:val="00632B65"/>
    <w:rsid w:val="006777CA"/>
    <w:rsid w:val="006804D6"/>
    <w:rsid w:val="00684EE2"/>
    <w:rsid w:val="00685517"/>
    <w:rsid w:val="006A6A4B"/>
    <w:rsid w:val="006D615B"/>
    <w:rsid w:val="006E7C41"/>
    <w:rsid w:val="006F5E82"/>
    <w:rsid w:val="00720EB6"/>
    <w:rsid w:val="00750678"/>
    <w:rsid w:val="007646F7"/>
    <w:rsid w:val="007B1011"/>
    <w:rsid w:val="007B28C5"/>
    <w:rsid w:val="007E1DCB"/>
    <w:rsid w:val="007E4999"/>
    <w:rsid w:val="007E68EB"/>
    <w:rsid w:val="007F23F4"/>
    <w:rsid w:val="00805880"/>
    <w:rsid w:val="008104F4"/>
    <w:rsid w:val="00810809"/>
    <w:rsid w:val="008351EC"/>
    <w:rsid w:val="008415A9"/>
    <w:rsid w:val="00843B97"/>
    <w:rsid w:val="0084470B"/>
    <w:rsid w:val="00857DD4"/>
    <w:rsid w:val="0089107A"/>
    <w:rsid w:val="00895620"/>
    <w:rsid w:val="00895976"/>
    <w:rsid w:val="008A031D"/>
    <w:rsid w:val="008B16B6"/>
    <w:rsid w:val="008D518D"/>
    <w:rsid w:val="008D5EAD"/>
    <w:rsid w:val="008E467D"/>
    <w:rsid w:val="008F7C1A"/>
    <w:rsid w:val="00903C04"/>
    <w:rsid w:val="00921542"/>
    <w:rsid w:val="00962962"/>
    <w:rsid w:val="00982A37"/>
    <w:rsid w:val="009E4129"/>
    <w:rsid w:val="009E6DEE"/>
    <w:rsid w:val="009E7E80"/>
    <w:rsid w:val="00A01FE1"/>
    <w:rsid w:val="00A146C4"/>
    <w:rsid w:val="00A2647E"/>
    <w:rsid w:val="00A30CFC"/>
    <w:rsid w:val="00A62701"/>
    <w:rsid w:val="00A648D3"/>
    <w:rsid w:val="00A658EE"/>
    <w:rsid w:val="00A7582C"/>
    <w:rsid w:val="00A759CC"/>
    <w:rsid w:val="00A86A38"/>
    <w:rsid w:val="00A90EB9"/>
    <w:rsid w:val="00AA6456"/>
    <w:rsid w:val="00AC6333"/>
    <w:rsid w:val="00AF4AA9"/>
    <w:rsid w:val="00AF608A"/>
    <w:rsid w:val="00B11B83"/>
    <w:rsid w:val="00B1253E"/>
    <w:rsid w:val="00B14DCE"/>
    <w:rsid w:val="00B2033F"/>
    <w:rsid w:val="00B276E7"/>
    <w:rsid w:val="00B279CD"/>
    <w:rsid w:val="00B34C81"/>
    <w:rsid w:val="00B3521B"/>
    <w:rsid w:val="00B36B38"/>
    <w:rsid w:val="00B50953"/>
    <w:rsid w:val="00B60991"/>
    <w:rsid w:val="00B74CFF"/>
    <w:rsid w:val="00B74FB8"/>
    <w:rsid w:val="00B867E7"/>
    <w:rsid w:val="00B92C55"/>
    <w:rsid w:val="00BB6910"/>
    <w:rsid w:val="00BC7172"/>
    <w:rsid w:val="00BD790E"/>
    <w:rsid w:val="00BF2EBB"/>
    <w:rsid w:val="00BF4B37"/>
    <w:rsid w:val="00BF5762"/>
    <w:rsid w:val="00BF6C13"/>
    <w:rsid w:val="00C00782"/>
    <w:rsid w:val="00C37C4C"/>
    <w:rsid w:val="00C74273"/>
    <w:rsid w:val="00C746F8"/>
    <w:rsid w:val="00C8221D"/>
    <w:rsid w:val="00C86850"/>
    <w:rsid w:val="00C90D4E"/>
    <w:rsid w:val="00CB186D"/>
    <w:rsid w:val="00CC00FF"/>
    <w:rsid w:val="00CE06A1"/>
    <w:rsid w:val="00D01D2B"/>
    <w:rsid w:val="00D02827"/>
    <w:rsid w:val="00D039C0"/>
    <w:rsid w:val="00D077AB"/>
    <w:rsid w:val="00D130B2"/>
    <w:rsid w:val="00D31EF1"/>
    <w:rsid w:val="00D32509"/>
    <w:rsid w:val="00D52692"/>
    <w:rsid w:val="00D545B7"/>
    <w:rsid w:val="00D65B6F"/>
    <w:rsid w:val="00D760B1"/>
    <w:rsid w:val="00D85D98"/>
    <w:rsid w:val="00D953D6"/>
    <w:rsid w:val="00D9697E"/>
    <w:rsid w:val="00DA1040"/>
    <w:rsid w:val="00DA6DA9"/>
    <w:rsid w:val="00DB5C36"/>
    <w:rsid w:val="00DC552A"/>
    <w:rsid w:val="00DD1439"/>
    <w:rsid w:val="00DE5EE4"/>
    <w:rsid w:val="00DE60B1"/>
    <w:rsid w:val="00DE6AD3"/>
    <w:rsid w:val="00E0201E"/>
    <w:rsid w:val="00E04F99"/>
    <w:rsid w:val="00E13551"/>
    <w:rsid w:val="00E52A01"/>
    <w:rsid w:val="00E7036A"/>
    <w:rsid w:val="00E7065C"/>
    <w:rsid w:val="00E86918"/>
    <w:rsid w:val="00E92692"/>
    <w:rsid w:val="00EC13D1"/>
    <w:rsid w:val="00ED7989"/>
    <w:rsid w:val="00EE1521"/>
    <w:rsid w:val="00F01F03"/>
    <w:rsid w:val="00F06751"/>
    <w:rsid w:val="00F16AB1"/>
    <w:rsid w:val="00F24B38"/>
    <w:rsid w:val="00F555AB"/>
    <w:rsid w:val="00F8298D"/>
    <w:rsid w:val="00F8589E"/>
    <w:rsid w:val="00FB24DF"/>
    <w:rsid w:val="00FB6B13"/>
    <w:rsid w:val="00FB6BBC"/>
    <w:rsid w:val="00FD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F5E7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F5E7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80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2397</izvorni_sadrzaj>
    <derivirana_varijabla naziv="DomainObject.Predmet.Broj_1">2397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St-2397/2017</izvorni_sadrzaj>
    <derivirana_varijabla naziv="DomainObject.Predmet.OznakaBroj_1">St-2397/2017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EL-INTER DARIO d.o.o. zastupanog po punomoćniku Dario Petrinčić</izvorni_sadrzaj>
    <derivirana_varijabla naziv="DomainObject.Predmet.ProtustrankaFormated_1">  EL-INTER DARIO d.o.o. zastupanog po punomoćniku Dario Petrinčić</derivirana_varijabla>
  </DomainObject.Predmet.ProtustrankaFormated>
  <DomainObject.Predmet.ProtustrankaFormatedOIB>
    <izvorni_sadrzaj>  EL-INTER DARIO d.o.o., OIB 37917242366 zastupanog po punomoćniku Dario Petrinčić</izvorni_sadrzaj>
    <derivirana_varijabla naziv="DomainObject.Predmet.ProtustrankaFormatedOIB_1">  EL-INTER DARIO d.o.o., OIB 37917242366 zastupanog po punomoćniku Dario Petrinčić</derivirana_varijabla>
  </DomainObject.Predmet.ProtustrankaFormatedOIB>
  <DomainObject.Predmet.ProtustrankaFormatedWithAdress>
    <izvorni_sadrzaj> EL-INTER DARIO d.o.o., Varaždinska 52, 10360 Sesvete zastupanog po punomoćniku Dario Petrinčić</izvorni_sadrzaj>
    <derivirana_varijabla naziv="DomainObject.Predmet.ProtustrankaFormatedWithAdress_1"> EL-INTER DARIO d.o.o., Varaždinska 52, 10360 Sesvete zastupanog po punomoćniku Dario Petrinčić</derivirana_varijabla>
  </DomainObject.Predmet.ProtustrankaFormatedWithAdress>
  <DomainObject.Predmet.ProtustrankaFormatedWithAdressOIB>
    <izvorni_sadrzaj> EL-INTER DARIO d.o.o., OIB 37917242366, Varaždinska 52, 10360 Sesvete zastupanog po punomoćniku Dario Petrinčić</izvorni_sadrzaj>
    <derivirana_varijabla naziv="DomainObject.Predmet.ProtustrankaFormatedWithAdressOIB_1"> EL-INTER DARIO d.o.o., OIB 37917242366, Varaždinska 52, 10360 Sesvete zastupanog po punomoćniku Dario Petrinčić</derivirana_varijabla>
  </DomainObject.Predmet.ProtustrankaFormatedWithAdressOIB>
  <DomainObject.Predmet.ProtustrankaWithAdress>
    <izvorni_sadrzaj>EL-INTER DARIO d.o.o. Varaždinska 52, 10360 Sesvete</izvorni_sadrzaj>
    <derivirana_varijabla naziv="DomainObject.Predmet.ProtustrankaWithAdress_1">EL-INTER DARIO d.o.o. Varaždinska 52, 10360 Sesvete</derivirana_varijabla>
  </DomainObject.Predmet.ProtustrankaWithAdress>
  <DomainObject.Predmet.ProtustrankaWithAdressOIB>
    <izvorni_sadrzaj>EL-INTER DARIO d.o.o., OIB 37917242366, Varaždinska 52, 10360 Sesvete</izvorni_sadrzaj>
    <derivirana_varijabla naziv="DomainObject.Predmet.ProtustrankaWithAdressOIB_1">EL-INTER DARIO d.o.o., OIB 37917242366, Varaždinska 52, 10360 Sesvete</derivirana_varijabla>
  </DomainObject.Predmet.ProtustrankaWithAdressOIB>
  <DomainObject.Predmet.ProtustrankaNazivFormated>
    <izvorni_sadrzaj>EL-INTER DARIO d.o.o.</izvorni_sadrzaj>
    <derivirana_varijabla naziv="DomainObject.Predmet.ProtustrankaNazivFormated_1">EL-INTER DARIO d.o.o.</derivirana_varijabla>
  </DomainObject.Predmet.ProtustrankaNazivFormated>
  <DomainObject.Predmet.ProtustrankaNazivFormatedOIB>
    <izvorni_sadrzaj>EL-INTER DARIO d.o.o., OIB 37917242366</izvorni_sadrzaj>
    <derivirana_varijabla naziv="DomainObject.Predmet.ProtustrankaNazivFormatedOIB_1">EL-INTER DARIO d.o.o., OIB 37917242366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EL-INTER DARIO d.o.o. zastupanog po punomoćniku Dario Petrinčić</item>
    </izvorni_sadrzaj>
    <derivirana_varijabla naziv="DomainObject.Predmet.ProtuStrankaListFormated_1">
      <item>EL-INTER DARIO d.o.o. zastupanog po punomoćniku Dario Petrinčić</item>
    </derivirana_varijabla>
  </DomainObject.Predmet.ProtuStrankaListFormated>
  <DomainObject.Predmet.ProtuStrankaListFormatedOIB>
    <izvorni_sadrzaj>
      <item>EL-INTER DARIO d.o.o., OIB 37917242366 zastupanog po punomoćniku Dario Petrinčić</item>
    </izvorni_sadrzaj>
    <derivirana_varijabla naziv="DomainObject.Predmet.ProtuStrankaListFormatedOIB_1">
      <item>EL-INTER DARIO d.o.o., OIB 37917242366 zastupanog po punomoćniku Dario Petrinčić</item>
    </derivirana_varijabla>
  </DomainObject.Predmet.ProtuStrankaListFormatedOIB>
  <DomainObject.Predmet.ProtuStrankaListFormatedWithAdress>
    <izvorni_sadrzaj>
      <item>EL-INTER DARIO d.o.o., Varaždinska 52, 10360 Sesvete zastupanog po punomoćniku Dario Petrinčić</item>
    </izvorni_sadrzaj>
    <derivirana_varijabla naziv="DomainObject.Predmet.ProtuStrankaListFormatedWithAdress_1">
      <item>EL-INTER DARIO d.o.o., Varaždinska 52, 10360 Sesvete zastupanog po punomoćniku Dario Petrinčić</item>
    </derivirana_varijabla>
  </DomainObject.Predmet.ProtuStrankaListFormatedWithAdress>
  <DomainObject.Predmet.ProtuStrankaListFormatedWithAdressOIB>
    <izvorni_sadrzaj>
      <item>EL-INTER DARIO d.o.o., OIB 37917242366, Varaždinska 52, 10360 Sesvete zastupanog po punomoćniku Dario Petrinčić</item>
    </izvorni_sadrzaj>
    <derivirana_varijabla naziv="DomainObject.Predmet.ProtuStrankaListFormatedWithAdressOIB_1">
      <item>EL-INTER DARIO d.o.o., OIB 37917242366, Varaždinska 52, 10360 Sesvete zastupanog po punomoćniku Dario Petrinčić</item>
    </derivirana_varijabla>
  </DomainObject.Predmet.ProtuStrankaListFormatedWithAdressOIB>
  <DomainObject.Predmet.ProtuStrankaListNazivFormated>
    <izvorni_sadrzaj>
      <item>EL-INTER DARIO d.o.o.</item>
    </izvorni_sadrzaj>
    <derivirana_varijabla naziv="DomainObject.Predmet.ProtuStrankaListNazivFormated_1">
      <item>EL-INTER DARIO d.o.o.</item>
    </derivirana_varijabla>
  </DomainObject.Predmet.ProtuStrankaListNazivFormated>
  <DomainObject.Predmet.ProtuStrankaListNazivFormatedOIB>
    <izvorni_sadrzaj>
      <item>EL-INTER DARIO d.o.o., OIB 37917242366</item>
    </izvorni_sadrzaj>
    <derivirana_varijabla naziv="DomainObject.Predmet.ProtuStrankaListNazivFormatedOIB_1">
      <item>EL-INTER DARIO d.o.o., OIB 37917242366</item>
    </derivirana_varijabla>
  </DomainObject.Predmet.ProtuStrankaListNazivFormatedOIB>
  <DomainObject.Predmet.OstaliListFormated>
    <izvorni_sadrzaj>
      <item>Dario Petrinčić punomoćnik sudionika u postupku EL-INTER DARIO d.o.o.</item>
      <item>ŽDO u Zagrebu punomoćnik sudionika u postupku RH MF Porezna uprava Zagreb</item>
    </izvorni_sadrzaj>
    <derivirana_varijabla naziv="DomainObject.Predmet.OstaliListFormated_1">
      <item>Dario Petrinčić punomoćnik sudionika u postupku EL-INTER DARIO d.o.o.</item>
      <item>ŽDO u Zagrebu punomoćnik sudionika u postupku RH MF Porezna uprava Zagreb</item>
    </derivirana_varijabla>
  </DomainObject.Predmet.OstaliListFormated>
  <DomainObject.Predmet.OstaliListFormatedOIB>
    <izvorni_sadrzaj>
      <item>Dario Petrinčić, OIB 31653710265 punomoćnik sudionika u postupku EL-INTER DARIO d.o.o.</item>
      <item>ŽDO u Zagrebu, OIB 16488001145 punomoćnik sudionika u postupku RH MF Porezna uprava Zagreb</item>
    </izvorni_sadrzaj>
    <derivirana_varijabla naziv="DomainObject.Predmet.OstaliListFormatedOIB_1">
      <item>Dario Petrinčić, OIB 31653710265 punomoćnik sudionika u postupku EL-INTER DARIO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Dario Petrinčić, Varaždinska 52, 10360 Sesvete punomoćnik sudionika u postupku EL-INTER DARIO d.o.o.</item>
      <item>ŽDO u Zagrebu, Savska cesta 41, 10000 Zagreb punomoćnik sudionika u postupku RH MF Porezna uprava Zagreb</item>
    </izvorni_sadrzaj>
    <derivirana_varijabla naziv="DomainObject.Predmet.OstaliListFormatedWithAdress_1">
      <item>Dario Petrinčić, Varaždinska 52, 10360 Sesvete punomoćnik sudionika u postupku EL-INTER DARIO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Dario Petrinčić, OIB 31653710265, Varaždinska 52, 10360 Sesvete punomoćnik sudionika u postupku EL-INTER DARIO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Dario Petrinčić, OIB 31653710265, Varaždinska 52, 10360 Sesvete punomoćnik sudionika u postupku EL-INTER DARIO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Dario Petrinčić</item>
      <item>ŽDO u Zagrebu</item>
    </izvorni_sadrzaj>
    <derivirana_varijabla naziv="DomainObject.Predmet.OstaliListNazivFormated_1">
      <item>Dario Petrinčić</item>
      <item>ŽDO u Zagrebu</item>
    </derivirana_varijabla>
  </DomainObject.Predmet.OstaliListNazivFormated>
  <DomainObject.Predmet.OstaliListNazivFormatedOIB>
    <izvorni_sadrzaj>
      <item>Dario Petrinčić, OIB 31653710265</item>
      <item>ŽDO u Zagrebu, OIB 16488001145</item>
    </izvorni_sadrzaj>
    <derivirana_varijabla naziv="DomainObject.Predmet.OstaliListNazivFormatedOIB_1">
      <item>Dario Petrinčić, OIB 31653710265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EL-INTER DARIO d.o.o.</izvorni_sadrzaj>
    <derivirana_varijabla naziv="DomainObject.Predmet.ProtustrankaIDrugi_1">EL-INTER DARIO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EL-INTER DARIO d.o.o., OIB 37917242366, Varaždinska 52, 10360 Sesvete</izvorni_sadrzaj>
    <derivirana_varijabla naziv="DomainObject.Predmet.ProtustrankaIDrugiAdressOIB_1">EL-INTER DARIO d.o.o., OIB 37917242366, Varaždinska 52,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EL-INTER DARIO d.o.o.</item>
      <item>FINA Regionalni centar Zagreb</item>
      <item>Dario Petrinčić</item>
      <item>RH MF Porezna uprava Zagreb</item>
      <item>ŽDO u Zagrebu</item>
    </izvorni_sadrzaj>
    <derivirana_varijabla naziv="DomainObject.Predmet.SudioniciListNaziv_1">
      <item>EL-INTER DARIO d.o.o.</item>
      <item>FINA Regionalni centar Zagreb</item>
      <item>Dario Petrinčić</item>
      <item>RH MF Porezna uprava Zagreb</item>
      <item>ŽDO u Zagrebu</item>
    </derivirana_varijabla>
  </DomainObject.Predmet.SudioniciListNaziv>
  <DomainObject.Predmet.SudioniciListAdressOIB>
    <izvorni_sadrzaj>
      <item>EL-INTER DARIO d.o.o., OIB 37917242366, Varaždinska 52,10360 Sesvete</item>
      <item>FINA Regionalni centar Zagreb, OIB 85821130368, Trg svibanjskih žrtava 1995. 1,10000 Zagreb</item>
      <item>Dario Petrinčić, OIB 31653710265, Varaždinska 52,10360 Sesvete</item>
      <item>RH MF Porezna uprava Zagreb, OIB 18683136487</item>
      <item>ŽDO u Zagrebu, OIB 16488001145, Savska cesta 41,10000 Zagreb</item>
    </izvorni_sadrzaj>
    <derivirana_varijabla naziv="DomainObject.Predmet.SudioniciListAdressOIB_1">
      <item>EL-INTER DARIO d.o.o., OIB 37917242366, Varaždinska 52,10360 Sesvete</item>
      <item>FINA Regionalni centar Zagreb, OIB 85821130368, Trg svibanjskih žrtava 1995. 1,10000 Zagreb</item>
      <item>Dario Petrinčić, OIB 31653710265, Varaždinska 52,10360 Sesvete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37917242366</item>
      <item>, OIB 85821130368</item>
      <item>, OIB 31653710265</item>
      <item>, OIB 18683136487</item>
      <item>, OIB 16488001145</item>
    </izvorni_sadrzaj>
    <derivirana_varijabla naziv="DomainObject.Predmet.SudioniciListNazivOIB_1">
      <item>, OIB 37917242366</item>
      <item>, OIB 85821130368</item>
      <item>, OIB 31653710265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489</properties:Words>
  <properties:Characters>2663</properties:Characters>
  <properties:Lines>72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2019-06-07T11:53:00Z</dcterms:created>
  <dc:creator>BISERKA CALIC</dc:creator>
  <cp:lastModifiedBy>Vinka Mihalinčić</cp:lastModifiedBy>
  <cp:lastPrinted>2019-06-10T11:59:00Z</cp:lastPrinted>
  <dcterms:modified xmlns:xsi="http://www.w3.org/2001/XMLSchema-instance" xsi:type="dcterms:W3CDTF">2019-06-10T11:59:00Z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(St-2397-17-rješenje-prodaja - SAMOBOR 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