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5c781" w14:paraId="d95c781" w:rsidRDefault="000C00D4" w:rsidP="00A81B91" w:rsidR="00A81B91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0070" w:rsidR="00A30070">
      <w:pPr>
        <w:rPr>
          <w:sz w:val="24"/>
        </w:rPr>
      </w:pPr>
    </w:p>
    <w:p w:rsidRDefault="00A30070" w:rsidR="00A30070">
      <w:pPr>
        <w:rPr>
          <w:sz w:val="24"/>
        </w:rPr>
      </w:pPr>
      <w:r>
        <w:rPr>
          <w:sz w:val="24"/>
        </w:rPr>
        <w:t>REPUBLIKA HRVATSKA</w:t>
      </w:r>
    </w:p>
    <w:p w:rsidRDefault="00A30070" w:rsidR="00A30070">
      <w:pPr>
        <w:rPr>
          <w:sz w:val="24"/>
        </w:rPr>
      </w:pPr>
      <w:r>
        <w:rPr>
          <w:sz w:val="24"/>
        </w:rPr>
        <w:t>TRGOVAČKI SUD U</w:t>
      </w:r>
      <w:r w:rsidR="004D5E93">
        <w:rPr>
          <w:sz w:val="24"/>
        </w:rPr>
        <w:t xml:space="preserve"> OSIJEKU</w:t>
      </w:r>
    </w:p>
    <w:p w:rsidRDefault="00A30070" w:rsidR="00E050E3">
      <w:pPr>
        <w:rPr>
          <w:sz w:val="24"/>
        </w:rPr>
      </w:pPr>
      <w:r>
        <w:rPr>
          <w:sz w:val="24"/>
        </w:rPr>
        <w:t>S</w:t>
      </w:r>
      <w:r w:rsidR="004D5E93">
        <w:rPr>
          <w:sz w:val="24"/>
        </w:rPr>
        <w:t xml:space="preserve">TALNA SLUŽBA </w:t>
      </w:r>
      <w:r w:rsidR="00F810F4">
        <w:rPr>
          <w:sz w:val="24"/>
        </w:rPr>
        <w:t>U SLAVONSKOM BRODU</w:t>
      </w:r>
    </w:p>
    <w:p w:rsidRDefault="00E050E3" w:rsidR="00E050E3">
      <w:pPr>
        <w:rPr>
          <w:sz w:val="24"/>
        </w:rPr>
      </w:pPr>
      <w:r>
        <w:rPr>
          <w:sz w:val="24"/>
        </w:rPr>
        <w:t>Trg pobjede 13</w:t>
      </w:r>
    </w:p>
    <w:p w:rsidRDefault="00E050E3" w:rsidR="000C7F57">
      <w:pPr>
        <w:rPr>
          <w:sz w:val="24"/>
        </w:rPr>
      </w:pPr>
      <w:r>
        <w:rPr>
          <w:sz w:val="24"/>
        </w:rPr>
        <w:t>35000 Slavonski Brod</w:t>
      </w:r>
      <w:r w:rsidR="00A30070">
        <w:rPr>
          <w:sz w:val="24"/>
        </w:rPr>
        <w:t xml:space="preserve">                                        </w:t>
      </w:r>
      <w:r w:rsidR="00C8222F">
        <w:rPr>
          <w:sz w:val="24"/>
        </w:rPr>
        <w:t xml:space="preserve">                       </w:t>
      </w:r>
      <w:r w:rsidR="00A30070" w:rsidRPr="00A81B91">
        <w:rPr>
          <w:sz w:val="24"/>
        </w:rPr>
        <w:t>Broj: St-</w:t>
      </w:r>
      <w:r w:rsidR="00BC23A9">
        <w:rPr>
          <w:sz w:val="24"/>
        </w:rPr>
        <w:t>480/2017-5</w:t>
      </w:r>
    </w:p>
    <w:p w:rsidRDefault="007A5162" w:rsidR="007A5162" w:rsidRPr="00A81B91">
      <w:pPr>
        <w:rPr>
          <w:sz w:val="24"/>
        </w:rPr>
      </w:pPr>
    </w:p>
    <w:p w:rsidRDefault="007D4D20" w:rsidR="007D4D20">
      <w:pPr>
        <w:rPr>
          <w:sz w:val="24"/>
        </w:rPr>
      </w:pPr>
    </w:p>
    <w:p w:rsidRDefault="003D475B" w:rsidP="003D475B" w:rsidR="00A30070" w:rsidRPr="00A81B91">
      <w:pPr>
        <w:tabs>
          <w:tab w:pos="4536" w:val="center"/>
          <w:tab w:pos="9072" w:val="right"/>
        </w:tabs>
        <w:rPr>
          <w:sz w:val="24"/>
        </w:rPr>
      </w:pPr>
      <w:r>
        <w:rPr>
          <w:b/>
          <w:sz w:val="24"/>
        </w:rPr>
        <w:tab/>
      </w:r>
      <w:r w:rsidR="007A5162">
        <w:rPr>
          <w:sz w:val="24"/>
        </w:rPr>
        <w:t>R E P U B L I K A    H R V A T S K A</w:t>
      </w:r>
      <w:r w:rsidRPr="00A81B91">
        <w:rPr>
          <w:sz w:val="24"/>
        </w:rPr>
        <w:tab/>
      </w:r>
    </w:p>
    <w:p w:rsidRDefault="00A30070" w:rsidP="003D475B" w:rsidR="000C7F57" w:rsidRPr="00A81B91">
      <w:pPr>
        <w:jc w:val="center"/>
        <w:rPr>
          <w:sz w:val="24"/>
        </w:rPr>
      </w:pPr>
      <w:r w:rsidRPr="00A81B91">
        <w:rPr>
          <w:sz w:val="24"/>
        </w:rPr>
        <w:t>R J E Š E N J E</w:t>
      </w:r>
    </w:p>
    <w:p w:rsidRDefault="00A30070" w:rsidR="00A30070">
      <w:pPr>
        <w:rPr>
          <w:sz w:val="24"/>
        </w:rPr>
      </w:pPr>
    </w:p>
    <w:p w:rsidRDefault="00A30070" w:rsidP="0085333F" w:rsidR="000C7F57">
      <w:pPr>
        <w:jc w:val="both"/>
        <w:rPr>
          <w:sz w:val="24"/>
        </w:rPr>
      </w:pPr>
      <w:r>
        <w:rPr>
          <w:sz w:val="24"/>
        </w:rPr>
        <w:tab/>
        <w:t xml:space="preserve">TRGOVAČKI SUD U </w:t>
      </w:r>
      <w:r w:rsidR="004D5E93">
        <w:rPr>
          <w:sz w:val="24"/>
        </w:rPr>
        <w:t xml:space="preserve">OSIJEKU STALNA SLUŽBA </w:t>
      </w:r>
      <w:r w:rsidR="00A82F85">
        <w:rPr>
          <w:sz w:val="24"/>
        </w:rPr>
        <w:t>U SLAVONSKOM BRODU</w:t>
      </w:r>
      <w:r>
        <w:rPr>
          <w:sz w:val="24"/>
        </w:rPr>
        <w:t xml:space="preserve">, po stečajnom sucu Vesni Vukelić, </w:t>
      </w:r>
      <w:r w:rsidR="00F04296">
        <w:rPr>
          <w:sz w:val="24"/>
        </w:rPr>
        <w:t>u postupku povodom zahtjeva</w:t>
      </w:r>
      <w:r w:rsidR="00A81B91">
        <w:rPr>
          <w:sz w:val="24"/>
        </w:rPr>
        <w:t xml:space="preserve"> FINE za provedbu skraćenog</w:t>
      </w:r>
      <w:r w:rsidR="000C7F57">
        <w:rPr>
          <w:sz w:val="24"/>
        </w:rPr>
        <w:t>a</w:t>
      </w:r>
      <w:r w:rsidR="00A81B91">
        <w:rPr>
          <w:sz w:val="24"/>
        </w:rPr>
        <w:t xml:space="preserve"> </w:t>
      </w:r>
      <w:r w:rsidR="006A7B62">
        <w:rPr>
          <w:sz w:val="24"/>
        </w:rPr>
        <w:t>stečajnog</w:t>
      </w:r>
      <w:r w:rsidR="00F04296">
        <w:rPr>
          <w:sz w:val="24"/>
        </w:rPr>
        <w:t>a</w:t>
      </w:r>
      <w:r w:rsidR="006A7B62">
        <w:rPr>
          <w:sz w:val="24"/>
        </w:rPr>
        <w:t xml:space="preserve"> postupka</w:t>
      </w:r>
      <w:r w:rsidR="00BC23A9">
        <w:rPr>
          <w:sz w:val="24"/>
        </w:rPr>
        <w:t xml:space="preserve"> </w:t>
      </w:r>
      <w:r w:rsidR="00CE00EE">
        <w:rPr>
          <w:sz w:val="24"/>
        </w:rPr>
        <w:t>nad dužnikom</w:t>
      </w:r>
      <w:r w:rsidR="00832980">
        <w:rPr>
          <w:sz w:val="24"/>
        </w:rPr>
        <w:t xml:space="preserve"> </w:t>
      </w:r>
      <w:r w:rsidR="00BC23A9">
        <w:rPr>
          <w:sz w:val="24"/>
          <w:szCs w:val="24"/>
        </w:rPr>
        <w:t>ANODAL ELOKSIRNICA d.o.o. Novaki Samoborski, Zagrebačka 1, Sveta Nedjelja, OIB 0023083990</w:t>
      </w:r>
      <w:r w:rsidR="00CE00EE">
        <w:rPr>
          <w:sz w:val="24"/>
        </w:rPr>
        <w:t xml:space="preserve">, </w:t>
      </w:r>
      <w:r w:rsidR="00FE33EE">
        <w:rPr>
          <w:sz w:val="24"/>
        </w:rPr>
        <w:t xml:space="preserve">dana </w:t>
      </w:r>
      <w:r w:rsidR="00BC23A9">
        <w:rPr>
          <w:sz w:val="24"/>
        </w:rPr>
        <w:t>21.lipnja 2017.</w:t>
      </w:r>
    </w:p>
    <w:p w:rsidRDefault="007A5162" w:rsidP="0085333F" w:rsidR="007A5162">
      <w:pPr>
        <w:jc w:val="both"/>
        <w:rPr>
          <w:sz w:val="24"/>
        </w:rPr>
      </w:pPr>
    </w:p>
    <w:p w:rsidRDefault="00A81B91" w:rsidP="0085333F" w:rsidR="00A81B91">
      <w:pPr>
        <w:jc w:val="both"/>
        <w:rPr>
          <w:sz w:val="24"/>
        </w:rPr>
      </w:pPr>
    </w:p>
    <w:p w:rsidRDefault="00A30070" w:rsidP="003D475B" w:rsidR="000C7F57">
      <w:pPr>
        <w:jc w:val="center"/>
        <w:rPr>
          <w:sz w:val="24"/>
        </w:rPr>
      </w:pPr>
      <w:r w:rsidRPr="00534805">
        <w:rPr>
          <w:sz w:val="24"/>
        </w:rPr>
        <w:t>r i j e š i o     j e</w:t>
      </w:r>
    </w:p>
    <w:p w:rsidRDefault="007A5162" w:rsidP="003D475B" w:rsidR="007A5162" w:rsidRPr="00534805">
      <w:pPr>
        <w:jc w:val="center"/>
        <w:rPr>
          <w:sz w:val="24"/>
        </w:rPr>
      </w:pPr>
    </w:p>
    <w:p w:rsidRDefault="00A30070" w:rsidR="00A30070">
      <w:pPr>
        <w:rPr>
          <w:sz w:val="24"/>
        </w:rPr>
      </w:pPr>
    </w:p>
    <w:p w:rsidRDefault="00A30070" w:rsidP="00133947" w:rsidR="000E0056">
      <w:pPr>
        <w:jc w:val="both"/>
        <w:rPr>
          <w:sz w:val="24"/>
        </w:rPr>
      </w:pPr>
      <w:r>
        <w:rPr>
          <w:sz w:val="24"/>
        </w:rPr>
        <w:tab/>
      </w:r>
      <w:r w:rsidR="00CE00EE">
        <w:rPr>
          <w:sz w:val="24"/>
        </w:rPr>
        <w:t xml:space="preserve">I - </w:t>
      </w:r>
      <w:r w:rsidR="002D0010">
        <w:rPr>
          <w:sz w:val="24"/>
        </w:rPr>
        <w:t>Obustavlja se skraćeni stečajni postupak nad dužnikom</w:t>
      </w:r>
      <w:r w:rsidR="00832980">
        <w:rPr>
          <w:sz w:val="24"/>
        </w:rPr>
        <w:t xml:space="preserve"> </w:t>
      </w:r>
      <w:r w:rsidR="00BC23A9">
        <w:rPr>
          <w:sz w:val="24"/>
          <w:szCs w:val="24"/>
        </w:rPr>
        <w:t>ANODAL ELOKSIRNICA d.o.o. Novaki Samoborski, Zagrebačka 1, Sveta Nedjelja, OIB 0023083990</w:t>
      </w:r>
      <w:r w:rsidR="00BC23A9">
        <w:rPr>
          <w:sz w:val="24"/>
        </w:rPr>
        <w:t>.</w:t>
      </w:r>
    </w:p>
    <w:p w:rsidRDefault="00BC23A9" w:rsidP="00133947" w:rsidR="00BC23A9">
      <w:pPr>
        <w:jc w:val="both"/>
        <w:rPr>
          <w:sz w:val="24"/>
        </w:rPr>
      </w:pPr>
    </w:p>
    <w:p w:rsidRDefault="000E0056" w:rsidP="00133947" w:rsidR="000C7F57">
      <w:pPr>
        <w:jc w:val="both"/>
        <w:rPr>
          <w:sz w:val="24"/>
        </w:rPr>
      </w:pPr>
      <w:r>
        <w:rPr>
          <w:sz w:val="24"/>
        </w:rPr>
        <w:tab/>
        <w:t xml:space="preserve">II – Po pravomoćnosti ovoga rješenja </w:t>
      </w:r>
      <w:r w:rsidR="00BC23A9">
        <w:rPr>
          <w:sz w:val="24"/>
        </w:rPr>
        <w:t xml:space="preserve">donijet će se rješenje o pokretanju prethodnog </w:t>
      </w:r>
      <w:r w:rsidR="000E5C9D">
        <w:rPr>
          <w:sz w:val="24"/>
        </w:rPr>
        <w:t>ili</w:t>
      </w:r>
      <w:r w:rsidR="00BC23A9">
        <w:rPr>
          <w:sz w:val="24"/>
        </w:rPr>
        <w:t xml:space="preserve"> otvaranju stečajnog postupka</w:t>
      </w:r>
      <w:r w:rsidR="000E5C9D">
        <w:rPr>
          <w:sz w:val="24"/>
        </w:rPr>
        <w:t xml:space="preserve">, </w:t>
      </w:r>
      <w:r w:rsidR="00A83EC4">
        <w:rPr>
          <w:sz w:val="24"/>
        </w:rPr>
        <w:t>o čemu će odlučiti Trgovački sud</w:t>
      </w:r>
      <w:r w:rsidR="000E5C9D">
        <w:rPr>
          <w:sz w:val="24"/>
        </w:rPr>
        <w:t xml:space="preserve"> u Zagrebu kao</w:t>
      </w:r>
      <w:r w:rsidR="00A83EC4">
        <w:rPr>
          <w:sz w:val="24"/>
        </w:rPr>
        <w:t xml:space="preserve"> stvarno i mjesno nadležni sud </w:t>
      </w:r>
      <w:r w:rsidR="000E5C9D">
        <w:rPr>
          <w:sz w:val="24"/>
        </w:rPr>
        <w:t xml:space="preserve">za </w:t>
      </w:r>
      <w:r w:rsidR="00A16970">
        <w:rPr>
          <w:sz w:val="24"/>
        </w:rPr>
        <w:t>provođenje redovnog stečajnog postupka</w:t>
      </w:r>
      <w:r w:rsidR="00B40CA6">
        <w:rPr>
          <w:sz w:val="24"/>
        </w:rPr>
        <w:t>, kome će se</w:t>
      </w:r>
      <w:r w:rsidR="00A83EC4">
        <w:rPr>
          <w:sz w:val="24"/>
        </w:rPr>
        <w:t xml:space="preserve"> dostaviti cjelokupni spis</w:t>
      </w:r>
      <w:r w:rsidR="00B40CA6">
        <w:rPr>
          <w:sz w:val="24"/>
        </w:rPr>
        <w:t xml:space="preserve"> na nadležnost</w:t>
      </w:r>
      <w:r w:rsidR="00BC23A9">
        <w:rPr>
          <w:sz w:val="24"/>
        </w:rPr>
        <w:t>.</w:t>
      </w:r>
    </w:p>
    <w:p w:rsidRDefault="007A5162" w:rsidP="00133947" w:rsidR="007A5162">
      <w:pPr>
        <w:jc w:val="both"/>
        <w:rPr>
          <w:sz w:val="24"/>
        </w:rPr>
      </w:pPr>
    </w:p>
    <w:p w:rsidRDefault="00A30070" w:rsidR="00A30070">
      <w:pPr>
        <w:rPr>
          <w:sz w:val="24"/>
        </w:rPr>
      </w:pPr>
    </w:p>
    <w:p w:rsidRDefault="00A30070" w:rsidP="0085333F" w:rsidR="000C7F57">
      <w:pPr>
        <w:jc w:val="center"/>
        <w:rPr>
          <w:sz w:val="24"/>
        </w:rPr>
      </w:pPr>
      <w:r w:rsidRPr="00534805">
        <w:rPr>
          <w:sz w:val="24"/>
        </w:rPr>
        <w:t>Obrazloženje</w:t>
      </w:r>
    </w:p>
    <w:p w:rsidRDefault="00B1736B" w:rsidR="00B1736B">
      <w:pPr>
        <w:rPr>
          <w:sz w:val="24"/>
        </w:rPr>
      </w:pPr>
    </w:p>
    <w:p w:rsidRDefault="00A30070" w:rsidR="000E0056">
      <w:pPr>
        <w:jc w:val="both"/>
        <w:rPr>
          <w:sz w:val="24"/>
        </w:rPr>
      </w:pPr>
      <w:r>
        <w:rPr>
          <w:sz w:val="24"/>
        </w:rPr>
        <w:tab/>
      </w:r>
    </w:p>
    <w:p w:rsidRDefault="000E0056" w:rsidR="00BC23A9">
      <w:pPr>
        <w:jc w:val="both"/>
        <w:rPr>
          <w:sz w:val="24"/>
          <w:szCs w:val="24"/>
        </w:rPr>
      </w:pPr>
      <w:r>
        <w:rPr>
          <w:sz w:val="24"/>
        </w:rPr>
        <w:tab/>
      </w:r>
      <w:r w:rsidR="00BC23A9">
        <w:rPr>
          <w:sz w:val="24"/>
        </w:rPr>
        <w:t xml:space="preserve">Financijska agencija RC Zagreb sukladno odredbi čl.429 st1 Stečajnog zakona (NN br.71/15, dalje SZ) podnijela je zahtjev </w:t>
      </w:r>
      <w:r>
        <w:rPr>
          <w:sz w:val="24"/>
        </w:rPr>
        <w:t>za provedbu skraćenoga stečajnog</w:t>
      </w:r>
      <w:r w:rsidR="00F50848">
        <w:rPr>
          <w:sz w:val="24"/>
        </w:rPr>
        <w:t>a</w:t>
      </w:r>
      <w:r>
        <w:rPr>
          <w:sz w:val="24"/>
        </w:rPr>
        <w:t xml:space="preserve"> postupka</w:t>
      </w:r>
      <w:r w:rsidR="00BC23A9">
        <w:rPr>
          <w:sz w:val="24"/>
        </w:rPr>
        <w:t xml:space="preserve"> nad dužnikom </w:t>
      </w:r>
      <w:r w:rsidR="00BC23A9">
        <w:rPr>
          <w:sz w:val="24"/>
          <w:szCs w:val="24"/>
        </w:rPr>
        <w:t>ANODAL ELOKSIRNICA d.o.o. Novaki Samoborski, Zagrebačka 1, Sveta Nedjelja.</w:t>
      </w:r>
    </w:p>
    <w:p w:rsidRDefault="00BC23A9" w:rsidR="00BC23A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Rješenjem Visokog trgovačkog suda RH Zagreb br.31-Su-958/16-3 od 20.rujna 2016. u pogledu odlučivanja o podnesenom zahtjevu, određeno je postupanje ovog suda kao drugo stvarno nadležnog suda temeljem odredbe čl. 11 st1 Zakona o sudovima.</w:t>
      </w:r>
    </w:p>
    <w:p w:rsidRDefault="00340CD5" w:rsidR="00BB7D8C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Pretpostavke za provođenje skraćenoga stečajnoga postupka određene su čl.428 SZ-a </w:t>
      </w:r>
      <w:r w:rsidR="00BB7D8C">
        <w:rPr>
          <w:sz w:val="24"/>
          <w:szCs w:val="24"/>
        </w:rPr>
        <w:t xml:space="preserve">koji propisuje da će sud provesti skraćeni stečajni postupak nad pravnom osobom ako su ispunjene sljedeće pretpostavke: ako nema zaposlenih, ako u očevidniku redoslijeda osnova za plaćanje ima evidentirane neizvršene osnove za plaćanja u neprekinutom razdoblju od 120 dana i ako nisu ispunjene pretpostavke za pokretanje drugog postupka radi brisanja iz sudskog registra. </w:t>
      </w:r>
    </w:p>
    <w:p w:rsidRDefault="00BB7D8C" w:rsidR="00340CD5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ab/>
        <w:t>Iz sadržaja zahtjeva FINE te podataka iz sudskog registra utvrđeno je da su ispunjene sve zakonske pretpostavke za provedbu skraćenoga stečajnoga postupka jer dužnik nema zaposlenih, a u očevidniku redoslijeda osnova za plaćanje ima evidentirane neizvršene osnove za plaćanje u neprekinutom razdoblju od 120 dana</w:t>
      </w:r>
      <w:r w:rsidR="00B40CA6">
        <w:rPr>
          <w:sz w:val="24"/>
          <w:szCs w:val="24"/>
        </w:rPr>
        <w:t xml:space="preserve"> t</w:t>
      </w:r>
      <w:r>
        <w:rPr>
          <w:sz w:val="24"/>
          <w:szCs w:val="24"/>
        </w:rPr>
        <w:t>e nisu ispunjene pretpostavke za pokretanje drugog postupka radi brisanja iz sudskog registra.</w:t>
      </w:r>
    </w:p>
    <w:p w:rsidRDefault="00BB7D8C" w:rsidR="000E0056" w:rsidRPr="00BB7D8C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Iz tih razloga sud je temeljem čl.430 SZ-a na mrežnoj stanici e-Oglasna ploča sudova </w:t>
      </w:r>
      <w:r w:rsidR="000E0056">
        <w:rPr>
          <w:sz w:val="24"/>
        </w:rPr>
        <w:t>objavio oglas kojim je pozvao vjerovnike najkasnije u roku 45 dana od objave oglasa na mrežnoj stanici e-Oglasna ploča sudova predložiti otvaranje stečajnog postupka, uz obavijest o ukupnom iznosu evidentiranog duga dužnika, a zakonski zastupnik je pozvan u roku od 15 dana podnijeti sudu javno bilježnički ovjerovljeni prokazni popis imovine</w:t>
      </w:r>
      <w:r w:rsidR="006433BD">
        <w:rPr>
          <w:sz w:val="24"/>
        </w:rPr>
        <w:t xml:space="preserve"> i obveza na propisanom obrascu, uz upozorenje da će sud po službenoj dužnosti donijeti rješenje o otvaranju i zaključenju skraćenoga stečajnog</w:t>
      </w:r>
      <w:r w:rsidR="00B40CA6">
        <w:rPr>
          <w:sz w:val="24"/>
        </w:rPr>
        <w:t>a</w:t>
      </w:r>
      <w:r w:rsidR="006433BD">
        <w:rPr>
          <w:sz w:val="24"/>
        </w:rPr>
        <w:t xml:space="preserve"> postupka ukoliko zakonski zastupnik i zainteresirani vjerovnici ne postupe po navedenom u ostavljenom roku. </w:t>
      </w:r>
    </w:p>
    <w:p w:rsidRDefault="000E0056" w:rsidP="00BB7D8C" w:rsidR="007A5162">
      <w:pPr>
        <w:jc w:val="both"/>
        <w:rPr>
          <w:sz w:val="24"/>
        </w:rPr>
      </w:pPr>
      <w:r>
        <w:rPr>
          <w:sz w:val="24"/>
        </w:rPr>
        <w:tab/>
        <w:t xml:space="preserve">Oglas navedenog sadržaja objavljen je na mrežnoj stanici e-Oglasna ploča sudova dana </w:t>
      </w:r>
      <w:r w:rsidR="00BB7D8C">
        <w:rPr>
          <w:sz w:val="24"/>
        </w:rPr>
        <w:t>14.studenog 2016.</w:t>
      </w:r>
    </w:p>
    <w:p w:rsidRDefault="00BB7D8C" w:rsidP="00BB7D8C" w:rsidR="00BB7D8C">
      <w:pPr>
        <w:jc w:val="both"/>
        <w:rPr>
          <w:sz w:val="24"/>
        </w:rPr>
      </w:pPr>
      <w:r>
        <w:rPr>
          <w:sz w:val="24"/>
        </w:rPr>
        <w:tab/>
        <w:t>Prema odredbi čl.431 st 2 SZ-a sud po službenoj dužnosti donosi rješenje o otvaranju i zaključenju skraćenoga stečajnoga postupka ukoliko osobe ovlaštene za zastupanje dužnika po zakonu ne podnesu popis imovine i obveza dužnika ili ako iz tog popisa proizlazi da dužnik ima imovinu koja nije dostatna za namirenje predvidivih troškova stečajnoga postupka, te ako u roku od 45 dana nijedan vjerovnik ne predloži otvaranje stečajnog postupka i ne predujmi sredstva za namirenje troškova postupka kada će se smatrati da je dužnik nesposoban za plaćanje.</w:t>
      </w:r>
    </w:p>
    <w:p w:rsidRDefault="00BB7D8C" w:rsidP="00BB7D8C" w:rsidR="00BB7D8C">
      <w:pPr>
        <w:jc w:val="both"/>
        <w:rPr>
          <w:sz w:val="24"/>
        </w:rPr>
      </w:pPr>
      <w:r>
        <w:rPr>
          <w:sz w:val="24"/>
        </w:rPr>
        <w:tab/>
      </w:r>
      <w:r w:rsidR="003531A5">
        <w:rPr>
          <w:sz w:val="24"/>
        </w:rPr>
        <w:t>Sukladno objavljenom  oglasu prijedlog za otvaranje redovnog stečajnog postupka podnio je vjerovnik Zagrebačka banka d.d. Zagreb, a kako je prijedlog dostavljen izvan propisanog roka od 45 dana, to je sud rješenjem posl.br.St-2801/2016-8 od 20.siječnja 2017., prijedlog odbio.</w:t>
      </w:r>
    </w:p>
    <w:p w:rsidRDefault="003531A5" w:rsidP="00BB7D8C" w:rsidR="0005737D">
      <w:pPr>
        <w:jc w:val="both"/>
        <w:rPr>
          <w:sz w:val="24"/>
        </w:rPr>
      </w:pPr>
      <w:r>
        <w:rPr>
          <w:sz w:val="24"/>
        </w:rPr>
        <w:tab/>
        <w:t xml:space="preserve">Obzirom da niti jedan drugi vjerovnik nije podnio prijedlog za otvaranje stečajnog postupka niti je uplaćen zatraženi predujam za pokriće troškova u iznosu 10.000,00 kn, sud je ocijenio da su bile ispunjene pretpostavke prema odredbi čl.431 st2 SZ-a pa je </w:t>
      </w:r>
      <w:r w:rsidR="0005737D">
        <w:rPr>
          <w:sz w:val="24"/>
        </w:rPr>
        <w:t>po službenoj dužnosti donio rješenje o otvaranju i zaključenju skraćenoga stečajnoga postupka posl.br. St-2801/2016-11 od 13.veljače 2017.</w:t>
      </w:r>
    </w:p>
    <w:p w:rsidRDefault="0005737D" w:rsidP="00BB7D8C" w:rsidR="003531A5">
      <w:pPr>
        <w:jc w:val="both"/>
        <w:rPr>
          <w:sz w:val="24"/>
        </w:rPr>
      </w:pPr>
      <w:r>
        <w:rPr>
          <w:sz w:val="24"/>
        </w:rPr>
        <w:tab/>
        <w:t xml:space="preserve">Protiv tog rješenja žalbu je pravovremeno podnio vjerovnik, </w:t>
      </w:r>
      <w:r w:rsidR="003531A5">
        <w:rPr>
          <w:sz w:val="24"/>
        </w:rPr>
        <w:t xml:space="preserve"> </w:t>
      </w:r>
      <w:r>
        <w:rPr>
          <w:sz w:val="24"/>
        </w:rPr>
        <w:t>a povodom žalbe rješenje je ukinuto odlukom Visokog trgovačkog suda RH Zagreb,posl.br. Pž-1485/17-2 od 07.ožujka 2017.</w:t>
      </w:r>
      <w:r w:rsidR="00B40CA6">
        <w:rPr>
          <w:sz w:val="24"/>
        </w:rPr>
        <w:t xml:space="preserve"> zbog pogrešn</w:t>
      </w:r>
      <w:r>
        <w:rPr>
          <w:sz w:val="24"/>
        </w:rPr>
        <w:t>e primjene odredbe čl.431 SZ-a</w:t>
      </w:r>
      <w:r w:rsidR="0024216A">
        <w:rPr>
          <w:sz w:val="24"/>
        </w:rPr>
        <w:t xml:space="preserve"> jer pri ocjenjivanju postojanja pretpostavki za donošenje pobijanog rješenja nije uzeta u obzir činjenica da dužnik ima imovinu sadržanu u priloženom prokaznom popisu imovine kojeg je podnio u roku </w:t>
      </w:r>
      <w:r w:rsidR="00B40CA6">
        <w:rPr>
          <w:sz w:val="24"/>
        </w:rPr>
        <w:t xml:space="preserve">zakonski </w:t>
      </w:r>
      <w:r w:rsidR="0024216A">
        <w:rPr>
          <w:sz w:val="24"/>
        </w:rPr>
        <w:t>zastupnik dužnika.</w:t>
      </w:r>
    </w:p>
    <w:p w:rsidRDefault="0024216A" w:rsidP="00BB7D8C" w:rsidR="0024216A">
      <w:pPr>
        <w:jc w:val="both"/>
        <w:rPr>
          <w:sz w:val="24"/>
        </w:rPr>
      </w:pPr>
      <w:r>
        <w:rPr>
          <w:sz w:val="24"/>
        </w:rPr>
        <w:tab/>
        <w:t xml:space="preserve">Sukladno uputi izraženoj u </w:t>
      </w:r>
      <w:r w:rsidR="00B40CA6">
        <w:rPr>
          <w:sz w:val="24"/>
        </w:rPr>
        <w:t>II-stupanjskoj o</w:t>
      </w:r>
      <w:r>
        <w:rPr>
          <w:sz w:val="24"/>
        </w:rPr>
        <w:t xml:space="preserve">dluci, u ovom postupku potrebno je utvrditi </w:t>
      </w:r>
      <w:r w:rsidR="00D507D4">
        <w:rPr>
          <w:sz w:val="24"/>
        </w:rPr>
        <w:t>mogu li se imovinom dužnika sadržanom u prokaznom popisu imovine kojeg je po pozivu iz objavljenog oglasa u roku podnio zastupnik po zakonu, namiriti predvidivi troškovi stečajnog postupka, a koja činjenica je odlučna za ocjenu postojanja svih pretpostavki propisanih odredbom čl.431 st 2 SZ-a.</w:t>
      </w:r>
    </w:p>
    <w:p w:rsidRDefault="00D507D4" w:rsidP="00BB7D8C" w:rsidR="00D507D4">
      <w:pPr>
        <w:jc w:val="both"/>
        <w:rPr>
          <w:sz w:val="24"/>
        </w:rPr>
      </w:pPr>
      <w:r>
        <w:rPr>
          <w:sz w:val="24"/>
        </w:rPr>
        <w:tab/>
        <w:t>Analizirajući sadržaj prokaznog popisa imovine utvrđeno je da dužnik raspolaže imovinom veće vrijednosti jer ima u vlasništvu nekretninu koju čini poslovna zgrada i dvorište površine 1505 m2, označena sa kč.br.483/4, upisana u zk.ul</w:t>
      </w:r>
      <w:r w:rsidR="00B40CA6">
        <w:rPr>
          <w:sz w:val="24"/>
        </w:rPr>
        <w:t>.</w:t>
      </w:r>
      <w:r>
        <w:rPr>
          <w:sz w:val="24"/>
        </w:rPr>
        <w:t xml:space="preserve"> 2092 k.o. Rakitje te pokretnine koje se sastoje od opreme, uređaja i uredskog namještaja, </w:t>
      </w:r>
      <w:r w:rsidR="009F7ED8">
        <w:rPr>
          <w:sz w:val="24"/>
        </w:rPr>
        <w:t>dok</w:t>
      </w:r>
      <w:r>
        <w:rPr>
          <w:sz w:val="24"/>
        </w:rPr>
        <w:t xml:space="preserve"> u poslovnim knjigama evidentira nenaplaćena potraživanja u iznosu 253.730,25 kn</w:t>
      </w:r>
      <w:r w:rsidR="009F7ED8">
        <w:rPr>
          <w:sz w:val="24"/>
        </w:rPr>
        <w:t>.</w:t>
      </w:r>
    </w:p>
    <w:p w:rsidRDefault="009F7ED8" w:rsidP="00BB7D8C" w:rsidR="009F7ED8">
      <w:pPr>
        <w:jc w:val="both"/>
        <w:rPr>
          <w:sz w:val="24"/>
        </w:rPr>
      </w:pPr>
      <w:r>
        <w:rPr>
          <w:sz w:val="24"/>
        </w:rPr>
        <w:tab/>
        <w:t>Uvažavajući vrstu, obim i strukturu navedene imovine kao i veći iznos nenaplaćenih potraživanja, ovaj sud utvrđuje da je imovina dužnika dostatna za pokriće</w:t>
      </w:r>
      <w:r w:rsidR="0071506A">
        <w:rPr>
          <w:sz w:val="24"/>
        </w:rPr>
        <w:t xml:space="preserve"> predvidivih</w:t>
      </w:r>
      <w:r>
        <w:rPr>
          <w:sz w:val="24"/>
        </w:rPr>
        <w:t xml:space="preserve"> troškova stečajnog postupka koji se prosječno kreću od 30 do 60 tisuća kuna, a odnose se na </w:t>
      </w:r>
      <w:r>
        <w:rPr>
          <w:sz w:val="24"/>
        </w:rPr>
        <w:lastRenderedPageBreak/>
        <w:t xml:space="preserve">nužne troškove nagrade stečajnog upravitelja, troškove radi pokretanja sudskih postupaka u cilju naplate novčanih tražbina, troškove procjene vrijednosti imovine </w:t>
      </w:r>
      <w:r w:rsidR="005B2596">
        <w:rPr>
          <w:sz w:val="24"/>
        </w:rPr>
        <w:t>i druge materijalne troškove.</w:t>
      </w:r>
    </w:p>
    <w:p w:rsidRDefault="005B2596" w:rsidR="007A5162">
      <w:pPr>
        <w:jc w:val="both"/>
        <w:rPr>
          <w:sz w:val="24"/>
        </w:rPr>
      </w:pPr>
      <w:r>
        <w:rPr>
          <w:sz w:val="24"/>
        </w:rPr>
        <w:tab/>
      </w:r>
      <w:r w:rsidR="000C00D4">
        <w:rPr>
          <w:sz w:val="24"/>
        </w:rPr>
        <w:t xml:space="preserve">Stoga proizlazi da u konkretnom slučaju nisu ispunjene pretpostavke za istodobno otvaranje i zaključenje skraćenoga stečajnoga postupka </w:t>
      </w:r>
      <w:r w:rsidR="00FB30CB">
        <w:rPr>
          <w:sz w:val="24"/>
        </w:rPr>
        <w:t xml:space="preserve">u smislu odredbe čl.431 st2 SZ-a jer je po ocjeni ovog suda, dužnikova imovina dostatna za pokriće troškova stečajnog postupka, </w:t>
      </w:r>
      <w:r w:rsidR="000C00D4">
        <w:rPr>
          <w:sz w:val="24"/>
        </w:rPr>
        <w:t xml:space="preserve">pa je iz tih razloga valjalo </w:t>
      </w:r>
      <w:r w:rsidR="00FB30CB">
        <w:rPr>
          <w:sz w:val="24"/>
        </w:rPr>
        <w:t xml:space="preserve">skraćeni stečajni </w:t>
      </w:r>
      <w:r w:rsidR="000C00D4">
        <w:rPr>
          <w:sz w:val="24"/>
        </w:rPr>
        <w:t xml:space="preserve">postupak obustaviti i odlučiti kao u izreci ovog rješenja </w:t>
      </w:r>
      <w:r w:rsidR="007A5162">
        <w:rPr>
          <w:sz w:val="24"/>
        </w:rPr>
        <w:t xml:space="preserve">na temelju odredbe čl. 433 </w:t>
      </w:r>
      <w:r w:rsidR="0071506A">
        <w:rPr>
          <w:sz w:val="24"/>
        </w:rPr>
        <w:t>SZ-a</w:t>
      </w:r>
      <w:r w:rsidR="007A5162">
        <w:rPr>
          <w:sz w:val="24"/>
        </w:rPr>
        <w:t>.</w:t>
      </w:r>
    </w:p>
    <w:p w:rsidRDefault="00E42037" w:rsidR="00E42037">
      <w:pPr>
        <w:jc w:val="both"/>
        <w:rPr>
          <w:sz w:val="24"/>
        </w:rPr>
      </w:pPr>
    </w:p>
    <w:p w:rsidRDefault="00883754" w:rsidP="0099138E" w:rsidR="00A30070">
      <w:pPr>
        <w:jc w:val="both"/>
        <w:rPr>
          <w:sz w:val="24"/>
        </w:rPr>
      </w:pPr>
      <w:r>
        <w:rPr>
          <w:sz w:val="24"/>
        </w:rPr>
        <w:tab/>
      </w:r>
      <w:r w:rsidR="0099138E">
        <w:rPr>
          <w:sz w:val="24"/>
        </w:rPr>
        <w:tab/>
      </w:r>
      <w:r w:rsidR="0099138E">
        <w:rPr>
          <w:sz w:val="24"/>
        </w:rPr>
        <w:tab/>
      </w:r>
      <w:r w:rsidR="0099138E">
        <w:rPr>
          <w:sz w:val="24"/>
        </w:rPr>
        <w:tab/>
      </w:r>
      <w:r w:rsidR="00A30070">
        <w:rPr>
          <w:sz w:val="24"/>
        </w:rPr>
        <w:t>U Slav.Brodu,</w:t>
      </w:r>
      <w:r w:rsidR="004332DA">
        <w:rPr>
          <w:sz w:val="24"/>
        </w:rPr>
        <w:t xml:space="preserve"> </w:t>
      </w:r>
      <w:r w:rsidR="0071506A">
        <w:rPr>
          <w:sz w:val="24"/>
        </w:rPr>
        <w:t>21.lipnja 2017</w:t>
      </w:r>
      <w:r w:rsidR="00761055">
        <w:rPr>
          <w:sz w:val="24"/>
        </w:rPr>
        <w:t>.</w:t>
      </w:r>
    </w:p>
    <w:p w:rsidRDefault="00A30070" w:rsidR="00A30070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</w:t>
      </w:r>
      <w:r w:rsidR="00B1736B">
        <w:rPr>
          <w:sz w:val="24"/>
        </w:rPr>
        <w:tab/>
      </w:r>
      <w:r>
        <w:rPr>
          <w:sz w:val="24"/>
        </w:rPr>
        <w:t>STEČAJNI SUDAC:</w:t>
      </w:r>
    </w:p>
    <w:p w:rsidRDefault="00A30070" w:rsidR="00A30070">
      <w:pPr>
        <w:rPr>
          <w:sz w:val="24"/>
        </w:rPr>
      </w:pPr>
    </w:p>
    <w:p w:rsidRDefault="00A30070" w:rsidP="00B40CA6" w:rsidR="00B40CA6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</w:t>
      </w:r>
      <w:r w:rsidR="00B1736B">
        <w:rPr>
          <w:sz w:val="24"/>
        </w:rPr>
        <w:tab/>
      </w:r>
      <w:smartTag w:element="PersonName" w:uri="urn:schemas-microsoft-com:office:smarttags">
        <w:r>
          <w:rPr>
            <w:sz w:val="24"/>
          </w:rPr>
          <w:t>Vesna Vukelić</w:t>
        </w:r>
      </w:smartTag>
      <w:r>
        <w:rPr>
          <w:sz w:val="24"/>
        </w:rPr>
        <w:t xml:space="preserve"> </w:t>
      </w:r>
    </w:p>
    <w:p w:rsidRDefault="0071506A" w:rsidP="000C00D4" w:rsidR="0071506A">
      <w:pPr>
        <w:jc w:val="right"/>
        <w:rPr>
          <w:sz w:val="24"/>
        </w:rPr>
      </w:pPr>
    </w:p>
    <w:p w:rsidRDefault="000C7F57" w:rsidR="000C7F57">
      <w:pPr>
        <w:rPr>
          <w:sz w:val="24"/>
        </w:rPr>
      </w:pPr>
    </w:p>
    <w:p w:rsidRDefault="000C7F57" w:rsidP="00CB3D49" w:rsidR="000C7F57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Default="000C7F57" w:rsidR="000C7F57">
      <w:pPr>
        <w:rPr>
          <w:sz w:val="24"/>
        </w:rPr>
      </w:pPr>
    </w:p>
    <w:p w:rsidRDefault="000C00D4" w:rsidR="000C7F57">
      <w:pPr>
        <w:rPr>
          <w:sz w:val="24"/>
        </w:rPr>
      </w:pPr>
      <w:r>
        <w:rPr>
          <w:sz w:val="24"/>
        </w:rPr>
        <w:t>NAPUTAK O PRAVNOM</w:t>
      </w:r>
      <w:r w:rsidR="000C7F57">
        <w:rPr>
          <w:sz w:val="24"/>
        </w:rPr>
        <w:t xml:space="preserve"> LIJEKU:</w:t>
      </w:r>
    </w:p>
    <w:p w:rsidRDefault="000C7F57" w:rsidR="000C7F57">
      <w:pPr>
        <w:rPr>
          <w:sz w:val="24"/>
        </w:rPr>
      </w:pPr>
      <w:r>
        <w:rPr>
          <w:sz w:val="24"/>
        </w:rPr>
        <w:t>Protiv ovog rješenja može se izjaviti žalba u roku od 8 dana</w:t>
      </w:r>
    </w:p>
    <w:p w:rsidRDefault="000C7F57" w:rsidR="000C7F57">
      <w:pPr>
        <w:rPr>
          <w:sz w:val="24"/>
        </w:rPr>
      </w:pPr>
      <w:r>
        <w:rPr>
          <w:sz w:val="24"/>
        </w:rPr>
        <w:t>od dana dostave rješenja, a dostava se smatra obavljenom</w:t>
      </w:r>
    </w:p>
    <w:p w:rsidRDefault="000C7F57" w:rsidR="000C7F57">
      <w:pPr>
        <w:rPr>
          <w:sz w:val="24"/>
        </w:rPr>
      </w:pPr>
      <w:r>
        <w:rPr>
          <w:sz w:val="24"/>
        </w:rPr>
        <w:t xml:space="preserve">istekom osmog dana od dana objave pismena na mrežnoj </w:t>
      </w:r>
    </w:p>
    <w:p w:rsidRDefault="000C7F57" w:rsidR="000C7F57">
      <w:pPr>
        <w:rPr>
          <w:sz w:val="24"/>
        </w:rPr>
      </w:pPr>
      <w:r>
        <w:rPr>
          <w:sz w:val="24"/>
        </w:rPr>
        <w:t>stanici e-Oglasna ploča suda.</w:t>
      </w:r>
    </w:p>
    <w:p w:rsidRDefault="000C7F57" w:rsidR="000C7F57">
      <w:pPr>
        <w:rPr>
          <w:sz w:val="24"/>
        </w:rPr>
      </w:pPr>
    </w:p>
    <w:p w:rsidRDefault="000C7F57" w:rsidR="0099138E">
      <w:pPr>
        <w:rPr>
          <w:sz w:val="24"/>
        </w:rPr>
      </w:pPr>
      <w:r>
        <w:rPr>
          <w:sz w:val="24"/>
        </w:rPr>
        <w:t>Dostaviti putem mrežne stanice e-Oglasna ploča</w:t>
      </w:r>
      <w:r w:rsidR="009505BA">
        <w:rPr>
          <w:sz w:val="24"/>
        </w:rPr>
        <w:t xml:space="preserve"> </w:t>
      </w:r>
    </w:p>
    <w:p w:rsidRDefault="0099138E" w:rsidR="00883754">
      <w:pPr>
        <w:rPr>
          <w:sz w:val="24"/>
        </w:rPr>
      </w:pPr>
      <w:r>
        <w:rPr>
          <w:sz w:val="24"/>
        </w:rPr>
        <w:t xml:space="preserve">1. </w:t>
      </w:r>
      <w:r w:rsidR="009505BA">
        <w:rPr>
          <w:sz w:val="24"/>
        </w:rPr>
        <w:t>F</w:t>
      </w:r>
      <w:r w:rsidR="000C7F57">
        <w:rPr>
          <w:sz w:val="24"/>
        </w:rPr>
        <w:t xml:space="preserve">INA </w:t>
      </w:r>
    </w:p>
    <w:p w:rsidRDefault="0099138E" w:rsidR="007A5162">
      <w:pPr>
        <w:rPr>
          <w:sz w:val="24"/>
        </w:rPr>
      </w:pPr>
      <w:r>
        <w:rPr>
          <w:sz w:val="24"/>
        </w:rPr>
        <w:t>2. dužnik</w:t>
      </w:r>
      <w:r w:rsidR="005924DD">
        <w:rPr>
          <w:sz w:val="24"/>
        </w:rPr>
        <w:t xml:space="preserve"> po pun. OD Golubić i partneri</w:t>
      </w:r>
    </w:p>
    <w:p w:rsidRDefault="000C00D4" w:rsidR="000C00D4">
      <w:pPr>
        <w:rPr>
          <w:sz w:val="24"/>
        </w:rPr>
      </w:pPr>
    </w:p>
    <w:p w:rsidRDefault="000C00D4" w:rsidP="000C00D4" w:rsidR="000C00D4">
      <w:pPr>
        <w:rPr>
          <w:sz w:val="24"/>
        </w:rPr>
      </w:pPr>
      <w:r>
        <w:rPr>
          <w:sz w:val="24"/>
        </w:rPr>
        <w:t xml:space="preserve">  </w:t>
      </w:r>
      <w:r w:rsidR="007A5162">
        <w:rPr>
          <w:sz w:val="24"/>
        </w:rPr>
        <w:t>po pravomoćnosti rješe</w:t>
      </w:r>
      <w:r>
        <w:rPr>
          <w:sz w:val="24"/>
        </w:rPr>
        <w:t>nja spis vratiti nadležnom sudu TS u Zagrebu</w:t>
      </w:r>
    </w:p>
    <w:p w:rsidRDefault="007A5162" w:rsidR="007A5162">
      <w:pPr>
        <w:rPr>
          <w:sz w:val="24"/>
        </w:rPr>
      </w:pPr>
    </w:p>
    <w:sectPr w:rsidR="007A5162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BC20A46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BEC86FEE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4B8478E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8C0E8D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9F0E4B5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80C0C35A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43D23ED0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04F2FAA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D49283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F66A95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48E82AEA"/>
    <w:multiLevelType w:val="hybridMultilevel"/>
    <w:tmpl w:val="05BA25A8"/>
    <w:lvl w:tplc="BDB44B02" w:ilvl="0">
      <w:start w:val="3"/>
      <w:numFmt w:val="bullet"/>
      <w:lvlText w:val="-"/>
      <w:lvlJc w:val="left"/>
      <w:pPr>
        <w:ind w:hanging="360" w:left="32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5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2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000"/>
      </w:pPr>
      <w:rPr>
        <w:rFonts w:hAnsi="Wingdings" w:ascii="Wingdings" w:hint="default"/>
      </w:rPr>
    </w:lvl>
  </w:abstractNum>
  <w:abstractNum w:abstractNumId="11">
    <w:nsid w:val="626C0CBF"/>
    <w:multiLevelType w:val="hybridMultilevel"/>
    <w:tmpl w:val="671E81A4"/>
    <w:lvl w:tplc="D6C4BC04" w:ilvl="0">
      <w:start w:val="2"/>
      <w:numFmt w:val="bullet"/>
      <w:lvlText w:val="-"/>
      <w:lvlJc w:val="left"/>
      <w:pPr>
        <w:ind w:hanging="360" w:left="438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51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8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5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2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9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7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4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140"/>
      </w:pPr>
      <w:rPr>
        <w:rFonts w:hAnsi="Wingdings" w:ascii="Wingdings" w:hint="default"/>
      </w:rPr>
    </w:lvl>
  </w:abstractNum>
  <w:abstractNum w:abstractNumId="12">
    <w:nsid w:val="763B1805"/>
    <w:multiLevelType w:val="hybridMultilevel"/>
    <w:tmpl w:val="B060ED3C"/>
    <w:lvl w:tplc="B0A66E66" w:ilvl="0">
      <w:start w:val="2"/>
      <w:numFmt w:val="bullet"/>
      <w:lvlText w:val="-"/>
      <w:lvlJc w:val="left"/>
      <w:pPr>
        <w:ind w:hanging="360" w:left="32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5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2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000"/>
      </w:pPr>
      <w:rPr>
        <w:rFonts w:hAnsi="Wingdings" w:ascii="Wingdings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1"/>
  </w:num>
  <w:num w:numId="12">
    <w:abstractNumId w:val="12"/>
  </w:num>
  <w:num w:numId="13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0A2D"/>
    <w:rsid w:val="00004CDB"/>
    <w:rsid w:val="00007126"/>
    <w:rsid w:val="00015635"/>
    <w:rsid w:val="00032DB4"/>
    <w:rsid w:val="000364A9"/>
    <w:rsid w:val="0004556B"/>
    <w:rsid w:val="0005737D"/>
    <w:rsid w:val="000619BE"/>
    <w:rsid w:val="00071E06"/>
    <w:rsid w:val="00080223"/>
    <w:rsid w:val="000A6C84"/>
    <w:rsid w:val="000B0BC6"/>
    <w:rsid w:val="000C00D4"/>
    <w:rsid w:val="000C7F57"/>
    <w:rsid w:val="000D3592"/>
    <w:rsid w:val="000D7776"/>
    <w:rsid w:val="000E0056"/>
    <w:rsid w:val="000E0ECF"/>
    <w:rsid w:val="000E5C9D"/>
    <w:rsid w:val="000F1FB3"/>
    <w:rsid w:val="00116A2F"/>
    <w:rsid w:val="00133947"/>
    <w:rsid w:val="00142E7C"/>
    <w:rsid w:val="00150047"/>
    <w:rsid w:val="00173AE1"/>
    <w:rsid w:val="001826A3"/>
    <w:rsid w:val="001D5D25"/>
    <w:rsid w:val="001D7A70"/>
    <w:rsid w:val="001E5692"/>
    <w:rsid w:val="001F4E46"/>
    <w:rsid w:val="001F5BFE"/>
    <w:rsid w:val="0024216A"/>
    <w:rsid w:val="0025566F"/>
    <w:rsid w:val="00263D61"/>
    <w:rsid w:val="002D0010"/>
    <w:rsid w:val="002F438A"/>
    <w:rsid w:val="002F55B4"/>
    <w:rsid w:val="003208DF"/>
    <w:rsid w:val="00326F86"/>
    <w:rsid w:val="0033611C"/>
    <w:rsid w:val="0033625B"/>
    <w:rsid w:val="0033711E"/>
    <w:rsid w:val="003407B7"/>
    <w:rsid w:val="00340CD5"/>
    <w:rsid w:val="0034356F"/>
    <w:rsid w:val="003531A5"/>
    <w:rsid w:val="003835A3"/>
    <w:rsid w:val="00386972"/>
    <w:rsid w:val="003A3797"/>
    <w:rsid w:val="003D475B"/>
    <w:rsid w:val="003E2D63"/>
    <w:rsid w:val="003F094E"/>
    <w:rsid w:val="004332DA"/>
    <w:rsid w:val="00456AF7"/>
    <w:rsid w:val="00463EDC"/>
    <w:rsid w:val="0047667B"/>
    <w:rsid w:val="004839B0"/>
    <w:rsid w:val="004C11A1"/>
    <w:rsid w:val="004D5E93"/>
    <w:rsid w:val="004D7363"/>
    <w:rsid w:val="004E4631"/>
    <w:rsid w:val="005154FD"/>
    <w:rsid w:val="005211DE"/>
    <w:rsid w:val="00534805"/>
    <w:rsid w:val="005540B0"/>
    <w:rsid w:val="00567CCC"/>
    <w:rsid w:val="00580AA4"/>
    <w:rsid w:val="005924DD"/>
    <w:rsid w:val="005938EF"/>
    <w:rsid w:val="005B2596"/>
    <w:rsid w:val="005C2C79"/>
    <w:rsid w:val="005C4097"/>
    <w:rsid w:val="005E32A4"/>
    <w:rsid w:val="00641FA7"/>
    <w:rsid w:val="00642BDF"/>
    <w:rsid w:val="006433BD"/>
    <w:rsid w:val="0066577B"/>
    <w:rsid w:val="00665EC1"/>
    <w:rsid w:val="006A0985"/>
    <w:rsid w:val="006A7B62"/>
    <w:rsid w:val="006B05CA"/>
    <w:rsid w:val="006C45D3"/>
    <w:rsid w:val="006D168E"/>
    <w:rsid w:val="006E2375"/>
    <w:rsid w:val="006E5739"/>
    <w:rsid w:val="0070301B"/>
    <w:rsid w:val="0071506A"/>
    <w:rsid w:val="007206E7"/>
    <w:rsid w:val="00737167"/>
    <w:rsid w:val="007446FF"/>
    <w:rsid w:val="0075746D"/>
    <w:rsid w:val="00761055"/>
    <w:rsid w:val="00763580"/>
    <w:rsid w:val="00776C68"/>
    <w:rsid w:val="00782078"/>
    <w:rsid w:val="0079075C"/>
    <w:rsid w:val="00791C3C"/>
    <w:rsid w:val="007A5162"/>
    <w:rsid w:val="007C6BF6"/>
    <w:rsid w:val="007D4D20"/>
    <w:rsid w:val="007F3942"/>
    <w:rsid w:val="007F5CB2"/>
    <w:rsid w:val="00800913"/>
    <w:rsid w:val="00805338"/>
    <w:rsid w:val="00807CBC"/>
    <w:rsid w:val="0081383C"/>
    <w:rsid w:val="008162F8"/>
    <w:rsid w:val="008164E5"/>
    <w:rsid w:val="00830A2D"/>
    <w:rsid w:val="00832511"/>
    <w:rsid w:val="00832980"/>
    <w:rsid w:val="0083569A"/>
    <w:rsid w:val="0085333F"/>
    <w:rsid w:val="008577C6"/>
    <w:rsid w:val="00883754"/>
    <w:rsid w:val="00890D08"/>
    <w:rsid w:val="008E5199"/>
    <w:rsid w:val="00902D40"/>
    <w:rsid w:val="00913D15"/>
    <w:rsid w:val="009174B8"/>
    <w:rsid w:val="00924BC3"/>
    <w:rsid w:val="009324D6"/>
    <w:rsid w:val="00946CE0"/>
    <w:rsid w:val="009505BA"/>
    <w:rsid w:val="00953F43"/>
    <w:rsid w:val="0095462B"/>
    <w:rsid w:val="00957498"/>
    <w:rsid w:val="00960483"/>
    <w:rsid w:val="009632C9"/>
    <w:rsid w:val="009730D4"/>
    <w:rsid w:val="00976777"/>
    <w:rsid w:val="00982057"/>
    <w:rsid w:val="00990295"/>
    <w:rsid w:val="0099138E"/>
    <w:rsid w:val="009D48C3"/>
    <w:rsid w:val="009F7ED8"/>
    <w:rsid w:val="00A05AD8"/>
    <w:rsid w:val="00A144D4"/>
    <w:rsid w:val="00A16970"/>
    <w:rsid w:val="00A30070"/>
    <w:rsid w:val="00A61A43"/>
    <w:rsid w:val="00A81B91"/>
    <w:rsid w:val="00A82F85"/>
    <w:rsid w:val="00A83EC4"/>
    <w:rsid w:val="00A9270D"/>
    <w:rsid w:val="00AF0B9A"/>
    <w:rsid w:val="00B035B4"/>
    <w:rsid w:val="00B14FAB"/>
    <w:rsid w:val="00B1736B"/>
    <w:rsid w:val="00B32D21"/>
    <w:rsid w:val="00B34FE5"/>
    <w:rsid w:val="00B40CA6"/>
    <w:rsid w:val="00B721DF"/>
    <w:rsid w:val="00B77933"/>
    <w:rsid w:val="00BB7D8C"/>
    <w:rsid w:val="00BC23A9"/>
    <w:rsid w:val="00BE694F"/>
    <w:rsid w:val="00BF035A"/>
    <w:rsid w:val="00C036A1"/>
    <w:rsid w:val="00C53627"/>
    <w:rsid w:val="00C60E2A"/>
    <w:rsid w:val="00C8222F"/>
    <w:rsid w:val="00C8240F"/>
    <w:rsid w:val="00C97E4D"/>
    <w:rsid w:val="00CB292F"/>
    <w:rsid w:val="00CB3AC2"/>
    <w:rsid w:val="00CB3D49"/>
    <w:rsid w:val="00CC0D55"/>
    <w:rsid w:val="00CD0F82"/>
    <w:rsid w:val="00CD1640"/>
    <w:rsid w:val="00CE00EE"/>
    <w:rsid w:val="00CF5CD5"/>
    <w:rsid w:val="00D16D39"/>
    <w:rsid w:val="00D17709"/>
    <w:rsid w:val="00D218BC"/>
    <w:rsid w:val="00D21C96"/>
    <w:rsid w:val="00D262F1"/>
    <w:rsid w:val="00D46CB0"/>
    <w:rsid w:val="00D507D4"/>
    <w:rsid w:val="00D809E3"/>
    <w:rsid w:val="00D9432D"/>
    <w:rsid w:val="00DB1165"/>
    <w:rsid w:val="00DC3852"/>
    <w:rsid w:val="00DE1096"/>
    <w:rsid w:val="00DE21DA"/>
    <w:rsid w:val="00DF5E6E"/>
    <w:rsid w:val="00DF6420"/>
    <w:rsid w:val="00E050E3"/>
    <w:rsid w:val="00E26DA9"/>
    <w:rsid w:val="00E42037"/>
    <w:rsid w:val="00E4268E"/>
    <w:rsid w:val="00E516A9"/>
    <w:rsid w:val="00E5711F"/>
    <w:rsid w:val="00E60EE6"/>
    <w:rsid w:val="00E63B4C"/>
    <w:rsid w:val="00E82A63"/>
    <w:rsid w:val="00EC3650"/>
    <w:rsid w:val="00ED5A6E"/>
    <w:rsid w:val="00F00ACE"/>
    <w:rsid w:val="00F04296"/>
    <w:rsid w:val="00F13D6D"/>
    <w:rsid w:val="00F325B2"/>
    <w:rsid w:val="00F50848"/>
    <w:rsid w:val="00F810F4"/>
    <w:rsid w:val="00FA4EA5"/>
    <w:rsid w:val="00FA5751"/>
    <w:rsid w:val="00FB30CB"/>
    <w:rsid w:val="00FC6BF9"/>
    <w:rsid w:val="00FE33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820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205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205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205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205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820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205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205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205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205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lipnja 2017.</izvorni_sadrzaj>
    <derivirana_varijabla naziv="DomainObject.DatumDonosenjaOdluke_1">21.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480</izvorni_sadrzaj>
    <derivirana_varijabla naziv="DomainObject.Predmet.Broj_1">480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St-480/2017</izvorni_sadrzaj>
    <derivirana_varijabla naziv="DomainObject.Predmet.OznakaBroj_1">St-480/2017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ANODAL ELOKSIRNICA d.o.o.</izvorni_sadrzaj>
    <derivirana_varijabla naziv="DomainObject.Predmet.ProtustrankaFormated_1">  ANODAL ELOKSIRNICA d.o.o.</derivirana_varijabla>
  </DomainObject.Predmet.ProtustrankaFormated>
  <DomainObject.Predmet.ProtustrankaFormatedOIB>
    <izvorni_sadrzaj>  ANODAL ELOKSIRNICA d.o.o., OIB 00230839990</izvorni_sadrzaj>
    <derivirana_varijabla naziv="DomainObject.Predmet.ProtustrankaFormatedOIB_1">  ANODAL ELOKSIRNICA d.o.o., OIB 00230839990</derivirana_varijabla>
  </DomainObject.Predmet.ProtustrankaFormatedOIB>
  <DomainObject.Predmet.ProtustrankaFormatedWithAdress>
    <izvorni_sadrzaj> ANODAL ELOKSIRNICA d.o.o., Novaki Samoborski, Zagrebačka 1, 10431 Sveta Nedelja</izvorni_sadrzaj>
    <derivirana_varijabla naziv="DomainObject.Predmet.ProtustrankaFormatedWithAdress_1"> ANODAL ELOKSIRNICA d.o.o., Novaki Samoborski, Zagrebačka 1, 10431 Sveta Nedelja</derivirana_varijabla>
  </DomainObject.Predmet.ProtustrankaFormatedWithAdress>
  <DomainObject.Predmet.ProtustrankaFormatedWithAdressOIB>
    <izvorni_sadrzaj> ANODAL ELOKSIRNICA d.o.o., OIB 00230839990, Novaki Samoborski, Zagrebačka 1, 10431 Sveta Nedelja</izvorni_sadrzaj>
    <derivirana_varijabla naziv="DomainObject.Predmet.ProtustrankaFormatedWithAdressOIB_1"> ANODAL ELOKSIRNICA d.o.o., OIB 00230839990, Novaki Samoborski, Zagrebačka 1, 10431 Sveta Nedelja</derivirana_varijabla>
  </DomainObject.Predmet.ProtustrankaFormatedWithAdressOIB>
  <DomainObject.Predmet.ProtustrankaWithAdress>
    <izvorni_sadrzaj>ANODAL ELOKSIRNICA d.o.o. Novaki Samoborski, Zagrebačka 1, 10431 Sveta Nedelja</izvorni_sadrzaj>
    <derivirana_varijabla naziv="DomainObject.Predmet.ProtustrankaWithAdress_1">ANODAL ELOKSIRNICA d.o.o. Novaki Samoborski, Zagrebačka 1, 10431 Sveta Nedelja</derivirana_varijabla>
  </DomainObject.Predmet.ProtustrankaWithAdress>
  <DomainObject.Predmet.ProtustrankaWithAdressOIB>
    <izvorni_sadrzaj>ANODAL ELOKSIRNICA d.o.o., OIB 00230839990, Novaki Samoborski, Zagrebačka 1, 10431 Sveta Nedelja</izvorni_sadrzaj>
    <derivirana_varijabla naziv="DomainObject.Predmet.ProtustrankaWithAdressOIB_1">ANODAL ELOKSIRNICA d.o.o., OIB 00230839990, Novaki Samoborski, Zagrebačka 1, 10431 Sveta Nedelja</derivirana_varijabla>
  </DomainObject.Predmet.ProtustrankaWithAdressOIB>
  <DomainObject.Predmet.ProtustrankaNazivFormated>
    <izvorni_sadrzaj>ANODAL ELOKSIRNICA d.o.o.</izvorni_sadrzaj>
    <derivirana_varijabla naziv="DomainObject.Predmet.ProtustrankaNazivFormated_1">ANODAL ELOKSIRNICA d.o.o.</derivirana_varijabla>
  </DomainObject.Predmet.ProtustrankaNazivFormated>
  <DomainObject.Predmet.ProtustrankaNazivFormatedOIB>
    <izvorni_sadrzaj>ANODAL ELOKSIRNICA d.o.o., OIB 00230839990</izvorni_sadrzaj>
    <derivirana_varijabla naziv="DomainObject.Predmet.ProtustrankaNazivFormatedOIB_1">ANODAL ELOKSIRNICA d.o.o., OIB 00230839990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ANODAL ELOKSIRNICA d.o.o.</item>
    </izvorni_sadrzaj>
    <derivirana_varijabla naziv="DomainObject.Predmet.ProtuStrankaListFormated_1">
      <item>ANODAL ELOKSIRNICA d.o.o.</item>
    </derivirana_varijabla>
  </DomainObject.Predmet.ProtuStrankaListFormated>
  <DomainObject.Predmet.ProtuStrankaListFormatedOIB>
    <izvorni_sadrzaj>
      <item>ANODAL ELOKSIRNICA d.o.o., OIB 00230839990</item>
    </izvorni_sadrzaj>
    <derivirana_varijabla naziv="DomainObject.Predmet.ProtuStrankaListFormatedOIB_1">
      <item>ANODAL ELOKSIRNICA d.o.o., OIB 00230839990</item>
    </derivirana_varijabla>
  </DomainObject.Predmet.ProtuStrankaListFormatedOIB>
  <DomainObject.Predmet.ProtuStrankaListFormatedWithAdress>
    <izvorni_sadrzaj>
      <item>ANODAL ELOKSIRNICA d.o.o., Novaki Samoborski, Zagrebačka 1, 10431 Sveta Nedelja</item>
    </izvorni_sadrzaj>
    <derivirana_varijabla naziv="DomainObject.Predmet.ProtuStrankaListFormatedWithAdress_1">
      <item>ANODAL ELOKSIRNICA d.o.o., Novaki Samoborski, Zagrebačka 1, 10431 Sveta Nedelja</item>
    </derivirana_varijabla>
  </DomainObject.Predmet.ProtuStrankaListFormatedWithAdress>
  <DomainObject.Predmet.ProtuStrankaListFormatedWithAdressOIB>
    <izvorni_sadrzaj>
      <item>ANODAL ELOKSIRNICA d.o.o., OIB 00230839990, Novaki Samoborski, Zagrebačka 1, 10431 Sveta Nedelja</item>
    </izvorni_sadrzaj>
    <derivirana_varijabla naziv="DomainObject.Predmet.ProtuStrankaListFormatedWithAdressOIB_1">
      <item>ANODAL ELOKSIRNICA d.o.o., OIB 00230839990, Novaki Samoborski, Zagrebačka 1, 10431 Sveta Nedelja</item>
    </derivirana_varijabla>
  </DomainObject.Predmet.ProtuStrankaListFormatedWithAdressOIB>
  <DomainObject.Predmet.ProtuStrankaListNazivFormated>
    <izvorni_sadrzaj>
      <item>ANODAL ELOKSIRNICA d.o.o.</item>
    </izvorni_sadrzaj>
    <derivirana_varijabla naziv="DomainObject.Predmet.ProtuStrankaListNazivFormated_1">
      <item>ANODAL ELOKSIRNICA d.o.o.</item>
    </derivirana_varijabla>
  </DomainObject.Predmet.ProtuStrankaListNazivFormated>
  <DomainObject.Predmet.ProtuStrankaListNazivFormatedOIB>
    <izvorni_sadrzaj>
      <item>ANODAL ELOKSIRNICA d.o.o., OIB 00230839990</item>
    </izvorni_sadrzaj>
    <derivirana_varijabla naziv="DomainObject.Predmet.ProtuStrankaListNazivFormatedOIB_1">
      <item>ANODAL ELOKSIRNICA d.o.o., OIB 00230839990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2017.</izvorni_sadrzaj>
    <derivirana_varijabla naziv="DomainObject.Datum_1">21.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ANODAL ELOKSIRNICA d.o.o.</izvorni_sadrzaj>
    <derivirana_varijabla naziv="DomainObject.Predmet.ProtustrankaIDrugi_1">ANODAL ELOKSIRNICA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ANODAL ELOKSIRNICA d.o.o., OIB 00230839990, Novaki Samoborski, Zagrebačka 1, 10431 Sveta Nedelja</izvorni_sadrzaj>
    <derivirana_varijabla naziv="DomainObject.Predmet.ProtustrankaIDrugiAdressOIB_1">ANODAL ELOKSIRNICA d.o.o., OIB 00230839990, Novaki Samoborski, Zagrebačka 1,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ANODAL ELOKSIRNICA d.o.o.</item>
      <item>FINA Regionalni centar Zagreb</item>
    </izvorni_sadrzaj>
    <derivirana_varijabla naziv="DomainObject.Predmet.SudioniciListNaziv_1">
      <item>ANODAL ELOKSIRNICA d.o.o.</item>
      <item>FINA Regionalni centar Zagreb</item>
    </derivirana_varijabla>
  </DomainObject.Predmet.SudioniciListNaziv>
  <DomainObject.Predmet.SudioniciListAdressOIB>
    <izvorni_sadrzaj>
      <item>ANODAL ELOKSIRNICA d.o.o., OIB 00230839990, Novaki Samoborski, Zagrebačka 1,10431 Sveta Nedelja</item>
      <item>FINA Regionalni centar Zagreb, OIB 85821130368, Trg svibanjskih žrtava 1995. br. 1,10000 Zagreb</item>
    </izvorni_sadrzaj>
    <derivirana_varijabla naziv="DomainObject.Predmet.SudioniciListAdressOIB_1">
      <item>ANODAL ELOKSIRNICA d.o.o., OIB 00230839990, Novaki Samoborski, Zagrebačka 1,10431 Sveta Nedelja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00230839990</item>
      <item>, OIB 85821130368</item>
    </izvorni_sadrzaj>
    <derivirana_varijabla naziv="DomainObject.Predmet.SudioniciListNazivOIB_1">
      <item>, OIB 00230839990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1009</properties:Words>
  <properties:Characters>5835</properties:Characters>
  <properties:Lines>124</properties:Lines>
  <properties:Paragraphs>38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7120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2017-06-21T09:31:00Z</dcterms:created>
  <dc:creator>Trgovacki sud</dc:creator>
  <cp:lastModifiedBy>wsadmin</cp:lastModifiedBy>
  <cp:lastPrinted>2017-06-21T09:31:00Z</cp:lastPrinted>
  <dcterms:modified xmlns:xsi="http://www.w3.org/2001/XMLSchema-instance" xsi:type="dcterms:W3CDTF">2017-06-21T10:02:00Z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