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b1ec" w14:paraId="13db1ec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BD4E4F">
        <w:rPr>
          <w:b/>
          <w:sz w:val="22"/>
          <w:szCs w:val="22"/>
        </w:rPr>
        <w:t>9</w:t>
      </w:r>
      <w:r w:rsidR="0084392D">
        <w:rPr>
          <w:b/>
          <w:sz w:val="22"/>
          <w:szCs w:val="22"/>
        </w:rPr>
        <w:t>8</w:t>
      </w:r>
      <w:r w:rsidR="00F8022E">
        <w:rPr>
          <w:b/>
          <w:sz w:val="22"/>
          <w:szCs w:val="22"/>
        </w:rPr>
        <w:t>4</w:t>
      </w:r>
      <w:r w:rsidR="00F76EA3">
        <w:rPr>
          <w:b/>
          <w:sz w:val="22"/>
          <w:szCs w:val="22"/>
        </w:rPr>
        <w:t>/2016-6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</w:t>
      </w:r>
      <w:r w:rsidR="006526A9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 </w:t>
      </w:r>
      <w:r w:rsidR="00163618" w:rsidRPr="00163618">
        <w:rPr>
          <w:b/>
        </w:rPr>
        <w:t>SADIA d.o.o. za trgovinu , turizam i ugostiteljstvo, Dubrovnik, Ivanska bb, OIB: 54579398504,</w:t>
      </w:r>
      <w:r>
        <w:rPr>
          <w:sz w:val="22"/>
          <w:szCs w:val="22"/>
        </w:rPr>
        <w:t xml:space="preserve">  temeljem čl. 430.  Stečajnog zakona (NN 71/15, dalje u tekstu SZ), dana </w:t>
      </w:r>
      <w:r w:rsidR="006526A9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6526A9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76EA3" w:rsidRPr="00F76EA3">
        <w:rPr>
          <w:b/>
        </w:rPr>
        <w:t xml:space="preserve"> </w:t>
      </w:r>
      <w:r w:rsidR="00163618" w:rsidRPr="00163618">
        <w:rPr>
          <w:b/>
        </w:rPr>
        <w:t>SADIA d.o.o. za trgovinu , turizam i ugostiteljstvo, Dubrovnik, Ivanska bb, OIB: 54579398504,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D97636">
        <w:rPr>
          <w:sz w:val="22"/>
          <w:szCs w:val="22"/>
        </w:rPr>
        <w:t>3</w:t>
      </w:r>
      <w:r w:rsidR="00E61FDA">
        <w:rPr>
          <w:sz w:val="22"/>
          <w:szCs w:val="22"/>
        </w:rPr>
        <w:t>1</w:t>
      </w:r>
      <w:r w:rsidR="00F76EA3">
        <w:rPr>
          <w:sz w:val="22"/>
          <w:szCs w:val="22"/>
        </w:rPr>
        <w:t>. ožujka 2016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E61FDA">
        <w:rPr>
          <w:sz w:val="22"/>
          <w:szCs w:val="22"/>
        </w:rPr>
        <w:t>242.780,19</w:t>
      </w:r>
      <w:r w:rsidR="00D976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D97636">
        <w:rPr>
          <w:sz w:val="22"/>
          <w:szCs w:val="22"/>
        </w:rPr>
        <w:t>6</w:t>
      </w:r>
      <w:r w:rsidR="00F76EA3">
        <w:rPr>
          <w:sz w:val="22"/>
          <w:szCs w:val="22"/>
        </w:rPr>
        <w:t xml:space="preserve">. </w:t>
      </w:r>
      <w:r w:rsidR="00D97636">
        <w:rPr>
          <w:sz w:val="22"/>
          <w:szCs w:val="22"/>
        </w:rPr>
        <w:t>svibnja</w:t>
      </w:r>
      <w:r w:rsidR="00F76EA3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D97636">
        <w:rPr>
          <w:sz w:val="22"/>
          <w:szCs w:val="22"/>
        </w:rPr>
        <w:t>06</w:t>
      </w:r>
      <w:r w:rsidR="00F76EA3">
        <w:rPr>
          <w:sz w:val="22"/>
          <w:szCs w:val="22"/>
        </w:rPr>
        <w:t>.0</w:t>
      </w:r>
      <w:r w:rsidR="00D97636">
        <w:rPr>
          <w:sz w:val="22"/>
          <w:szCs w:val="22"/>
        </w:rPr>
        <w:t>5</w:t>
      </w:r>
      <w:r w:rsidR="00F76EA3">
        <w:rPr>
          <w:sz w:val="22"/>
          <w:szCs w:val="22"/>
        </w:rPr>
        <w:t>.2016.</w:t>
      </w:r>
      <w:r>
        <w:rPr>
          <w:sz w:val="22"/>
          <w:szCs w:val="22"/>
        </w:rPr>
        <w:t>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62AEC"/>
    <w:rsid w:val="0007737C"/>
    <w:rsid w:val="0011517F"/>
    <w:rsid w:val="001359C9"/>
    <w:rsid w:val="00163618"/>
    <w:rsid w:val="00166031"/>
    <w:rsid w:val="001F0678"/>
    <w:rsid w:val="002733BE"/>
    <w:rsid w:val="003C31ED"/>
    <w:rsid w:val="00447F0F"/>
    <w:rsid w:val="004E2A1F"/>
    <w:rsid w:val="006526A9"/>
    <w:rsid w:val="00656F92"/>
    <w:rsid w:val="00674A8E"/>
    <w:rsid w:val="00795E81"/>
    <w:rsid w:val="007C71CF"/>
    <w:rsid w:val="007D1F61"/>
    <w:rsid w:val="0084392D"/>
    <w:rsid w:val="008B1FE5"/>
    <w:rsid w:val="009F3B0B"/>
    <w:rsid w:val="00A1036C"/>
    <w:rsid w:val="00AC519C"/>
    <w:rsid w:val="00BD4E4F"/>
    <w:rsid w:val="00D97636"/>
    <w:rsid w:val="00DD103F"/>
    <w:rsid w:val="00E61FDA"/>
    <w:rsid w:val="00F76EA3"/>
    <w:rsid w:val="00F8022E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B0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B0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B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B0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3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B0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B0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B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B0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SADIA d.o.o. za trgovinu, turizam i ugostiteljstvo</izvorni_sadrzaj>
    <derivirana_varijabla naziv="DomainObject.Predmet.ProtustrankaFormated_1">  SADIA d.o.o. za trgovinu, turizam i ugostiteljstvo</derivirana_varijabla>
  </DomainObject.Predmet.ProtustrankaFormated>
  <DomainObject.Predmet.ProtustrankaFormatedOIB>
    <izvorni_sadrzaj>  SADIA d.o.o. za trgovinu, turizam i ugostiteljstvo, OIB 54579398504</izvorni_sadrzaj>
    <derivirana_varijabla naziv="DomainObject.Predmet.ProtustrankaFormatedOIB_1">  SADIA d.o.o. za trgovinu, turizam i ugostiteljstvo, OIB 54579398504</derivirana_varijabla>
  </DomainObject.Predmet.ProtustrankaFormatedOIB>
  <DomainObject.Predmet.ProtustrankaFormatedWithAdress>
    <izvorni_sadrzaj> SADIA d.o.o. za trgovinu, turizam i ugostiteljstvo, Ivanska/bb, 20000 Dubrovnik</izvorni_sadrzaj>
    <derivirana_varijabla naziv="DomainObject.Predmet.ProtustrankaFormatedWithAdress_1"> SADIA d.o.o. za trgovinu, turizam i ugostiteljstvo, Ivanska/bb, 20000 Dubrovnik</derivirana_varijabla>
  </DomainObject.Predmet.ProtustrankaFormatedWithAdress>
  <DomainObject.Predmet.ProtustrankaFormatedWithAdressOIB>
    <izvorni_sadrzaj> SADIA d.o.o. za trgovinu, turizam i ugostiteljstvo, OIB 54579398504, Ivanska/bb, 20000 Dubrovnik</izvorni_sadrzaj>
    <derivirana_varijabla naziv="DomainObject.Predmet.ProtustrankaFormatedWithAdressOIB_1"> SADIA d.o.o. za trgovinu, turizam i ugostiteljstvo, OIB 54579398504, Ivanska/bb, 20000 Dubrovnik</derivirana_varijabla>
  </DomainObject.Predmet.ProtustrankaFormatedWithAdressOIB>
  <DomainObject.Predmet.ProtustrankaWithAdress>
    <izvorni_sadrzaj>SADIA d.o.o. za trgovinu, turizam i ugostiteljstvo Ivanska/bb, 20000 Dubrovnik</izvorni_sadrzaj>
    <derivirana_varijabla naziv="DomainObject.Predmet.ProtustrankaWithAdress_1">SADIA d.o.o. za trgovinu, turizam i ugostiteljstvo Ivanska/bb, 20000 Dubrovnik</derivirana_varijabla>
  </DomainObject.Predmet.ProtustrankaWithAdress>
  <DomainObject.Predmet.ProtustrankaWithAdressOIB>
    <izvorni_sadrzaj>SADIA d.o.o. za trgovinu, turizam i ugostiteljstvo, OIB 54579398504, Ivanska/bb, 20000 Dubrovnik</izvorni_sadrzaj>
    <derivirana_varijabla naziv="DomainObject.Predmet.ProtustrankaWithAdressOIB_1">SADIA d.o.o. za trgovinu, turizam i ugostiteljstvo, OIB 54579398504, Ivanska/bb, 20000 Dubrovnik</derivirana_varijabla>
  </DomainObject.Predmet.ProtustrankaWithAdressOIB>
  <DomainObject.Predmet.ProtustrankaNazivFormated>
    <izvorni_sadrzaj>SADIA d.o.o. za trgovinu, turizam i ugostiteljstvo</izvorni_sadrzaj>
    <derivirana_varijabla naziv="DomainObject.Predmet.ProtustrankaNazivFormated_1">SADIA d.o.o. za trgovinu, turizam i ugostiteljstvo</derivirana_varijabla>
  </DomainObject.Predmet.ProtustrankaNazivFormated>
  <DomainObject.Predmet.ProtustrankaNazivFormatedOIB>
    <izvorni_sadrzaj>SADIA d.o.o. za trgovinu, turizam i ugostiteljstvo, OIB 54579398504</izvorni_sadrzaj>
    <derivirana_varijabla naziv="DomainObject.Predmet.ProtustrankaNazivFormatedOIB_1">SADIA d.o.o. za trgovinu, turizam i ugostiteljstvo, OIB 54579398504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242780.19</izvorni_sadrzaj>
    <derivirana_varijabla naziv="DomainObject.Predmet.TrenutnaVrijednost_1">242780.19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SADIA d.o.o. za trgovinu, turizam i ugostiteljstvo</item>
    </izvorni_sadrzaj>
    <derivirana_varijabla naziv="DomainObject.Predmet.ProtuStrankaListFormated_1">
      <item>SADIA d.o.o. za trgovinu, turizam i ugostiteljstvo</item>
    </derivirana_varijabla>
  </DomainObject.Predmet.ProtuStrankaListFormated>
  <DomainObject.Predmet.ProtuStrankaListFormatedOIB>
    <izvorni_sadrzaj>
      <item>SADIA d.o.o. za trgovinu, turizam i ugostiteljstvo, OIB 54579398504</item>
    </izvorni_sadrzaj>
    <derivirana_varijabla naziv="DomainObject.Predmet.ProtuStrankaListFormatedOIB_1">
      <item>SADIA d.o.o. za trgovinu, turizam i ugostiteljstvo, OIB 54579398504</item>
    </derivirana_varijabla>
  </DomainObject.Predmet.ProtuStrankaListFormatedOIB>
  <DomainObject.Predmet.ProtuStrankaListFormatedWithAdress>
    <izvorni_sadrzaj>
      <item>SADIA d.o.o. za trgovinu, turizam i ugostiteljstvo, Ivanska/bb, 20000 Dubrovnik</item>
    </izvorni_sadrzaj>
    <derivirana_varijabla naziv="DomainObject.Predmet.ProtuStrankaListFormatedWithAdress_1">
      <item>SADIA d.o.o. za trgovinu, turizam i ugostiteljstvo, Ivanska/bb, 20000 Dubrovnik</item>
    </derivirana_varijabla>
  </DomainObject.Predmet.ProtuStrankaListFormatedWithAdress>
  <DomainObject.Predmet.ProtuStrankaListFormatedWithAdressOIB>
    <izvorni_sadrzaj>
      <item>SADIA d.o.o. za trgovinu, turizam i ugostiteljstvo, OIB 54579398504, Ivanska/bb, 20000 Dubrovnik</item>
    </izvorni_sadrzaj>
    <derivirana_varijabla naziv="DomainObject.Predmet.ProtuStrankaListFormatedWithAdressOIB_1">
      <item>SADIA d.o.o. za trgovinu, turizam i ugostiteljstvo, OIB 54579398504, Ivanska/bb, 20000 Dubrovnik</item>
    </derivirana_varijabla>
  </DomainObject.Predmet.ProtuStrankaListFormatedWithAdressOIB>
  <DomainObject.Predmet.ProtuStrankaListNazivFormated>
    <izvorni_sadrzaj>
      <item>SADIA d.o.o. za trgovinu, turizam i ugostiteljstvo</item>
    </izvorni_sadrzaj>
    <derivirana_varijabla naziv="DomainObject.Predmet.ProtuStrankaListNazivFormated_1">
      <item>SADIA d.o.o. za trgovinu, turizam i ugostiteljstvo</item>
    </derivirana_varijabla>
  </DomainObject.Predmet.ProtuStrankaListNazivFormated>
  <DomainObject.Predmet.ProtuStrankaListNazivFormatedOIB>
    <izvorni_sadrzaj>
      <item>SADIA d.o.o. za trgovinu, turizam i ugostiteljstvo, OIB 54579398504</item>
    </izvorni_sadrzaj>
    <derivirana_varijabla naziv="DomainObject.Predmet.ProtuStrankaListNazivFormatedOIB_1">
      <item>SADIA d.o.o. za trgovinu, turizam i ugostiteljstvo, OIB 54579398504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SADIA d.o.o. za trgovinu, turizam i ugostiteljstvo</izvorni_sadrzaj>
    <derivirana_varijabla naziv="DomainObject.Predmet.ProtustrankaIDrugi_1">SADIA d.o.o. za trgovinu,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SADIA d.o.o. za trgovinu, turizam i ugostiteljstvo, OIB 54579398504, Ivanska/bb, 20000 Dubrovnik</izvorni_sadrzaj>
    <derivirana_varijabla naziv="DomainObject.Predmet.ProtustrankaIDrugiAdressOIB_1">SADIA d.o.o. za trgovinu, turizam i ugostiteljstvo, OIB 54579398504, Ivanska/bb,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SADIA d.o.o. za trgovinu, turizam i ugostiteljstvo</item>
    </izvorni_sadrzaj>
    <derivirana_varijabla naziv="DomainObject.Predmet.SudioniciListNaziv_1">
      <item>FINA RC SPLIT, PODRUŽNICA DUBROVNIK</item>
      <item>SADIA d.o.o. za trgovinu, turizam i ugostiteljstvo</item>
    </derivirana_varijabla>
  </DomainObject.Predmet.SudioniciListNaziv>
  <DomainObject.Predmet.SudioniciListAdressOIB>
    <izvorni_sadrzaj>
      <item>FINA RC SPLIT, PODRUŽNICA DUBROVNIK, OIB 85821130368, VUKOVARSKA 2,20000 Dubrovnik</item>
      <item>SADIA d.o.o. za trgovinu, turizam i ugostiteljstvo, OIB 54579398504, Ivanska/bb,20000 Dubrovnik</item>
    </izvorni_sadrzaj>
    <derivirana_varijabla naziv="DomainObject.Predmet.SudioniciListAdressOIB_1">
      <item>FINA RC SPLIT, PODRUŽNICA DUBROVNIK, OIB 85821130368, VUKOVARSKA 2,20000 Dubrovnik</item>
      <item>SADIA d.o.o. za trgovinu, turizam i ugostiteljstvo, OIB 54579398504, Ivanska/bb,20000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54579398504</item>
    </izvorni_sadrzaj>
    <derivirana_varijabla naziv="DomainObject.Predmet.SudioniciListNazivOIB_1">
      <item>, OIB 85821130368</item>
      <item>, OIB 54579398504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1678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2016-05-06T09:10:00Z</dcterms:created>
  <dc:creator>Mirjana Mihović</dc:creator>
  <cp:lastModifiedBy>Srđan Gavranić</cp:lastModifiedBy>
  <cp:lastPrinted>2016-05-06T09:08:00Z</cp:lastPrinted>
  <dcterms:modified xmlns:xsi="http://www.w3.org/2001/XMLSchema-instance" xsi:type="dcterms:W3CDTF">2016-05-06T09:10:00Z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