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9cee" w14:paraId="5ea9cee" w:rsidRDefault="00AE649C" w:rsidP="004F27AE" w:rsidR="00AE649C" w:rsidRPr="00B76F3C">
      <w:pPr>
        <w:pStyle w:val="NormaleSPIS"/>
        <w15:collapsed w:val="false"/>
      </w:pPr>
    </w:p>
    <w:p w:rsidRDefault="00AB4602" w:rsidP="008F104D" w:rsidR="008F104D" w:rsidRPr="008F104D">
      <w:pPr>
        <w:pStyle w:val="NormaleSPIS"/>
        <w:rPr>
          <w:rFonts w:cs="Times New Roman" w:eastAsia="Calibri" w:hAnsi="Calibri" w:ascii="Calibri"/>
          <w:sz w:val="22"/>
          <w:szCs w:val="22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3535" w:rsidP="00D83535" w:rsidR="00D83535" w:rsidRPr="00D8353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D83535" w:rsidP="00D83535" w:rsidR="00D83535" w:rsidRPr="00D8353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83535" w:rsidP="00D83535" w:rsidR="00D83535" w:rsidRPr="00D83535">
      <w:pPr>
        <w:spacing w:after="0"/>
        <w:jc w:val="right"/>
        <w:rPr>
          <w:rFonts w:cs="Times New Roman" w:eastAsia="Times New Roman"/>
        </w:rPr>
      </w:pPr>
      <w:r w:rsidRPr="00D83535">
        <w:rPr>
          <w:rFonts w:cs="Times New Roman" w:eastAsia="Times New Roman"/>
        </w:rPr>
        <w:t>Poslovni broj: 3 St-195/2017-5</w:t>
      </w:r>
    </w:p>
    <w:p w:rsidRDefault="00D83535" w:rsidP="00D83535" w:rsidR="00D83535" w:rsidRPr="00D8353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83535">
        <w:rPr>
          <w:rFonts w:cs="Times New Roman" w:eastAsia="Times New Roman"/>
          <w:bCs/>
        </w:rPr>
        <w:t>REPUBLIKA HRVATSKA</w:t>
      </w:r>
    </w:p>
    <w:p w:rsidRDefault="00D83535" w:rsidP="00D83535" w:rsidR="00D83535" w:rsidRPr="00D8353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D83535">
        <w:rPr>
          <w:rFonts w:cs="Times New Roman" w:eastAsia="Times New Roman"/>
          <w:bCs/>
        </w:rPr>
        <w:t>TRGOVAČKI SUD U ZADRU</w:t>
      </w:r>
    </w:p>
    <w:p w:rsidRDefault="00D83535" w:rsidP="00D83535" w:rsidR="00D83535" w:rsidRPr="00D83535">
      <w:pPr>
        <w:spacing w:after="0"/>
        <w:ind w:firstLine="708"/>
        <w:rPr>
          <w:rFonts w:cs="Times New Roman" w:eastAsia="Times New Roman"/>
        </w:rPr>
      </w:pPr>
      <w:r w:rsidRPr="00D83535">
        <w:rPr>
          <w:rFonts w:cs="Times New Roman" w:eastAsia="Times New Roman"/>
        </w:rPr>
        <w:t xml:space="preserve">Zadar, Dr. Franje Tuđmana 35                                            </w:t>
      </w:r>
      <w:r w:rsidRPr="00D83535">
        <w:rPr>
          <w:rFonts w:cs="Times New Roman" w:eastAsia="Times New Roman"/>
        </w:rPr>
        <w:tab/>
      </w:r>
      <w:r w:rsidRPr="00D83535">
        <w:rPr>
          <w:rFonts w:cs="Times New Roman" w:eastAsia="Times New Roman"/>
        </w:rPr>
        <w:tab/>
      </w:r>
      <w:r w:rsidRPr="00D83535">
        <w:rPr>
          <w:rFonts w:cs="Times New Roman" w:eastAsia="Times New Roman"/>
        </w:rPr>
        <w:tab/>
      </w:r>
      <w:r w:rsidRPr="00D83535">
        <w:rPr>
          <w:rFonts w:cs="Times New Roman" w:eastAsia="Times New Roman"/>
        </w:rPr>
        <w:tab/>
      </w: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ab/>
      </w:r>
      <w:r w:rsidRPr="00D83535">
        <w:rPr>
          <w:rFonts w:cs="Times New Roman" w:eastAsia="Times New Roman"/>
        </w:rPr>
        <w:tab/>
      </w:r>
      <w:r w:rsidRPr="00D83535">
        <w:rPr>
          <w:rFonts w:cs="Times New Roman" w:eastAsia="Times New Roman"/>
        </w:rPr>
        <w:tab/>
      </w: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  <w:r w:rsidRPr="00D83535">
        <w:rPr>
          <w:rFonts w:cs="Times New Roman" w:eastAsia="Times New Roman"/>
        </w:rPr>
        <w:t>R E P U B L I K A   H R V A T S K A</w:t>
      </w: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  <w:r w:rsidRPr="00D83535">
        <w:rPr>
          <w:rFonts w:cs="Times New Roman" w:eastAsia="Times New Roman"/>
        </w:rPr>
        <w:t>O G L A S</w:t>
      </w: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ind w:firstLine="720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>Trgovački sud u Zadru, OIB:</w:t>
      </w:r>
      <w:r w:rsidRPr="00D83535">
        <w:rPr>
          <w:rFonts w:cs="Times New Roman" w:eastAsia="Times New Roman"/>
          <w:lang w:eastAsia="hr-HR"/>
        </w:rPr>
        <w:t xml:space="preserve"> 39670464653</w:t>
      </w:r>
      <w:r w:rsidRPr="00D83535">
        <w:rPr>
          <w:rFonts w:cs="Times New Roman" w:eastAsia="Times New Roman"/>
        </w:rPr>
        <w:t xml:space="preserve">, po sutkinji Tini Grgas, u skraćenom stečajnom postupku nad dužnikom KRECHTER d.o.o. sa sjedištem u Viru, </w:t>
      </w:r>
      <w:proofErr w:type="spellStart"/>
      <w:r w:rsidRPr="00D83535">
        <w:rPr>
          <w:rFonts w:cs="Times New Roman" w:eastAsia="Times New Roman"/>
        </w:rPr>
        <w:t>Soldatica</w:t>
      </w:r>
      <w:proofErr w:type="spellEnd"/>
      <w:r w:rsidRPr="00D83535">
        <w:rPr>
          <w:rFonts w:cs="Times New Roman" w:eastAsia="Times New Roman"/>
        </w:rPr>
        <w:t xml:space="preserve"> 4, OIB: 71506487827, povodom zahtjeva Financijske agencije, Regionalnog centra Split, Podružnice Zadar, Ivana Danila 4, OIB: 85821130368 od 3. svibnja 2017., 30. svibnja 2017. objavio je </w:t>
      </w: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  <w:r w:rsidRPr="00D83535">
        <w:rPr>
          <w:rFonts w:cs="Times New Roman" w:eastAsia="Times New Roman"/>
        </w:rPr>
        <w:t>o g l a s</w:t>
      </w: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ind w:firstLine="315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ab/>
        <w:t xml:space="preserve">1.  Utvrđuje se da ukupni iznos evidentiranog duga dužnika KRECHTER d.o.o. sa sjedištem u Viru, </w:t>
      </w:r>
      <w:proofErr w:type="spellStart"/>
      <w:r w:rsidRPr="00D83535">
        <w:rPr>
          <w:rFonts w:cs="Times New Roman" w:eastAsia="Times New Roman"/>
        </w:rPr>
        <w:t>Soldatica</w:t>
      </w:r>
      <w:proofErr w:type="spellEnd"/>
      <w:r w:rsidRPr="00D83535">
        <w:rPr>
          <w:rFonts w:cs="Times New Roman" w:eastAsia="Times New Roman"/>
        </w:rPr>
        <w:t xml:space="preserve"> 4, OIB: 71506487827, na temelju neizvršenih osnova za plaćanje iznosi 28.440,78 kn. </w:t>
      </w:r>
    </w:p>
    <w:p w:rsidRDefault="00D83535" w:rsidP="00D83535" w:rsidR="00D83535" w:rsidRPr="00D83535">
      <w:pPr>
        <w:spacing w:after="0"/>
        <w:ind w:firstLine="315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 xml:space="preserve">      </w:t>
      </w:r>
      <w:r w:rsidRPr="00D83535">
        <w:rPr>
          <w:rFonts w:cs="Times New Roman" w:eastAsia="Times New Roman"/>
        </w:rPr>
        <w:tab/>
        <w:t xml:space="preserve">2.  Poziva se osoba ovlaštena za zastupanje dužnika po zakonu </w:t>
      </w:r>
      <w:proofErr w:type="spellStart"/>
      <w:r w:rsidRPr="00D83535">
        <w:rPr>
          <w:rFonts w:cs="Times New Roman" w:eastAsia="Times New Roman"/>
        </w:rPr>
        <w:t>Pavel</w:t>
      </w:r>
      <w:proofErr w:type="spellEnd"/>
      <w:r w:rsidRPr="00D83535">
        <w:rPr>
          <w:rFonts w:cs="Times New Roman" w:eastAsia="Times New Roman"/>
        </w:rPr>
        <w:t xml:space="preserve"> </w:t>
      </w:r>
      <w:proofErr w:type="spellStart"/>
      <w:r w:rsidRPr="00D83535">
        <w:rPr>
          <w:rFonts w:cs="Times New Roman" w:eastAsia="Times New Roman"/>
        </w:rPr>
        <w:t>Krecter</w:t>
      </w:r>
      <w:proofErr w:type="spellEnd"/>
      <w:r w:rsidRPr="00D83535">
        <w:rPr>
          <w:rFonts w:cs="Times New Roman" w:eastAsia="Times New Roman"/>
        </w:rPr>
        <w:t xml:space="preserve">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D83535">
        <w:rPr>
          <w:rFonts w:cs="Times New Roman" w:eastAsia="Times New Roman"/>
        </w:rPr>
        <w:t>četrdesetpet</w:t>
      </w:r>
      <w:proofErr w:type="spellEnd"/>
      <w:r w:rsidRPr="00D83535">
        <w:rPr>
          <w:rFonts w:cs="Times New Roman" w:eastAsia="Times New Roman"/>
        </w:rPr>
        <w:t xml:space="preserve">) dana od dana objave ovog oglasa na e-oglasnoj ploči ovog suda, a temeljem odredbe čl. 430. SZ-a, predlože otvaranje stečajnog postupka nad dužnikom. </w:t>
      </w:r>
    </w:p>
    <w:p w:rsidRDefault="00D83535" w:rsidP="00D83535" w:rsidR="00D83535" w:rsidRPr="00D83535">
      <w:pPr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D83535" w:rsidP="00D83535" w:rsidR="00D83535" w:rsidRPr="00D8353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  <w:r w:rsidRPr="00D83535">
        <w:rPr>
          <w:rFonts w:cs="Times New Roman" w:eastAsia="Times New Roman"/>
        </w:rPr>
        <w:t>U Zadru 30. svibnja 2017.</w:t>
      </w:r>
    </w:p>
    <w:p w:rsidRDefault="00D83535" w:rsidP="00D83535" w:rsidR="00D83535" w:rsidRPr="00D83535">
      <w:pPr>
        <w:spacing w:after="0"/>
        <w:jc w:val="center"/>
        <w:rPr>
          <w:rFonts w:cs="Times New Roman" w:eastAsia="Times New Roman"/>
        </w:rPr>
      </w:pPr>
    </w:p>
    <w:p w:rsidRDefault="00D83535" w:rsidP="00D83535" w:rsidR="00D83535" w:rsidRPr="00D83535">
      <w:pPr>
        <w:spacing w:after="0"/>
        <w:jc w:val="right"/>
        <w:rPr>
          <w:rFonts w:cs="Times New Roman" w:eastAsia="Times New Roman"/>
        </w:rPr>
      </w:pPr>
      <w:r w:rsidRPr="00D83535">
        <w:rPr>
          <w:rFonts w:cs="Times New Roman" w:eastAsia="Times New Roman"/>
        </w:rPr>
        <w:t>Sutkinja</w:t>
      </w:r>
    </w:p>
    <w:p w:rsidRDefault="00D83535" w:rsidP="00D83535" w:rsidR="00D83535" w:rsidRPr="00D83535">
      <w:pPr>
        <w:spacing w:after="0"/>
        <w:jc w:val="right"/>
        <w:rPr>
          <w:rFonts w:cs="Times New Roman" w:eastAsia="Times New Roman"/>
        </w:rPr>
      </w:pPr>
      <w:r w:rsidRPr="00D83535">
        <w:rPr>
          <w:rFonts w:cs="Times New Roman" w:eastAsia="Times New Roman"/>
        </w:rPr>
        <w:t>Tina Grgas</w:t>
      </w:r>
    </w:p>
    <w:p w:rsidRDefault="00D83535" w:rsidP="00D83535" w:rsidR="00D83535" w:rsidRPr="00D83535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</w:p>
    <w:p w:rsidRDefault="00D83535" w:rsidP="00D83535" w:rsidR="00D83535" w:rsidRPr="00D83535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ab/>
      </w:r>
    </w:p>
    <w:p w:rsidRDefault="00D83535" w:rsidP="00D83535" w:rsidR="00D83535" w:rsidRPr="00D83535">
      <w:pPr>
        <w:spacing w:after="0"/>
        <w:ind w:firstLine="708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>DNA:</w:t>
      </w:r>
    </w:p>
    <w:p w:rsidRDefault="00D83535" w:rsidP="00D83535" w:rsidR="00D83535" w:rsidRPr="00D83535">
      <w:pPr>
        <w:spacing w:after="0"/>
        <w:ind w:firstLine="708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>1. e-Oglasna ploča suda</w:t>
      </w:r>
    </w:p>
    <w:p w:rsidRDefault="00D83535" w:rsidP="00D83535" w:rsidR="00D83535" w:rsidRPr="00D83535">
      <w:pPr>
        <w:spacing w:after="0"/>
        <w:ind w:firstLine="708"/>
        <w:jc w:val="both"/>
        <w:rPr>
          <w:rFonts w:cs="Times New Roman" w:eastAsia="Times New Roman"/>
        </w:rPr>
      </w:pPr>
      <w:r w:rsidRPr="00D83535">
        <w:rPr>
          <w:rFonts w:cs="Times New Roman" w:eastAsia="Times New Roman"/>
        </w:rPr>
        <w:t>2. U spis.</w:t>
      </w:r>
    </w:p>
    <w:p w:rsidRDefault="00AE649C" w:rsidP="00D83535" w:rsidR="00AE649C" w:rsidRPr="00B76F3C">
      <w:pPr>
        <w:spacing w:after="0"/>
        <w:jc w:val="right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04D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535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6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239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St-195/2017-4</izvorni_sadrzaj>
    <derivirana_varijabla naziv="DomainObject.Oznaka_1">St-195/2017-4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KRECHTER d.o.o. za turizam</izvorni_sadrzaj>
    <derivirana_varijabla naziv="DomainObject.Predmet.ProtustrankaFormated_1">  KRECHTER d.o.o. za turizam</derivirana_varijabla>
  </DomainObject.Predmet.ProtustrankaFormated>
  <DomainObject.Predmet.ProtustrankaFormatedOIB>
    <izvorni_sadrzaj>  KRECHTER d.o.o. za turizam, OIB 71506487827</izvorni_sadrzaj>
    <derivirana_varijabla naziv="DomainObject.Predmet.ProtustrankaFormatedOIB_1">  KRECHTER d.o.o. za turizam, OIB 71506487827</derivirana_varijabla>
  </DomainObject.Predmet.ProtustrankaFormatedOIB>
  <DomainObject.Predmet.ProtustrankaFormatedWithAdress>
    <izvorni_sadrzaj> KRECHTER d.o.o. za turizam, Soldatica 4, 23234 Vir</izvorni_sadrzaj>
    <derivirana_varijabla naziv="DomainObject.Predmet.ProtustrankaFormatedWithAdress_1"> KRECHTER d.o.o. za turizam, Soldatica 4, 23234 Vir</derivirana_varijabla>
  </DomainObject.Predmet.ProtustrankaFormatedWithAdress>
  <DomainObject.Predmet.ProtustrankaFormatedWithAdressOIB>
    <izvorni_sadrzaj> KRECHTER d.o.o. za turizam, OIB 71506487827, Soldatica 4, 23234 Vir</izvorni_sadrzaj>
    <derivirana_varijabla naziv="DomainObject.Predmet.ProtustrankaFormatedWithAdressOIB_1"> KRECHTER d.o.o. za turizam, OIB 71506487827, Soldatica 4, 23234 Vir</derivirana_varijabla>
  </DomainObject.Predmet.ProtustrankaFormatedWithAdressOIB>
  <DomainObject.Predmet.ProtustrankaWithAdress>
    <izvorni_sadrzaj>KRECHTER d.o.o. za turizam Soldatica 4, 23234 Vir</izvorni_sadrzaj>
    <derivirana_varijabla naziv="DomainObject.Predmet.ProtustrankaWithAdress_1">KRECHTER d.o.o. za turizam Soldatica 4, 23234 Vir</derivirana_varijabla>
  </DomainObject.Predmet.ProtustrankaWithAdress>
  <DomainObject.Predmet.ProtustrankaWithAdressOIB>
    <izvorni_sadrzaj>KRECHTER d.o.o. za turizam, OIB 71506487827, Soldatica 4, 23234 Vir</izvorni_sadrzaj>
    <derivirana_varijabla naziv="DomainObject.Predmet.ProtustrankaWithAdressOIB_1">KRECHTER d.o.o. za turizam, OIB 71506487827, Soldatica 4, 23234 Vir</derivirana_varijabla>
  </DomainObject.Predmet.ProtustrankaWithAdressOIB>
  <DomainObject.Predmet.ProtustrankaNazivFormated>
    <izvorni_sadrzaj>KRECHTER d.o.o. za turizam</izvorni_sadrzaj>
    <derivirana_varijabla naziv="DomainObject.Predmet.ProtustrankaNazivFormated_1">KRECHTER d.o.o. za turizam</derivirana_varijabla>
  </DomainObject.Predmet.ProtustrankaNazivFormated>
  <DomainObject.Predmet.ProtustrankaNazivFormatedOIB>
    <izvorni_sadrzaj>KRECHTER d.o.o. za turizam, OIB 71506487827</izvorni_sadrzaj>
    <derivirana_varijabla naziv="DomainObject.Predmet.ProtustrankaNazivFormatedOIB_1">KRECHTER d.o.o. za turizam, OIB 71506487827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KRECHTER d.o.o. za turizam</item>
    </izvorni_sadrzaj>
    <derivirana_varijabla naziv="DomainObject.Predmet.ProtuStrankaListFormated_1">
      <item>KRECHTER d.o.o. za turizam</item>
    </derivirana_varijabla>
  </DomainObject.Predmet.ProtuStrankaListFormated>
  <DomainObject.Predmet.ProtuStrankaListFormatedOIB>
    <izvorni_sadrzaj>
      <item>KRECHTER d.o.o. za turizam, OIB 71506487827</item>
    </izvorni_sadrzaj>
    <derivirana_varijabla naziv="DomainObject.Predmet.ProtuStrankaListFormatedOIB_1">
      <item>KRECHTER d.o.o. za turizam, OIB 71506487827</item>
    </derivirana_varijabla>
  </DomainObject.Predmet.ProtuStrankaListFormatedOIB>
  <DomainObject.Predmet.ProtuStrankaListFormatedWithAdress>
    <izvorni_sadrzaj>
      <item>KRECHTER d.o.o. za turizam, Soldatica 4, 23234 Vir</item>
    </izvorni_sadrzaj>
    <derivirana_varijabla naziv="DomainObject.Predmet.ProtuStrankaListFormatedWithAdress_1">
      <item>KRECHTER d.o.o. za turizam, Soldatica 4, 23234 Vir</item>
    </derivirana_varijabla>
  </DomainObject.Predmet.ProtuStrankaListFormatedWithAdress>
  <DomainObject.Predmet.ProtuStrankaListFormatedWithAdressOIB>
    <izvorni_sadrzaj>
      <item>KRECHTER d.o.o. za turizam, OIB 71506487827, Soldatica 4, 23234 Vir</item>
    </izvorni_sadrzaj>
    <derivirana_varijabla naziv="DomainObject.Predmet.ProtuStrankaListFormatedWithAdressOIB_1">
      <item>KRECHTER d.o.o. za turizam, OIB 71506487827, Soldatica 4, 23234 Vir</item>
    </derivirana_varijabla>
  </DomainObject.Predmet.ProtuStrankaListFormatedWithAdressOIB>
  <DomainObject.Predmet.ProtuStrankaListNazivFormated>
    <izvorni_sadrzaj>
      <item>KRECHTER d.o.o. za turizam</item>
    </izvorni_sadrzaj>
    <derivirana_varijabla naziv="DomainObject.Predmet.ProtuStrankaListNazivFormated_1">
      <item>KRECHTER d.o.o. za turizam</item>
    </derivirana_varijabla>
  </DomainObject.Predmet.ProtuStrankaListNazivFormated>
  <DomainObject.Predmet.ProtuStrankaListNazivFormatedOIB>
    <izvorni_sadrzaj>
      <item>KRECHTER d.o.o. za turizam, OIB 71506487827</item>
    </izvorni_sadrzaj>
    <derivirana_varijabla naziv="DomainObject.Predmet.ProtuStrankaListNazivFormatedOIB_1">
      <item>KRECHTER d.o.o. za turizam, OIB 71506487827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St-195/2017-4</izvorni_sadrzaj>
    <derivirana_varijabla naziv="DomainObject.PoslovniBrojDokumenta_1">St-195/2017-4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KRECHTER d.o.o. za turizam</izvorni_sadrzaj>
    <derivirana_varijabla naziv="DomainObject.Predmet.ProtustrankaIDrugi_1">KRECHTER d.o.o. za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KRECHTER d.o.o. za turizam, OIB 71506487827, Soldatica 4, 23234 Vir</izvorni_sadrzaj>
    <derivirana_varijabla naziv="DomainObject.Predmet.ProtustrankaIDrugiAdressOIB_1">KRECHTER d.o.o. za turizam, OIB 71506487827, Soldatica 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KRECHTER d.o.o. za turizam</item>
    </izvorni_sadrzaj>
    <derivirana_varijabla naziv="DomainObject.Predmet.SudioniciListNaziv_1">
      <item>FINA</item>
      <item>KRECHTER d.o.o. za turizam</item>
    </derivirana_varijabla>
  </DomainObject.Predmet.SudioniciListNaziv>
  <DomainObject.Predmet.SudioniciListAdressOIB>
    <izvorni_sadrzaj>
      <item>FINA, OIB 85821130368</item>
      <item>KRECHTER d.o.o. za turizam, OIB 71506487827, Soldatica 4,23234 Vir</item>
    </izvorni_sadrzaj>
    <derivirana_varijabla naziv="DomainObject.Predmet.SudioniciListAdressOIB_1">
      <item>FINA, OIB 85821130368</item>
      <item>KRECHTER d.o.o. za turizam, OIB 71506487827, Soldatica 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2F7B8-A75D-4EB2-91B1-35494BAFB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1947</properties:Characters>
  <properties:Lines>59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2017-05-30T11:34:00Z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St-195/2017-4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