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8bc5" w14:paraId="d488bc5" w:rsidRDefault="00D5249A" w:rsidP="00D5249A" w:rsidR="00D5249A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5010" cx="542925"/>
            <wp:effectExtent b="8890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249A" w:rsidP="00D5249A" w:rsidR="00D5249A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REPUBLIKA HRVATSKA</w:t>
      </w:r>
    </w:p>
    <w:p w:rsidRDefault="00D5249A" w:rsidP="00D5249A" w:rsidR="00D5249A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TRGOVAČKI SUD U OSIJEKU </w:t>
      </w:r>
    </w:p>
    <w:p w:rsidRDefault="00D5249A" w:rsidP="00D5249A" w:rsidR="00D5249A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STALNA SLUŽBA  U SLAVONSKOM BROD                         </w:t>
      </w:r>
    </w:p>
    <w:p w:rsidRDefault="00D5249A" w:rsidP="00D5249A" w:rsidR="00D5249A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 pobjede 13</w:t>
      </w:r>
    </w:p>
    <w:p w:rsidRDefault="00D5249A" w:rsidP="00D5249A" w:rsidR="00D5249A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SLAVONSKI BROD</w:t>
      </w:r>
    </w:p>
    <w:p w:rsidRDefault="00D5249A" w:rsidP="00D5249A" w:rsidR="00D5249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E P U B L I K A    H R V A T S K A</w:t>
      </w:r>
    </w:p>
    <w:p w:rsidRDefault="00D5249A" w:rsidP="00D5249A" w:rsidR="00D5249A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J E Š E N J E</w:t>
      </w:r>
    </w:p>
    <w:p w:rsidRDefault="00D5249A" w:rsidP="00D5249A" w:rsidR="00D5249A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TRGOVAČKI SUD U OSIJEKU, STALNA SLUŽBA U SLAVONSKOM BRODU, po stečajnoj sutkinji Mirni Vujčić, u stečajnom postupku nad stečajnim dužnikom FINALE 2009 društvo s ograničenom odgovornošću za trgovinu, ugostiteljstvo i usluge " u stečaju ", skraćena tvrtka: FINALE 2009 d.o.o. „u stečaju“, Nova Gradiška, Reljkovićeva 30A, OIB: 99138697543, nakon održanog ročišta za javnu dražbu dana 05. veljače 2018. godine radi unovčenja dijela imovine stečajnog dužnika opterećene razlučnim pravom, odlučujući o dosudi nekretnina, dana 16. listopada 2018. godine</w:t>
      </w:r>
    </w:p>
    <w:p w:rsidRDefault="00D5249A" w:rsidP="00D5249A" w:rsidR="00D5249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j e</w:t>
      </w:r>
    </w:p>
    <w:p w:rsidRDefault="00D5249A" w:rsidP="00D5249A" w:rsidR="00D5249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I Ponuditelju - kupcu </w:t>
      </w:r>
      <w:r w:rsidR="00587424">
        <w:rPr>
          <w:rFonts w:cs="Times New Roman" w:hAnsi="Times New Roman" w:ascii="Times New Roman"/>
          <w:color w:val="000000"/>
          <w:sz w:val="24"/>
          <w:szCs w:val="24"/>
          <w:lang w:val="hr-HR"/>
        </w:rPr>
        <w:t>IRMI S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ELMANI iz Nove Gradiške,  Reljkovićeva 30 A, OIB </w:t>
      </w:r>
      <w:r w:rsidR="00D3786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09396864067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dosuđuje se  imovina stečajnog dužnika  i to;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5. suvlasnički dio od 1/3 suvlasničkog dijela nekretnina  upisanih u zk.ul. 1315 k.o.Nova Gradiška i to: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  kč.br.2921/2 - zgrada - lokal u Reljkovićevoj ulici broj 30 sa </w:t>
      </w:r>
      <w:smartTag w:element="metricconverter" w:uri="urn:schemas-microsoft-com:office:smarttags">
        <w:smartTagPr>
          <w:attr w:val="68 m2" w:name="ProductID"/>
        </w:smartTagP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68 m2</w:t>
        </w:r>
      </w:smartTag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II Kupac je dužan na ime kupovnine za predmetne nekretnine uplatiti iznos od </w:t>
      </w:r>
      <w:r w:rsidR="00A25551">
        <w:rPr>
          <w:rFonts w:cs="Times New Roman" w:hAnsi="Times New Roman" w:ascii="Times New Roman"/>
          <w:color w:val="000000"/>
          <w:sz w:val="24"/>
          <w:szCs w:val="24"/>
          <w:lang w:val="hr-HR"/>
        </w:rPr>
        <w:t>12.000,00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umanjen za iznos uplaćene jamčevine u roku od 30 dana od dana zaključenja sudske javne dražbe tj. dana prodaje na depozitni  račun ovog  suda br. HR31 2390 0011 3000 0020 0, model HR05 s pozivom na broj 221-352-2012.  Ukoliko kupac kao jedini ponuditelj u ovom roku ne uplati kupovninu, prodaja će se oglasiti nevažećom i odrediti nova dražba uz uvjete određene za prodaju koja je oglašena nevažećom, a kupac gubi pravo na povrat jamčevine.</w:t>
      </w:r>
    </w:p>
    <w:p w:rsidRDefault="00305892" w:rsidP="00D5249A" w:rsidR="00305892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05892" w:rsidP="00D5249A" w:rsidR="00305892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C7CAA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Nalaže se računovodstvu suda izvršiti povrat jamčevine za sudjelo</w:t>
      </w:r>
      <w:r w:rsidR="00BA630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vanje na dražbi ponuditelju VOG </w:t>
      </w:r>
      <w:r w:rsidR="00AD17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REGNO j.d.o.o. Zagreb,  X. Vrbik 4, OIB </w:t>
      </w:r>
      <w:r w:rsidR="00AD17CD" w:rsidRPr="00AD17CD">
        <w:rPr>
          <w:rFonts w:cs="Times New Roman" w:hAnsi="Times New Roman" w:ascii="Times New Roman"/>
          <w:color w:val="000000"/>
          <w:sz w:val="24"/>
          <w:szCs w:val="24"/>
          <w:lang w:val="hr-HR"/>
        </w:rPr>
        <w:t>08897601225</w:t>
      </w:r>
      <w:r w:rsidR="009F4A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iznosu od 1.191,60 Kn, a na račun ovog ponduitelja HR4124020061100857140</w:t>
      </w:r>
      <w:r w:rsidR="00471B4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odmah po zaprimanju ovog rješenja. 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I</w:t>
      </w:r>
      <w:r w:rsidR="00CC7CAA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Određuje se upis prava vlasništva u korist kupca </w:t>
      </w:r>
      <w:r w:rsidR="00417867">
        <w:rPr>
          <w:rFonts w:cs="Times New Roman" w:hAnsi="Times New Roman" w:ascii="Times New Roman"/>
          <w:color w:val="000000"/>
          <w:sz w:val="24"/>
          <w:szCs w:val="24"/>
          <w:lang w:val="hr-HR"/>
        </w:rPr>
        <w:t>IRME SELMANI iz Nove Gradiške,  Reljkovićeva 30 A, OIB 09396864067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dosuđenim nekretninama i to:5. suvlasničkom dijelu od 1/3 dijela  nekretnina upisanih u zk.ul. 1315 k.o. Nova Gradiška i to kč.br.2921/2 - zgrada - lokal u Reljkovićevoj ulici broj 30 sa </w:t>
      </w:r>
      <w:smartTag w:element="metricconverter" w:uri="urn:schemas-microsoft-com:office:smarttags">
        <w:smartTagPr>
          <w:attr w:val="68 m2" w:name="ProductID"/>
        </w:smartTagP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68 m2</w:t>
        </w:r>
      </w:smartTag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nakon pravomoćnosti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ovoga rješenja o dosudi i nakon što kupac položi - uplati  iznos kupovnine naveden u točci II izreke ovoga rješenja.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02634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249A">
        <w:rPr>
          <w:rFonts w:cs="Times New Roman" w:hAnsi="Times New Roman" w:ascii="Times New Roman"/>
          <w:color w:val="000000"/>
          <w:sz w:val="24"/>
          <w:szCs w:val="24"/>
          <w:lang w:val="hr-HR"/>
        </w:rPr>
        <w:t>V Određuje se brisanje tereta i prava koja prestaju prodajom u zemljišnim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knjigama i to: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listu B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 redni broj 2.1. – broj Z-3796/12 – zabilježbe otvaranja stečajnog postupka izvršene po osnovi rješenja Trgovačkog suda u Osijeku, Stalne službe u Slavonskom Brodu poslovni broj 7/St-352/2012-5 od 06. prosinca 2012. godine</w:t>
      </w:r>
    </w:p>
    <w:p w:rsidRDefault="00D5249A" w:rsidP="00D5249A" w:rsidR="00D5249A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  redni broj 3.1. – broj  Z-1210/13 - zabilježbe prodaje u stečajnom postupku izvršene po osnovi rješenja Trgovačkog suda u Osijeku, Stalne službe u Slavonskom Brodu poslovni broj 7/St-352/2012-32 od 02. travnja 2013. godine,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na listu C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249A" w:rsidP="00D5249A" w:rsidR="00D5249A">
      <w:pPr>
        <w:pStyle w:val="Bezproreda"/>
        <w:numPr>
          <w:ilvl w:val="0"/>
          <w:numId w:val="12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Na 5.suvlasničkom dijelu: (1/3)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 redni broj 1.1. – broj Z-4539/09 – uknjižbe prava zaloga na nekretnine upis</w:t>
      </w:r>
      <w:r w:rsidR="00F818D3">
        <w:rPr>
          <w:rFonts w:cs="Times New Roman" w:hAnsi="Times New Roman" w:ascii="Times New Roman"/>
          <w:color w:val="000000"/>
          <w:sz w:val="24"/>
          <w:szCs w:val="24"/>
          <w:lang w:val="hr-HR"/>
        </w:rPr>
        <w:t>ane u A radi osiguranja tražbina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predlagatelja u visini od 20.300,00 Eur-a u kunskoj protuvrijednosti po srednjem tečaju Banke, uvećano za pripadajuću kamatu od 6 M EURIBOR + 9% godišnje dekurzivno i za sve ostale troškove  izvršene po osnovi Ugovora o kreditu broj 809-51005183/2009 sa Sporazumom o osiguranju novčane tražbine od 08. rujna 2009. godine soleminiziranom po javnom bilježniku Draženu Zima iz Nove Gradiške, pod broj Ov-10493/09 za korist B2 Kapital d.o.o., Radnička cesta 41, Zagreb, OIB  57509775367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 redni broj 1.3. – broj Z-4796/17 – UKNJIŽBA,USTUPANJE ZALOŽNOG PRAVA, UGOVOR O USTUPU TRAŽBINE 17.12.2014.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za korist B2 Kapital d.o.o., Radnička cesta 41, Zagreb, OIB  57509775367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249A" w:rsidP="00D5249A" w:rsidR="00D5249A">
      <w:pPr>
        <w:pStyle w:val="Bezproreda"/>
        <w:numPr>
          <w:ilvl w:val="0"/>
          <w:numId w:val="12"/>
        </w:numPr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>Na 5. suvlasničkom dijelu: (1/3)</w:t>
      </w:r>
    </w:p>
    <w:p w:rsidRDefault="00D5249A" w:rsidP="00D5249A" w:rsidR="00D5249A">
      <w:pPr>
        <w:pStyle w:val="Bezproreda"/>
        <w:ind w:left="1770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 redni broj 2. 1. – broj Z-4968/09 – uknjižbe prava zaloga na nekretnine upisane u A radi osiguranja tražbine predlagatelja u visini od 6.000,00 Eur-a u kunskoj protuvrijednosti po srednjem tečaju Banke, uvećano za pripadajuću kamatu od 6 M EURIBOR + 9% godišnje dekurzivno i za sve ostale troškove  izvršene po osnovi Ugovora o kreditu broj 809-51005493/2009 sa Sporazumom o osiguranju novčane tražbine od 14. listopada 2009. godine soleminiziranom po javnom bilježniku Draženu Zima iz Nove Gradiške, pod broj Ov-11822/09 za korist Hypo Alpe - Adria bank d.d. OIB 1403633877 Zagreb, Slavonska avenija 6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249A" w:rsidP="00D5249A" w:rsidR="00D5249A">
      <w:pPr>
        <w:pStyle w:val="Bezproreda"/>
        <w:ind w:left="1410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1.</w:t>
      </w:r>
      <w:r w:rsidR="00BE53A1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Na suvlasnički dio: 5 (1/3)</w:t>
      </w:r>
    </w:p>
    <w:p w:rsidRDefault="00D5249A" w:rsidP="00D5249A" w:rsidR="00D5249A">
      <w:pPr>
        <w:pStyle w:val="Bezproreda"/>
        <w:ind w:left="1770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redni broj 1.1. – broj Z-1102/12 - uknjižbe  ovršnog prava zaloga na nekretnine u A radi osiguranja novčane tražbine predlagatelja osiguranja u ukupnom iznosu 28.520,58 Kn ( dvadesetosamtisućapetstodvadestkuna i pedesetosamlipa ) sa propis</w:t>
      </w:r>
      <w:r w:rsidR="00681847">
        <w:rPr>
          <w:rFonts w:cs="Times New Roman" w:hAnsi="Times New Roman" w:ascii="Times New Roman"/>
          <w:color w:val="000000"/>
          <w:sz w:val="24"/>
          <w:szCs w:val="24"/>
          <w:lang w:val="hr-HR"/>
        </w:rPr>
        <w:t>anom zakonskom zateznom kamatom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iznos glavnice od 22.605,19 Kn koja teče od dana 21. siječnja 2012. godine kao i trošak prijedloga od 1.000,00 Kn izvršene po osnovi rješenja o osiguranju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Općinskog suda u Novoj Gradiški od 19. ožujka 2012.godine broj Ovr-316/12 za korist Republike Hrvatske, Ministarstva financija Porezne uprave Područnog ureda Slavonski Brod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V</w:t>
      </w:r>
      <w:r w:rsidR="00602634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Utvrđuje se da na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4. suvlasničkom dijelu nekretnina od 2/3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vlasništvu Selmani Sabita ( Redžepov ) OIB 37007017422 iz Nove Gradiške, Reljkovićeva 30 A na listu C i dalje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ostaju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upisani tereti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 rednim brojem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1.1 broj Z-4539/09, redni broj 1.3. broj Z-4796/2017 i redni broj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2.1. broj Z-4968/09 i da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nisu predmetom brisanja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 osnovi ovoga rješenja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VI</w:t>
      </w:r>
      <w:r w:rsidR="00602634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Nekretnine iz točke I ovoga rješenja predat će se kupcu zaključkom o prodaji nakon što ovo rješenje postaje pravomoćno i nakon što kupac položi iznos kupovnine određen točkom II izreke rješenja.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602634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zemljišnim knjigama Općinskog suda u Slavonskom Brodu zemljišnoknjižni odjel Nova Gradiška u zk.ul. 1315 k.o. Nova Gradiška i to na 5. suvlasničkom dijelu od 1/3 suvlasničkog dijela nekretnina i to:</w:t>
      </w:r>
    </w:p>
    <w:p w:rsidRDefault="00D5249A" w:rsidP="00D5249A" w:rsidR="00D5249A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  kč.br.2921/2 - zgrada - lokal u Reljkovićevoj ulici broj 30 sa </w:t>
      </w:r>
      <w:smartTag w:element="metricconverter" w:uri="urn:schemas-microsoft-com:office:smarttags">
        <w:smartTagPr>
          <w:attr w:val="68 m2" w:name="ProductID"/>
        </w:smartTagP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68 m2</w:t>
        </w:r>
      </w:smartTag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zabilježit će se dosuda nekretnina po osnovi ovoga rješenja.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="00602634">
        <w:rPr>
          <w:rFonts w:cs="Times New Roman" w:hAnsi="Times New Roman" w:ascii="Times New Roman"/>
          <w:color w:val="000000"/>
          <w:sz w:val="24"/>
          <w:szCs w:val="24"/>
          <w:lang w:val="hr-HR"/>
        </w:rPr>
        <w:t>IX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Upis prava vlasništva iz točke </w:t>
      </w:r>
      <w:r w:rsidR="00CF5C71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</w:t>
      </w:r>
      <w:r w:rsidR="00CF5C7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vog rješenja te upise iz točke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 ovoga rješenja provest će Zemljišnoknjižni odjel Nova Gradiška Općinskog suda u Slavonskom Brodu  po pravomoćnosti ovog rješenja i na temelju potvrde o uplati kupovnine, dok će upis zabilježbe dosude iz točke VII</w:t>
      </w:r>
      <w:r w:rsidR="00CF5C71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ovoga rješenja Zemljišnoknjižni odjel Nova Gradiška Općinskog suda u Slavonskom Brodu izvršiti i prije pravomoćnosti rješenja, a po zaprimanju rješenja.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          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Pravomoćnim rješenjem poslovni broj St-352/2012 od 02. travnja  2013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godine određeno je da će se imovina stečajnog dužnika koja čini stečajnu masu i to 5. suvlasnički dio od 1/3 dijela nekretnina upisanih u zk.ul. 1315 k.o. Nova Gradiška, a koje su opterećene razlučnim pravom prodavati sukladno odredbi čl. 164. Stečajnog zakona  u stečajnom postupku.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Na održanom ročištu za javnu dražbu dana </w:t>
      </w:r>
      <w:r w:rsidR="00F15088">
        <w:rPr>
          <w:rFonts w:cs="Times New Roman" w:hAnsi="Times New Roman" w:ascii="Times New Roman"/>
          <w:color w:val="000000"/>
          <w:sz w:val="24"/>
          <w:szCs w:val="24"/>
          <w:lang w:val="hr-HR"/>
        </w:rPr>
        <w:t>10. listopada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 godine najpovoljniju  i jedinu ponudu za kupnju imovine stečajnog dužnika naznačene u točci I izreke ovoga rješenja u iznosu od </w:t>
      </w:r>
      <w:r w:rsidR="0088750B">
        <w:rPr>
          <w:rFonts w:cs="Times New Roman" w:hAnsi="Times New Roman" w:ascii="Times New Roman"/>
          <w:color w:val="000000"/>
          <w:sz w:val="24"/>
          <w:szCs w:val="24"/>
          <w:lang w:val="hr-HR"/>
        </w:rPr>
        <w:t>12.000,00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dala je ponuditeljica </w:t>
      </w:r>
      <w:r w:rsidR="00A0362F">
        <w:rPr>
          <w:rFonts w:cs="Times New Roman" w:hAnsi="Times New Roman" w:ascii="Times New Roman"/>
          <w:color w:val="000000"/>
          <w:sz w:val="24"/>
          <w:szCs w:val="24"/>
          <w:lang w:val="hr-HR"/>
        </w:rPr>
        <w:t>IRMA SELMANI iz Nove Gradiške,  Reljkovićeva 30 A, OIB 09396864067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je i ispunila uvjete da joj se predmetne nekretnine dosude, jer je dala veću ponudu u odnosu na vrijednost nekretnina utvrđenu zaključkom posl.br. 7/St-352/2012-</w:t>
      </w:r>
      <w:r w:rsidR="009F4ACA">
        <w:rPr>
          <w:rFonts w:cs="Times New Roman" w:hAnsi="Times New Roman" w:ascii="Times New Roman"/>
          <w:color w:val="000000"/>
          <w:sz w:val="24"/>
          <w:szCs w:val="24"/>
          <w:lang w:val="hr-HR"/>
        </w:rPr>
        <w:t>213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9F4ACA">
        <w:rPr>
          <w:rFonts w:cs="Times New Roman" w:hAnsi="Times New Roman" w:ascii="Times New Roman"/>
          <w:color w:val="000000"/>
          <w:sz w:val="24"/>
          <w:szCs w:val="24"/>
          <w:lang w:val="hr-HR"/>
        </w:rPr>
        <w:t>23. kolovoza 2018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.godine.</w:t>
      </w:r>
      <w:r w:rsidR="009F4A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Nadalje, ponuditelj VOG REGNO j.d.o.o. Zagreb</w:t>
      </w:r>
      <w:r w:rsidR="00094078">
        <w:rPr>
          <w:rFonts w:cs="Times New Roman" w:hAnsi="Times New Roman" w:ascii="Times New Roman"/>
          <w:color w:val="000000"/>
          <w:sz w:val="24"/>
          <w:szCs w:val="24"/>
          <w:lang w:val="hr-HR"/>
        </w:rPr>
        <w:t>, a</w:t>
      </w:r>
      <w:r w:rsidR="009F4A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prije početka dražbe po zakonskoj zastupnici</w:t>
      </w:r>
      <w:r w:rsidR="00416361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9F4A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očitovao se da odustaje od</w:t>
      </w:r>
      <w:r w:rsidR="00874B8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sudjelovanja na javnoj dražbi pa mu je valjalo vratiti sredstva koje je uplatio po osnovi </w:t>
      </w:r>
      <w:r w:rsidR="001A0CF9">
        <w:rPr>
          <w:rFonts w:cs="Times New Roman" w:hAnsi="Times New Roman" w:ascii="Times New Roman"/>
          <w:color w:val="000000"/>
          <w:sz w:val="24"/>
          <w:szCs w:val="24"/>
          <w:lang w:val="hr-HR"/>
        </w:rPr>
        <w:t>jamčevine</w:t>
      </w:r>
      <w:r w:rsidR="00874B8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sudjelovanje u dražbi. 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Upise iz točke </w:t>
      </w:r>
      <w:r w:rsidR="00E27749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V ovoga rješenja provest će Zemljišnoknjižni odjel Nova Gradiška Općinskog suda u Slavonskom Brodu po pravomoćnosti ovoga rješenja, a radi provedbe ovih upisa zemljišnoknjižnom odjelu Nova Gradiška Općinskom sudu u Slavonskom Brodu dostaviti će se rješenje o dosudi s klauzulom pravomoćnosti i potvrdi o uplati kupovnine, dok će zabilježbu dosude određenu u točci VII</w:t>
      </w:r>
      <w:r w:rsidR="00E27749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izreke rješenja Zemljišnoknjižni odjel  Nova Gradiška Općinskog suda u Slavonskom Brodu provesti po zaprimanju ovoga rješenja. Pri odlučivanju se vodilo računa da se upisi brisanja tereta na listu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C odnose samo na 5. suvlasnički dio nekretnina od 1/3 nekretnina upisanih u zk.ul.1315 k.o. Nova Gradiška u dosadašnjem  vlasništvu stečajnog dužnika, a koji je predmetom prodaje i da se ne odnose na upis brisanja tereta na 4. suvlasničkom dijelu o</w:t>
      </w:r>
      <w:r w:rsidR="00291E3B">
        <w:rPr>
          <w:rFonts w:cs="Times New Roman" w:hAnsi="Times New Roman" w:ascii="Times New Roman"/>
          <w:color w:val="000000"/>
          <w:sz w:val="24"/>
          <w:szCs w:val="24"/>
          <w:lang w:val="hr-HR"/>
        </w:rPr>
        <w:t>d 2/3 nekretnina u vlasništvu Sa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bita Selmani.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Stoga je na temelju odredbe čl. 164. Stečajnog zakona (NN 44/96, 29/99, 129/00,123/03, 82/06, 116/10,  125/12 i 133/12) koji se na ovaj odnos primjenjuje na temelju odredbe čl.441 st. 1 Stečajnog zakona ( NN 71/15 ) i uz primjenu odredbi članaka  92. do 110.  Ovršnog zakona (NN 112/12 i dr.) odlučeno kao u rješenju. 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</w:t>
      </w:r>
    </w:p>
    <w:p w:rsidRDefault="00D5249A" w:rsidP="00D5249A" w:rsidR="00D5249A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</w:t>
      </w:r>
      <w:r w:rsidR="000608C1">
        <w:rPr>
          <w:rFonts w:cs="Times New Roman" w:hAnsi="Times New Roman" w:ascii="Times New Roman"/>
          <w:color w:val="000000"/>
          <w:sz w:val="24"/>
          <w:szCs w:val="24"/>
          <w:lang w:val="hr-HR"/>
        </w:rPr>
        <w:t>16. listopada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 godine</w:t>
      </w:r>
    </w:p>
    <w:p w:rsidRDefault="00D5249A" w:rsidP="00D5249A" w:rsidR="00D5249A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Stečajna sutkinja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   Mirna Vujčić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b/>
          <w:sz w:val="20"/>
          <w:szCs w:val="20"/>
          <w:lang w:val="hr-HR"/>
        </w:rPr>
      </w:pPr>
      <w:r>
        <w:rPr>
          <w:rFonts w:cs="Times New Roman" w:hAnsi="Times New Roman" w:ascii="Times New Roman"/>
          <w:b/>
          <w:color w:val="000000"/>
          <w:sz w:val="20"/>
          <w:szCs w:val="20"/>
          <w:lang w:val="hr-HR"/>
        </w:rPr>
        <w:t>NAPUTAK O PRAVNOM LIJEKU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ovog rješenja dopuštena je žalba u roku od osam dana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po isteku osmog dana od dana objave rješenja na mrežnoj stranici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e-Oglasna ploča sudova. Žalba se podnosi  Visokom trgovačkom 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>
        <w:rPr>
          <w:rFonts w:cs="Times New Roman" w:hAnsi="Times New Roman" w:ascii="Times New Roman"/>
          <w:color w:val="000000"/>
          <w:sz w:val="20"/>
          <w:szCs w:val="20"/>
          <w:lang w:val="hr-HR"/>
        </w:rPr>
        <w:t>sudu u Zagrebu  putem ovoga suda  u tri  primjerka.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0"/>
          <w:szCs w:val="20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DNA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1. Rješenje nepravomoćno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2. Rješenje objaviti na mrežnoj stranici e-Oglasna ploča sudova, te dostaviti: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 stečajnom upravitelju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- kupcu </w:t>
      </w:r>
      <w:r w:rsidR="001A5BC9">
        <w:rPr>
          <w:rFonts w:cs="Times New Roman" w:hAnsi="Times New Roman" w:ascii="Times New Roman"/>
          <w:sz w:val="24"/>
          <w:szCs w:val="24"/>
          <w:lang w:val="hr-HR"/>
        </w:rPr>
        <w:t>Irmi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Selmani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1A5BC9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>B2 Kapital d.o.o.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- </w:t>
      </w:r>
      <w:r w:rsidR="00D72BD1">
        <w:rPr>
          <w:rFonts w:cs="Times New Roman" w:hAnsi="Times New Roman" w:ascii="Times New Roman"/>
          <w:sz w:val="24"/>
          <w:szCs w:val="24"/>
          <w:lang w:val="hr-HR"/>
        </w:rPr>
        <w:t xml:space="preserve">Adiko bank d.d. kao slijedniku </w:t>
      </w:r>
      <w:r>
        <w:rPr>
          <w:rFonts w:cs="Times New Roman" w:hAnsi="Times New Roman" w:ascii="Times New Roman"/>
          <w:sz w:val="24"/>
          <w:szCs w:val="24"/>
          <w:lang w:val="hr-HR"/>
        </w:rPr>
        <w:t>Hypo Alpe Adria bank d.d.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- Zemljišnoknjižnom odjelu Nova Gradiška Općinskog  suda Slavonski Brod uz dopis 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 Poreznoj upravi Slavonski Brod  po pravomoćnosti</w:t>
      </w:r>
    </w:p>
    <w:p w:rsidRDefault="00B70FAA" w:rsidP="00D5249A" w:rsidR="00B70F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 računovodstvu odmah</w:t>
      </w: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249A" w:rsidP="00D5249A" w:rsidR="00D5249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B052E" w:rsidP="00D5249A" w:rsidR="00DB052E" w:rsidRPr="00D5249A"/>
    <w:sectPr w:rsidR="00DB052E" w:rsidRPr="00D5249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8E8" w:rsidP="001B5270" w:rsidR="004E28E8">
      <w:r>
        <w:separator/>
      </w:r>
    </w:p>
  </w:endnote>
  <w:endnote w:id="0" w:type="continuationSeparator">
    <w:p w:rsidRDefault="004E28E8" w:rsidP="001B5270" w:rsidR="004E2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8E8" w:rsidP="001B5270" w:rsidR="004E28E8">
      <w:r>
        <w:separator/>
      </w:r>
    </w:p>
  </w:footnote>
  <w:footnote w:id="0" w:type="continuationSeparator">
    <w:p w:rsidRDefault="004E28E8" w:rsidP="001B5270" w:rsidR="004E2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270" w:rsidP="001B5270" w:rsidR="001B5270">
    <w:pPr>
      <w:pStyle w:val="Zaglavlje"/>
      <w:jc w:val="right"/>
    </w:pPr>
    <w:r w:rsidRPr="001B5270">
      <w:rPr>
        <w:b/>
      </w:rPr>
      <w:t>Broj:7/ St-</w:t>
    </w:r>
    <w:r w:rsidR="00D5249A">
      <w:rPr>
        <w:b/>
      </w:rPr>
      <w:t>352/2012-</w:t>
    </w:r>
    <w:r w:rsidR="00F818D3">
      <w:rPr>
        <w:b/>
      </w:rPr>
      <w:t>218</w:t>
    </w:r>
    <w:r w:rsidRPr="001B5270">
      <w:rPr>
        <w:b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D230A"/>
    <w:multiLevelType w:val="hybridMultilevel"/>
    <w:tmpl w:val="AD9A6F64"/>
    <w:lvl w:tplc="550290F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61C35B7"/>
    <w:multiLevelType w:val="hybridMultilevel"/>
    <w:tmpl w:val="73F4DF16"/>
    <w:lvl w:tplc="2778AA80" w:ilvl="0">
      <w:start w:val="2"/>
      <w:numFmt w:val="bullet"/>
      <w:lvlText w:val="-"/>
      <w:lvlJc w:val="left"/>
      <w:pPr>
        <w:ind w:hanging="360" w:left="17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</w:abstractNum>
  <w:abstractNum w:abstractNumId="2">
    <w:nsid w:val="34CD511E"/>
    <w:multiLevelType w:val="hybridMultilevel"/>
    <w:tmpl w:val="3B1AB59C"/>
    <w:lvl w:tplc="B8AC3DE8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EE600DC"/>
    <w:multiLevelType w:val="hybridMultilevel"/>
    <w:tmpl w:val="12580708"/>
    <w:lvl w:tplc="96D4D438" w:ilvl="0">
      <w:start w:val="2"/>
      <w:numFmt w:val="bullet"/>
      <w:lvlText w:val="-"/>
      <w:lvlJc w:val="left"/>
      <w:pPr>
        <w:ind w:hanging="360" w:left="18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90"/>
      </w:pPr>
      <w:rPr>
        <w:rFonts w:hAnsi="Wingdings" w:ascii="Wingdings" w:hint="default"/>
      </w:rPr>
    </w:lvl>
  </w:abstractNum>
  <w:abstractNum w:abstractNumId="4">
    <w:nsid w:val="5E2B7416"/>
    <w:multiLevelType w:val="hybridMultilevel"/>
    <w:tmpl w:val="3134E5F0"/>
    <w:lvl w:tplc="DFBE2E58" w:ilvl="0">
      <w:start w:val="2"/>
      <w:numFmt w:val="bullet"/>
      <w:lvlText w:val="-"/>
      <w:lvlJc w:val="left"/>
      <w:pPr>
        <w:ind w:hanging="360" w:left="1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</w:abstractNum>
  <w:abstractNum w:abstractNumId="5">
    <w:nsid w:val="65B766F9"/>
    <w:multiLevelType w:val="hybridMultilevel"/>
    <w:tmpl w:val="B77A5836"/>
    <w:lvl w:tplc="A32A021E" w:ilvl="0">
      <w:start w:val="1"/>
      <w:numFmt w:val="lowerLetter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6">
    <w:nsid w:val="71F758BA"/>
    <w:multiLevelType w:val="hybridMultilevel"/>
    <w:tmpl w:val="20CC9538"/>
    <w:lvl w:tplc="053651F2" w:ilvl="0">
      <w:start w:val="2"/>
      <w:numFmt w:val="bullet"/>
      <w:lvlText w:val="-"/>
      <w:lvlJc w:val="left"/>
      <w:pPr>
        <w:ind w:hanging="360" w:left="1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5"/>
      </w:pPr>
      <w:rPr>
        <w:rFonts w:hAnsi="Wingdings" w:ascii="Wingdings" w:hint="default"/>
      </w:rPr>
    </w:lvl>
  </w:abstractNum>
  <w:abstractNum w:abstractNumId="7">
    <w:nsid w:val="75656953"/>
    <w:multiLevelType w:val="hybridMultilevel"/>
    <w:tmpl w:val="F16EBA38"/>
    <w:lvl w:tplc="F36CFACC" w:ilvl="0">
      <w:start w:val="2"/>
      <w:numFmt w:val="bullet"/>
      <w:lvlText w:val="-"/>
      <w:lvlJc w:val="left"/>
      <w:pPr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8">
    <w:nsid w:val="75CA0885"/>
    <w:multiLevelType w:val="hybridMultilevel"/>
    <w:tmpl w:val="8CE6F00E"/>
    <w:lvl w:tplc="6DDAB45A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9">
    <w:nsid w:val="75E343DB"/>
    <w:multiLevelType w:val="hybridMultilevel"/>
    <w:tmpl w:val="434AE4E8"/>
    <w:lvl w:tplc="4A3413DC" w:ilvl="0">
      <w:start w:val="1"/>
      <w:numFmt w:val="decimal"/>
      <w:lvlText w:val="%1."/>
      <w:lvlJc w:val="left"/>
      <w:pPr>
        <w:ind w:hanging="360" w:left="177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0">
    <w:nsid w:val="7626688D"/>
    <w:multiLevelType w:val="hybridMultilevel"/>
    <w:tmpl w:val="78943176"/>
    <w:lvl w:tplc="84F073F8" w:ilvl="0">
      <w:start w:val="1"/>
      <w:numFmt w:val="lowerLetter"/>
      <w:lvlText w:val="%1)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1">
    <w:nsid w:val="76C65D18"/>
    <w:multiLevelType w:val="hybridMultilevel"/>
    <w:tmpl w:val="D1702C88"/>
    <w:lvl w:tplc="26F018C0" w:ilvl="0">
      <w:start w:val="2"/>
      <w:numFmt w:val="bullet"/>
      <w:lvlText w:val="-"/>
      <w:lvlJc w:val="left"/>
      <w:pPr>
        <w:ind w:hanging="360" w:left="1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5"/>
      </w:pPr>
      <w:rPr>
        <w:rFonts w:hAnsi="Wingdings" w:ascii="Wingdings" w:hint="default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11"/>
  </w:num>
  <w:num w:numId="7">
    <w:abstractNumId w:val="6"/>
  </w:num>
  <w:num w:numId="8">
    <w:abstractNumId w:val="0"/>
  </w:num>
  <w:num w:numId="9">
    <w:abstractNumId w:val="8"/>
  </w:num>
  <w:num w:numId="10">
    <w:abstractNumId w:val="4"/>
  </w:num>
  <w:num w:numId="11">
    <w:abstractNumId w:val="7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694"/>
    <w:rsid w:val="000068F1"/>
    <w:rsid w:val="000271E8"/>
    <w:rsid w:val="00030A3A"/>
    <w:rsid w:val="00037FE0"/>
    <w:rsid w:val="000608C1"/>
    <w:rsid w:val="00084CAA"/>
    <w:rsid w:val="0009114E"/>
    <w:rsid w:val="00094078"/>
    <w:rsid w:val="000A2400"/>
    <w:rsid w:val="000A73B5"/>
    <w:rsid w:val="000B1BEF"/>
    <w:rsid w:val="000C75F6"/>
    <w:rsid w:val="000C76E8"/>
    <w:rsid w:val="000D7D02"/>
    <w:rsid w:val="000E0E7A"/>
    <w:rsid w:val="000E20BA"/>
    <w:rsid w:val="000E48F5"/>
    <w:rsid w:val="000E734F"/>
    <w:rsid w:val="00110502"/>
    <w:rsid w:val="001106DF"/>
    <w:rsid w:val="00110BAE"/>
    <w:rsid w:val="00112163"/>
    <w:rsid w:val="00113E5E"/>
    <w:rsid w:val="0011701A"/>
    <w:rsid w:val="0014060E"/>
    <w:rsid w:val="0016397E"/>
    <w:rsid w:val="00166910"/>
    <w:rsid w:val="00170E0E"/>
    <w:rsid w:val="001714FC"/>
    <w:rsid w:val="00184550"/>
    <w:rsid w:val="001A0CF9"/>
    <w:rsid w:val="001A239D"/>
    <w:rsid w:val="001A5BC9"/>
    <w:rsid w:val="001B5270"/>
    <w:rsid w:val="001B6956"/>
    <w:rsid w:val="001C2E97"/>
    <w:rsid w:val="001C3467"/>
    <w:rsid w:val="001E3F66"/>
    <w:rsid w:val="001E4FAE"/>
    <w:rsid w:val="001E767B"/>
    <w:rsid w:val="0022116E"/>
    <w:rsid w:val="002227DD"/>
    <w:rsid w:val="00224122"/>
    <w:rsid w:val="00225612"/>
    <w:rsid w:val="00242CB9"/>
    <w:rsid w:val="002462C1"/>
    <w:rsid w:val="00264B42"/>
    <w:rsid w:val="00285693"/>
    <w:rsid w:val="00291E3B"/>
    <w:rsid w:val="002A0C70"/>
    <w:rsid w:val="002B3FCB"/>
    <w:rsid w:val="002C694B"/>
    <w:rsid w:val="002D69AE"/>
    <w:rsid w:val="002E0CAB"/>
    <w:rsid w:val="002E7BB8"/>
    <w:rsid w:val="00305892"/>
    <w:rsid w:val="00316CF3"/>
    <w:rsid w:val="00322049"/>
    <w:rsid w:val="003232F0"/>
    <w:rsid w:val="003307AB"/>
    <w:rsid w:val="003343B4"/>
    <w:rsid w:val="003442C9"/>
    <w:rsid w:val="00363CB4"/>
    <w:rsid w:val="00377814"/>
    <w:rsid w:val="00383A20"/>
    <w:rsid w:val="003926DA"/>
    <w:rsid w:val="003A00CD"/>
    <w:rsid w:val="003A7323"/>
    <w:rsid w:val="003B102F"/>
    <w:rsid w:val="003B1F9C"/>
    <w:rsid w:val="003B7CAE"/>
    <w:rsid w:val="003D202E"/>
    <w:rsid w:val="003E2F89"/>
    <w:rsid w:val="003F46A1"/>
    <w:rsid w:val="00416361"/>
    <w:rsid w:val="00417867"/>
    <w:rsid w:val="00442BAE"/>
    <w:rsid w:val="00450ABE"/>
    <w:rsid w:val="00470D99"/>
    <w:rsid w:val="00471B44"/>
    <w:rsid w:val="00486265"/>
    <w:rsid w:val="00487694"/>
    <w:rsid w:val="004E28E8"/>
    <w:rsid w:val="004F0E5A"/>
    <w:rsid w:val="005005FD"/>
    <w:rsid w:val="00501A6F"/>
    <w:rsid w:val="00510547"/>
    <w:rsid w:val="00527242"/>
    <w:rsid w:val="00532945"/>
    <w:rsid w:val="00540DCA"/>
    <w:rsid w:val="005416F1"/>
    <w:rsid w:val="005562AA"/>
    <w:rsid w:val="00567294"/>
    <w:rsid w:val="00572183"/>
    <w:rsid w:val="0057647C"/>
    <w:rsid w:val="00587424"/>
    <w:rsid w:val="00593EB1"/>
    <w:rsid w:val="00597116"/>
    <w:rsid w:val="005C132C"/>
    <w:rsid w:val="005C500D"/>
    <w:rsid w:val="005C56D5"/>
    <w:rsid w:val="005C5E05"/>
    <w:rsid w:val="005D3F03"/>
    <w:rsid w:val="005D5523"/>
    <w:rsid w:val="005F0D71"/>
    <w:rsid w:val="00602634"/>
    <w:rsid w:val="00630162"/>
    <w:rsid w:val="00640375"/>
    <w:rsid w:val="00643830"/>
    <w:rsid w:val="00647EAB"/>
    <w:rsid w:val="00652426"/>
    <w:rsid w:val="00681847"/>
    <w:rsid w:val="00683C55"/>
    <w:rsid w:val="00685FAE"/>
    <w:rsid w:val="00693FA1"/>
    <w:rsid w:val="006A3A6A"/>
    <w:rsid w:val="006A54CD"/>
    <w:rsid w:val="006C4123"/>
    <w:rsid w:val="006C46B6"/>
    <w:rsid w:val="006D1717"/>
    <w:rsid w:val="006E5D27"/>
    <w:rsid w:val="006E7B59"/>
    <w:rsid w:val="00727816"/>
    <w:rsid w:val="00734946"/>
    <w:rsid w:val="0074055F"/>
    <w:rsid w:val="007411E7"/>
    <w:rsid w:val="00741596"/>
    <w:rsid w:val="00755799"/>
    <w:rsid w:val="007646E1"/>
    <w:rsid w:val="00785541"/>
    <w:rsid w:val="007B2D85"/>
    <w:rsid w:val="007C0F79"/>
    <w:rsid w:val="007D52D8"/>
    <w:rsid w:val="007E4AFC"/>
    <w:rsid w:val="0080032D"/>
    <w:rsid w:val="00805EBA"/>
    <w:rsid w:val="00816B25"/>
    <w:rsid w:val="00822363"/>
    <w:rsid w:val="00825435"/>
    <w:rsid w:val="008259C6"/>
    <w:rsid w:val="008448F9"/>
    <w:rsid w:val="0085058A"/>
    <w:rsid w:val="008729C8"/>
    <w:rsid w:val="00874B87"/>
    <w:rsid w:val="0088750B"/>
    <w:rsid w:val="00892087"/>
    <w:rsid w:val="0089576D"/>
    <w:rsid w:val="008B5E9B"/>
    <w:rsid w:val="008C273F"/>
    <w:rsid w:val="008E79B8"/>
    <w:rsid w:val="008F5392"/>
    <w:rsid w:val="008F7EE8"/>
    <w:rsid w:val="0090328F"/>
    <w:rsid w:val="009045AC"/>
    <w:rsid w:val="00912587"/>
    <w:rsid w:val="009177A4"/>
    <w:rsid w:val="0092028F"/>
    <w:rsid w:val="00925026"/>
    <w:rsid w:val="009329A5"/>
    <w:rsid w:val="00955B29"/>
    <w:rsid w:val="00964270"/>
    <w:rsid w:val="00971E73"/>
    <w:rsid w:val="0097211B"/>
    <w:rsid w:val="00990463"/>
    <w:rsid w:val="009A1A9E"/>
    <w:rsid w:val="009B0512"/>
    <w:rsid w:val="009D1343"/>
    <w:rsid w:val="009E5AE4"/>
    <w:rsid w:val="009F4ACA"/>
    <w:rsid w:val="00A02C0E"/>
    <w:rsid w:val="00A0362F"/>
    <w:rsid w:val="00A1671E"/>
    <w:rsid w:val="00A25551"/>
    <w:rsid w:val="00A437B6"/>
    <w:rsid w:val="00A57092"/>
    <w:rsid w:val="00A572C4"/>
    <w:rsid w:val="00A63069"/>
    <w:rsid w:val="00A65500"/>
    <w:rsid w:val="00A71892"/>
    <w:rsid w:val="00A92D47"/>
    <w:rsid w:val="00A9419D"/>
    <w:rsid w:val="00AA04DC"/>
    <w:rsid w:val="00AB4777"/>
    <w:rsid w:val="00AC1E2B"/>
    <w:rsid w:val="00AC4B27"/>
    <w:rsid w:val="00AD17CD"/>
    <w:rsid w:val="00B03998"/>
    <w:rsid w:val="00B2665B"/>
    <w:rsid w:val="00B42E90"/>
    <w:rsid w:val="00B4650A"/>
    <w:rsid w:val="00B47637"/>
    <w:rsid w:val="00B5484E"/>
    <w:rsid w:val="00B62032"/>
    <w:rsid w:val="00B70FAA"/>
    <w:rsid w:val="00B80751"/>
    <w:rsid w:val="00B939E9"/>
    <w:rsid w:val="00B95196"/>
    <w:rsid w:val="00BA19ED"/>
    <w:rsid w:val="00BA6304"/>
    <w:rsid w:val="00BA7D64"/>
    <w:rsid w:val="00BB0CC5"/>
    <w:rsid w:val="00BD77B9"/>
    <w:rsid w:val="00BE02B7"/>
    <w:rsid w:val="00BE0714"/>
    <w:rsid w:val="00BE53A1"/>
    <w:rsid w:val="00C178C6"/>
    <w:rsid w:val="00C25CBE"/>
    <w:rsid w:val="00C30688"/>
    <w:rsid w:val="00C60397"/>
    <w:rsid w:val="00C70665"/>
    <w:rsid w:val="00C856B7"/>
    <w:rsid w:val="00C87962"/>
    <w:rsid w:val="00CA1AA5"/>
    <w:rsid w:val="00CA2F6A"/>
    <w:rsid w:val="00CA4AAB"/>
    <w:rsid w:val="00CC3EF0"/>
    <w:rsid w:val="00CC7CAA"/>
    <w:rsid w:val="00CD5FCE"/>
    <w:rsid w:val="00CD6025"/>
    <w:rsid w:val="00CD6156"/>
    <w:rsid w:val="00CF4B25"/>
    <w:rsid w:val="00CF5C71"/>
    <w:rsid w:val="00D37864"/>
    <w:rsid w:val="00D5147C"/>
    <w:rsid w:val="00D5249A"/>
    <w:rsid w:val="00D72BD1"/>
    <w:rsid w:val="00D8132C"/>
    <w:rsid w:val="00D82362"/>
    <w:rsid w:val="00D82ADB"/>
    <w:rsid w:val="00D938EC"/>
    <w:rsid w:val="00DA4A0F"/>
    <w:rsid w:val="00DB052E"/>
    <w:rsid w:val="00DC1F4F"/>
    <w:rsid w:val="00DC53B8"/>
    <w:rsid w:val="00DD084D"/>
    <w:rsid w:val="00E20517"/>
    <w:rsid w:val="00E22F09"/>
    <w:rsid w:val="00E27749"/>
    <w:rsid w:val="00E37060"/>
    <w:rsid w:val="00E45680"/>
    <w:rsid w:val="00E56E07"/>
    <w:rsid w:val="00E60DFA"/>
    <w:rsid w:val="00E648F1"/>
    <w:rsid w:val="00E668EB"/>
    <w:rsid w:val="00E8198A"/>
    <w:rsid w:val="00EA09C9"/>
    <w:rsid w:val="00EA4B02"/>
    <w:rsid w:val="00EA59C8"/>
    <w:rsid w:val="00EC5E84"/>
    <w:rsid w:val="00EF4BFE"/>
    <w:rsid w:val="00EF7660"/>
    <w:rsid w:val="00F15088"/>
    <w:rsid w:val="00F20CDB"/>
    <w:rsid w:val="00F22E8C"/>
    <w:rsid w:val="00F37F20"/>
    <w:rsid w:val="00F50A9E"/>
    <w:rsid w:val="00F747B4"/>
    <w:rsid w:val="00F74C64"/>
    <w:rsid w:val="00F818D3"/>
    <w:rsid w:val="00F8282D"/>
    <w:rsid w:val="00F868D1"/>
    <w:rsid w:val="00FA51E1"/>
    <w:rsid w:val="00FB7103"/>
    <w:rsid w:val="00FD161B"/>
    <w:rsid w:val="00FD2408"/>
    <w:rsid w:val="00FE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69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76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694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B710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B52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527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52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5270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D5249A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77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8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8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8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8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69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76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694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B710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B52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527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52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5270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D5249A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77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8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8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8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8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93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49780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68802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004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17315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3634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3109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70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3314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843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27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11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93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819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915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38751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57042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150018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1209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63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31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31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19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763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391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458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2734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219933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137859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7599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68637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64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3082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001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4798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23640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8752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11593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9734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02476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2341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98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8614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499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103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809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178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66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65006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080446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2985901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4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58058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29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404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0709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61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05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2012.</izvorni_sadrzaj>
    <derivirana_varijabla naziv="DomainObject.Predmet.DatumOsnivanja_1">16.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St-352/2012</izvorni_sadrzaj>
    <derivirana_varijabla naziv="DomainObject.Predmet.OznakaBroj_1">St-352/2012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 dio kod Dubi,  III i IV</izvorni_sadrzaj>
    <derivirana_varijabla naziv="DomainObject.Predmet.PrimjedbaSuca_1">I i II  dio kod Dubi,  III i IV</derivirana_varijabla>
  </DomainObject.Predmet.PrimjedbaSuca>
  <DomainObject.Predmet.ProtustrankaFormated>
    <izvorni_sadrzaj>  FINALE 2009 društvo s ograničenom odgovornošću za trgovinu, ugostiteljstvo i usluge " u stečaju "</izvorni_sadrzaj>
    <derivirana_varijabla naziv="DomainObject.Predmet.ProtustrankaFormated_1">  FINALE 2009 društvo s ograničenom odgovornošću za trgovinu, ugostiteljstvo i usluge " u stečaju "</derivirana_varijabla>
  </DomainObject.Predmet.ProtustrankaFormated>
  <DomainObject.Predmet.ProtustrankaFormatedOIB>
    <izvorni_sadrzaj>  FINALE 2009 društvo s ograničenom odgovornošću za trgovinu, ugostiteljstvo i usluge " u stečaju ", OIB 99138697543</izvorni_sadrzaj>
    <derivirana_varijabla naziv="DomainObject.Predmet.ProtustrankaFormatedOIB_1">  FINALE 2009 društvo s ograničenom odgovornošću za trgovinu, ugostiteljstvo i usluge " u stečaju ", OIB 99138697543</derivirana_varijabla>
  </DomainObject.Predmet.ProtustrankaFormatedOIB>
  <DomainObject.Predmet.ProtustrankaFormatedWithAdress>
    <izvorni_sadrzaj> FINALE 2009 društvo s ograničenom odgovornošću za trgovinu, ugostiteljstvo i usluge " u stečaju ", Reljkovićeva 30 A , 35400 Nova Gradiška</izvorni_sadrzaj>
    <derivirana_varijabla naziv="DomainObject.Predmet.ProtustrankaFormatedWithAdress_1"> FINALE 2009 društvo s ograničenom odgovornošću za trgovinu, ugostiteljstvo i usluge " u stečaju ", Reljkovićeva 30 A , 35400 Nova Gradiška</derivirana_varijabla>
  </DomainObject.Predmet.ProtustrankaFormatedWithAdress>
  <DomainObject.Predmet.ProtustrankaFormatedWithAdressOIB>
    <izvorni_sadrzaj> FINALE 2009 društvo s ograničenom odgovornošću za trgovinu, ugostiteljstvo i usluge " u stečaju ", OIB 99138697543, Reljkovićeva 30 A , 35400 Nova Gradiška</izvorni_sadrzaj>
    <derivirana_varijabla naziv="DomainObject.Predmet.ProtustrankaFormatedWithAdressOIB_1"> FINALE 2009 društvo s ograničenom odgovornošću za trgovinu, ugostiteljstvo i usluge " u stečaju ", OIB 99138697543, Reljkovićeva 30 A , 35400 Nova Gradiška</derivirana_varijabla>
  </DomainObject.Predmet.ProtustrankaFormatedWithAdressOIB>
  <DomainObject.Predmet.ProtustrankaWithAdress>
    <izvorni_sadrzaj>FINALE 2009 društvo s ograničenom odgovornošću za trgovinu, ugostiteljstvo i usluge " u stečaju " Reljkovićeva 30 A , 35400 Nova Gradiška</izvorni_sadrzaj>
    <derivirana_varijabla naziv="DomainObject.Predmet.ProtustrankaWithAdress_1">FINALE 2009 društvo s ograničenom odgovornošću za trgovinu, ugostiteljstvo i usluge " u stečaju " Reljkovićeva 30 A , 35400 Nova Gradiška</derivirana_varijabla>
  </DomainObject.Predmet.ProtustrankaWithAdress>
  <DomainObject.Predmet.ProtustrankaWithAdressOIB>
    <izvorni_sadrzaj>FINALE 2009 društvo s ograničenom odgovornošću za trgovinu, ugostiteljstvo i usluge " u stečaju ", OIB 99138697543, Reljkovićeva 30 A , 35400 Nova Gradiška</izvorni_sadrzaj>
    <derivirana_varijabla naziv="DomainObject.Predmet.ProtustrankaWithAdressOIB_1">FINALE 2009 društvo s ograničenom odgovornošću za trgovinu, ugostiteljstvo i usluge " u stečaju ", OIB 99138697543, Reljkovićeva 30 A , 35400 Nova Gradiška</derivirana_varijabla>
  </DomainObject.Predmet.ProtustrankaWithAdressOIB>
  <DomainObject.Predmet.ProtustrankaNazivFormated>
    <izvorni_sadrzaj>FINALE 2009 društvo s ograničenom odgovornošću za trgovinu, ugostiteljstvo i usluge " u stečaju "</izvorni_sadrzaj>
    <derivirana_varijabla naziv="DomainObject.Predmet.ProtustrankaNazivFormated_1">FINALE 2009 društvo s ograničenom odgovornošću za trgovinu, ugostiteljstvo i usluge " u stečaju "</derivirana_varijabla>
  </DomainObject.Predmet.ProtustrankaNazivFormated>
  <DomainObject.Predmet.ProtustrankaNazivFormatedOIB>
    <izvorni_sadrzaj>FINALE 2009 društvo s ograničenom odgovornošću za trgovinu, ugostiteljstvo i usluge " u stečaju ", OIB 99138697543</izvorni_sadrzaj>
    <derivirana_varijabla naziv="DomainObject.Predmet.ProtustrankaNazivFormatedOIB_1">FINALE 2009 društvo s ograničenom odgovornošću za trgovinu, ugostiteljstvo i usluge " u stečaju ", OIB 99138697543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 d. ZAGREB</izvorni_sadrzaj>
    <derivirana_varijabla naziv="DomainObject.Predmet.StrankaFormated_1">  HYPO ALPE-ADRIA-BANK d. d. ZAGREB</derivirana_varijabla>
  </DomainObject.Predmet.StrankaFormated>
  <DomainObject.Predmet.StrankaFormatedOIB>
    <izvorni_sadrzaj>  HYPO ALPE-ADRIA-BANK d. d. ZAGREB, OIB 14036333877</izvorni_sadrzaj>
    <derivirana_varijabla naziv="DomainObject.Predmet.StrankaFormatedOIB_1">  HYPO ALPE-ADRIA-BANK d. d. ZAGREB, OIB 14036333877</derivirana_varijabla>
  </DomainObject.Predmet.StrankaFormatedOIB>
  <DomainObject.Predmet.StrankaFormatedWithAdress>
    <izvorni_sadrzaj> HYPO ALPE-ADRIA-BANK d. d. ZAGREB, Slavonska avenija 6, 10000 Zagreb</izvorni_sadrzaj>
    <derivirana_varijabla naziv="DomainObject.Predmet.StrankaFormatedWithAdress_1"> HYPO ALPE-ADRIA-BANK d. d. ZAGREB, Slavonska avenija 6, 10000 Zagreb</derivirana_varijabla>
  </DomainObject.Predmet.StrankaFormatedWithAdress>
  <DomainObject.Predmet.StrankaFormatedWithAdressOIB>
    <izvorni_sadrzaj> HYPO ALPE-ADRIA-BANK d. d. ZAGREB, OIB 14036333877, Slavonska avenija 6, 10000 Zagreb</izvorni_sadrzaj>
    <derivirana_varijabla naziv="DomainObject.Predmet.StrankaFormatedWithAdressOIB_1"> HYPO ALPE-ADRIA-BANK d. d. ZAGREB, OIB 14036333877, Slavonska avenija 6, 10000 Zagreb</derivirana_varijabla>
  </DomainObject.Predmet.StrankaFormatedWithAdressOIB>
  <DomainObject.Predmet.StrankaWithAdress>
    <izvorni_sadrzaj>HYPO ALPE-ADRIA-BANK d. d. ZAGREB Slavonska avenija 6,10000 Zagreb</izvorni_sadrzaj>
    <derivirana_varijabla naziv="DomainObject.Predmet.StrankaWithAdress_1">HYPO ALPE-ADRIA-BANK d. d. ZAGREB Slavonska avenija 6,10000 Zagreb</derivirana_varijabla>
  </DomainObject.Predmet.StrankaWithAdress>
  <DomainObject.Predmet.StrankaWithAdressOIB>
    <izvorni_sadrzaj>HYPO ALPE-ADRIA-BANK d. d. ZAGREB, OIB 14036333877, Slavonska avenija 6,10000 Zagreb</izvorni_sadrzaj>
    <derivirana_varijabla naziv="DomainObject.Predmet.StrankaWithAdressOIB_1">HYPO ALPE-ADRIA-BANK d. d. ZAGREB, OIB 14036333877, Slavonska avenija 6,10000 Zagreb</derivirana_varijabla>
  </DomainObject.Predmet.StrankaWithAdressOIB>
  <DomainObject.Predmet.StrankaNazivFormated>
    <izvorni_sadrzaj>HYPO ALPE-ADRIA-BANK d. d. ZAGREB</izvorni_sadrzaj>
    <derivirana_varijabla naziv="DomainObject.Predmet.StrankaNazivFormated_1">HYPO ALPE-ADRIA-BANK d. d. ZAGREB</derivirana_varijabla>
  </DomainObject.Predmet.StrankaNazivFormated>
  <DomainObject.Predmet.StrankaNazivFormatedOIB>
    <izvorni_sadrzaj>HYPO ALPE-ADRIA-BANK d. d. ZAGREB, OIB 14036333877</izvorni_sadrzaj>
    <derivirana_varijabla naziv="DomainObject.Predmet.StrankaNazivFormatedOIB_1">HYPO ALPE-ADRIA-BANK d. d.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HYPO ALPE-ADRIA-BANK d. d. ZAGREB</item>
    </izvorni_sadrzaj>
    <derivirana_varijabla naziv="DomainObject.Predmet.StrankaListFormated_1">
      <item>HYPO ALPE-ADRIA-BANK d. d. ZAGREB</item>
    </derivirana_varijabla>
  </DomainObject.Predmet.StrankaListFormated>
  <DomainObject.Predmet.StrankaListFormatedOIB>
    <izvorni_sadrzaj>
      <item>HYPO ALPE-ADRIA-BANK d. d. ZAGREB, OIB 14036333877</item>
    </izvorni_sadrzaj>
    <derivirana_varijabla naziv="DomainObject.Predmet.StrankaListFormatedOIB_1">
      <item>HYPO ALPE-ADRIA-BANK d. d. ZAGREB, OIB 14036333877</item>
    </derivirana_varijabla>
  </DomainObject.Predmet.StrankaListFormatedOIB>
  <DomainObject.Predmet.StrankaListFormatedWithAdress>
    <izvorni_sadrzaj>
      <item>HYPO ALPE-ADRIA-BANK d. d. ZAGREB, Slavonska avenija 6, 10000 Zagreb</item>
    </izvorni_sadrzaj>
    <derivirana_varijabla naziv="DomainObject.Predmet.StrankaListFormatedWithAdress_1">
      <item>HYPO ALPE-ADRIA-BANK d. d. ZAGREB, Slavonska avenija 6, 10000 Zagreb</item>
    </derivirana_varijabla>
  </DomainObject.Predmet.StrankaListFormatedWithAdress>
  <DomainObject.Predmet.StrankaListFormatedWithAdressOIB>
    <izvorni_sadrzaj>
      <item>HYPO ALPE-ADRIA-BANK d. d. ZAGREB, OIB 14036333877, Slavonska avenija 6, 10000 Zagreb</item>
    </izvorni_sadrzaj>
    <derivirana_varijabla naziv="DomainObject.Predmet.StrankaListFormatedWithAdressOIB_1">
      <item>HYPO ALPE-ADRIA-BANK d. d. ZAGREB, OIB 14036333877, Slavonska avenija 6, 10000 Zagreb</item>
    </derivirana_varijabla>
  </DomainObject.Predmet.StrankaListFormatedWithAdressOIB>
  <DomainObject.Predmet.StrankaListNazivFormated>
    <izvorni_sadrzaj>
      <item>HYPO ALPE-ADRIA-BANK d. d. ZAGREB</item>
    </izvorni_sadrzaj>
    <derivirana_varijabla naziv="DomainObject.Predmet.StrankaListNazivFormated_1">
      <item>HYPO ALPE-ADRIA-BANK d. d. ZAGREB</item>
    </derivirana_varijabla>
  </DomainObject.Predmet.StrankaListNazivFormated>
  <DomainObject.Predmet.StrankaListNazivFormatedOIB>
    <izvorni_sadrzaj>
      <item>HYPO ALPE-ADRIA-BANK d. d. ZAGREB, OIB 14036333877</item>
    </izvorni_sadrzaj>
    <derivirana_varijabla naziv="DomainObject.Predmet.StrankaListNazivFormatedOIB_1">
      <item>HYPO ALPE-ADRIA-BANK d. d. ZAGREB, OIB 14036333877</item>
    </derivirana_varijabla>
  </DomainObject.Predmet.StrankaListNazivFormatedOIB>
  <DomainObject.Predmet.ProtuStrankaListFormated>
    <izvorni_sadrzaj>
      <item>FINALE 2009 društvo s ograničenom odgovornošću za trgovinu, ugostiteljstvo i usluge " u stečaju "</item>
    </izvorni_sadrzaj>
    <derivirana_varijabla naziv="DomainObject.Predmet.ProtuStrankaListFormated_1">
      <item>FINALE 2009 društvo s ograničenom odgovornošću za trgovinu, ugostiteljstvo i usluge " u stečaju "</item>
    </derivirana_varijabla>
  </DomainObject.Predmet.ProtuStrankaListFormated>
  <DomainObject.Predmet.ProtuStrankaListFormatedOIB>
    <izvorni_sadrzaj>
      <item>FINALE 2009 društvo s ograničenom odgovornošću za trgovinu, ugostiteljstvo i usluge " u stečaju ", OIB 99138697543</item>
    </izvorni_sadrzaj>
    <derivirana_varijabla naziv="DomainObject.Predmet.ProtuStrankaListFormatedOIB_1">
      <item>FINALE 2009 društvo s ograničenom odgovornošću za trgovinu, ugostiteljstvo i usluge " u stečaju ", OIB 99138697543</item>
    </derivirana_varijabla>
  </DomainObject.Predmet.ProtuStrankaListFormatedOIB>
  <DomainObject.Predmet.ProtuStrankaListFormatedWithAdress>
    <izvorni_sadrzaj>
      <item>FINALE 2009 društvo s ograničenom odgovornošću za trgovinu, ugostiteljstvo i usluge " u stečaju ", Reljkovićeva 30 A , 35400 Nova Gradiška</item>
    </izvorni_sadrzaj>
    <derivirana_varijabla naziv="DomainObject.Predmet.ProtuStrankaListFormatedWithAdress_1">
      <item>FINALE 2009 društvo s ograničenom odgovornošću za trgovinu, ugostiteljstvo i usluge " u stečaju ", Reljkovićeva 30 A , 35400 Nova Gradiška</item>
    </derivirana_varijabla>
  </DomainObject.Predmet.ProtuStrankaListFormatedWithAdress>
  <DomainObject.Predmet.ProtuStrankaListFormatedWithAdressOIB>
    <izvorni_sadrzaj>
      <item>FINALE 2009 društvo s ograničenom odgovornošću za trgovinu, ugostiteljstvo i usluge " u stečaju ", OIB 99138697543, Reljkovićeva 30 A , 35400 Nova Gradiška</item>
    </izvorni_sadrzaj>
    <derivirana_varijabla naziv="DomainObject.Predmet.ProtuStrankaListFormatedWithAdressOIB_1">
      <item>FINALE 2009 društvo s ograničenom odgovornošću za trgovinu, ugostiteljstvo i usluge " u stečaju ", OIB 99138697543, Reljkovićeva 30 A , 35400 Nova Gradiška</item>
    </derivirana_varijabla>
  </DomainObject.Predmet.ProtuStrankaListFormatedWithAdressOIB>
  <DomainObject.Predmet.ProtuStrankaListNazivFormated>
    <izvorni_sadrzaj>
      <item>FINALE 2009 društvo s ograničenom odgovornošću za trgovinu, ugostiteljstvo i usluge " u stečaju "</item>
    </izvorni_sadrzaj>
    <derivirana_varijabla naziv="DomainObject.Predmet.ProtuStrankaListNazivFormated_1">
      <item>FINALE 2009 društvo s ograničenom odgovornošću za trgovinu, ugostiteljstvo i usluge " u stečaju "</item>
    </derivirana_varijabla>
  </DomainObject.Predmet.ProtuStrankaListNazivFormated>
  <DomainObject.Predmet.ProtuStrankaListNazivFormatedOIB>
    <izvorni_sadrzaj>
      <item>FINALE 2009 društvo s ograničenom odgovornošću za trgovinu, ugostiteljstvo i usluge " u stečaju ", OIB 99138697543</item>
    </izvorni_sadrzaj>
    <derivirana_varijabla naziv="DomainObject.Predmet.ProtuStrankaListNazivFormatedOIB_1">
      <item>FINALE 2009 društvo s ograničenom odgovornošću za trgovinu, ugostiteljstvo i usluge " u stečaju ", OIB 99138697543</item>
    </derivirana_varijabla>
  </DomainObject.Predmet.ProtuStrankaListNazivFormatedOIB>
  <DomainObject.Predmet.OstaliList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izvorni_sadrzaj>
    <derivirana_varijabla naziv="DomainObject.Predmet.OstaliList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derivirana_varijabla>
  </DomainObject.Predmet.OstaliListFormated>
  <DomainObject.Predmet.OstaliList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  <item>Nedžada Pejić</item>
      <item>Irma Selmani, OIB 09396864067</item>
    </izvorni_sadrzaj>
    <derivirana_varijabla naziv="DomainObject.Predmet.OstaliList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  <item>Nedžada Pejić</item>
      <item>Irma Selmani, OIB 09396864067</item>
    </derivirana_varijabla>
  </DomainObject.Predmet.OstaliListFormatedOIB>
  <DomainObject.Predmet.OstaliListFormatedWithAdress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</item>
      <item>Nedžada Pejić</item>
      <item>Irma Selmani</item>
    </izvorni_sadrzaj>
    <derivirana_varijabla naziv="DomainObject.Predmet.OstaliListFormatedWithAdress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</item>
      <item>Nedžada Pejić</item>
      <item>Irma Selmani</item>
    </derivirana_varijabla>
  </DomainObject.Predmet.OstaliListFormatedWithAdress>
  <DomainObject.Predmet.OstaliListFormatedWithAdressOIB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  <item>Nedžada Pejić</item>
      <item>Irma Selmani, OIB 09396864067</item>
    </izvorni_sadrzaj>
    <derivirana_varijabla naziv="DomainObject.Predmet.OstaliListFormatedWithAdressOIB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  <item>Nedžada Pejić</item>
      <item>Irma Selmani, OIB 09396864067</item>
    </derivirana_varijabla>
  </DomainObject.Predmet.OstaliListFormatedWithAdressOIB>
  <DomainObject.Predmet.OstaliListNaziv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izvorni_sadrzaj>
    <derivirana_varijabla naziv="DomainObject.Predmet.OstaliListNaziv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derivirana_varijabla>
  </DomainObject.Predmet.OstaliListNazivFormated>
  <DomainObject.Predmet.OstaliListNaziv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  <item>Nedžada Pejić</item>
      <item>Irma Selmani, OIB 09396864067</item>
    </izvorni_sadrzaj>
    <derivirana_varijabla naziv="DomainObject.Predmet.OstaliListNaziv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  <item>Nedžada Pejić</item>
      <item>Irma Selmani, OIB 09396864067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d. d. ZAGREB</izvorni_sadrzaj>
    <derivirana_varijabla naziv="DomainObject.Predmet.StrankaIDrugi_1">HYPO ALPE-ADRIA-BANK d. d. ZAGREB</derivirana_varijabla>
  </DomainObject.Predmet.StrankaIDrugi>
  <DomainObject.Predmet.ProtustrankaIDrugi>
    <izvorni_sadrzaj>FINALE 2009 društvo s ograničenom odgovornošću za trgovinu, ugostiteljstvo i usluge " u stečaju "</izvorni_sadrzaj>
    <derivirana_varijabla naziv="DomainObject.Predmet.ProtustrankaIDrugi_1">FINALE 2009 društvo s ograničenom odgovornošću za trgovinu, ugostiteljstvo i usluge " u stečaju "</derivirana_varijabla>
  </DomainObject.Predmet.ProtustrankaIDrugi>
  <DomainObject.Predmet.StrankaIDrugiAdressOIB>
    <izvorni_sadrzaj>HYPO ALPE-ADRIA-BANK d. d. ZAGREB, OIB 14036333877, Slavonska avenija 6, 10000 Zagreb</izvorni_sadrzaj>
    <derivirana_varijabla naziv="DomainObject.Predmet.StrankaIDrugiAdressOIB_1">HYPO ALPE-ADRIA-BANK d. d. ZAGREB, OIB 14036333877, Slavonska avenija 6, 10000 Zagreb</derivirana_varijabla>
  </DomainObject.Predmet.StrankaIDrugiAdressOIB>
  <DomainObject.Predmet.ProtustrankaIDrugiAdressOIB>
    <izvorni_sadrzaj>FINALE 2009 društvo s ograničenom odgovornošću za trgovinu, ugostiteljstvo i usluge " u stečaju ", OIB 99138697543, Reljkovićeva 30 A , 35400 Nova Gradiška</izvorni_sadrzaj>
    <derivirana_varijabla naziv="DomainObject.Predmet.ProtustrankaIDrugiAdressOIB_1">FINALE 2009 društvo s ograničenom odgovornošću za trgovinu, ugostiteljstvo i usluge " u stečaju ", OIB 99138697543, Reljkovićeva 30 A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izvorni_sadrzaj>
    <derivirana_varijabla naziv="DomainObject.Predmet.SudioniciListNaziv_1"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derivirana_varijabla>
  </DomainObject.Predmet.SudioniciListNaziv>
  <DomainObject.Predmet.SudioniciListAdressOIB>
    <izvorni_sadrzaj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  <item>Nedžada Pejić</item>
      <item>Irma Selmani, OIB 09396864067</item>
    </izvorni_sadrzaj>
    <derivirana_varijabla naziv="DomainObject.Predmet.SudioniciListAdressOIB_1"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  <item>Nedžada Pejić</item>
      <item>Irma Selmani, OIB 09396864067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  <item>, OIB 24222534050</item>
      <item>, OIB null</item>
      <item>, OIB 09396864067</item>
    </izvorni_sadrzaj>
    <derivirana_varijabla naziv="DomainObject.Predmet.SudioniciListNazivOIB_1"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  <item>, OIB 24222534050</item>
      <item>, OIB null</item>
      <item>, OIB 09396864067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St-352/2012-207</izvorni_sadrzaj>
    <derivirana_varijabla naziv="DomainObject.PredzadnjaOdlukaIzPredmeta.Oznaka_1">St-352/2012-207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28ED4-47D5-4D1E-86F1-10236FF0B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1456</properties:Words>
  <properties:Characters>7791</properties:Characters>
  <properties:Lines>178</properties:Lines>
  <properties:Paragraphs>56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2018-10-16T10:38:00Z</dcterms:created>
  <dc:creator>wsadmin</dc:creator>
  <cp:lastModifiedBy>wsadmin</cp:lastModifiedBy>
  <cp:lastPrinted>2018-10-16T11:22:00Z</cp:lastPrinted>
  <dcterms:modified xmlns:xsi="http://www.w3.org/2001/XMLSchema-instance" xsi:type="dcterms:W3CDTF">2018-10-16T11:25:00Z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(st-352-2012 od 16.10.2018. -FINALE 2009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