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17E2" w:rsidR="008C17E2" w:rsidP="008C17E2" w:rsidRDefault="008C17E2" w14:paraId="3aa580e" w14:textId="3aa580e">
      <w:pPr>
        <w:jc w:val="both"/>
        <w15:collapsed w:val="false"/>
      </w:pPr>
      <w:bookmarkStart w:name="_GoBack" w:id="0"/>
      <w:bookmarkEnd w:id="0"/>
    </w:p>
    <w:p w:rsidR="00EA7AA0" w:rsidP="008F069B" w:rsidRDefault="00EA7AA0">
      <w:pPr>
        <w:jc w:val="center"/>
      </w:pPr>
    </w:p>
    <w:p w:rsidRPr="00895B7F" w:rsidR="008C17E2" w:rsidP="008F069B" w:rsidRDefault="008F069B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="00895B7F" w:rsidP="008C17E2" w:rsidRDefault="00895B7F">
      <w:pPr>
        <w:jc w:val="center"/>
      </w:pPr>
    </w:p>
    <w:p w:rsidRPr="00895B7F" w:rsidR="008C17E2" w:rsidP="008C17E2" w:rsidRDefault="008C17E2">
      <w:pPr>
        <w:jc w:val="center"/>
      </w:pPr>
      <w:r w:rsidRPr="00895B7F">
        <w:t>R J E Š E NJ E</w:t>
      </w:r>
    </w:p>
    <w:p w:rsidRPr="008C17E2" w:rsidR="008C17E2" w:rsidP="008C17E2" w:rsidRDefault="008C17E2">
      <w:pPr>
        <w:jc w:val="both"/>
      </w:pPr>
    </w:p>
    <w:p w:rsidR="00691F94" w:rsidP="009E4C9E" w:rsidRDefault="001D1DFF">
      <w:pPr>
        <w:ind w:firstLine="708"/>
        <w:jc w:val="both"/>
      </w:pPr>
      <w:r w:rsidRPr="001D1DFF">
        <w:t xml:space="preserve">TRGOVAČKI SUD U ZAGREBU, po sucu Gordanu </w:t>
      </w:r>
      <w:proofErr w:type="spellStart"/>
      <w:r w:rsidRPr="001D1DFF">
        <w:t>Zubaku</w:t>
      </w:r>
      <w:proofErr w:type="spellEnd"/>
      <w:r w:rsidRPr="001D1DFF">
        <w:t xml:space="preserve">, u stečajnom postupku </w:t>
      </w:r>
      <w:r w:rsidRPr="005B0E80">
        <w:t xml:space="preserve">nad dužnikom </w:t>
      </w:r>
      <w:r w:rsidRPr="005B0E80">
        <w:rPr>
          <w:bCs/>
          <w:lang w:val="pt-BR"/>
        </w:rPr>
        <w:t>KOTLAR d.o.o. u stečaju, Zagreb, Nova Ves 17, OIB: 31553668615</w:t>
      </w:r>
      <w:r w:rsidRPr="005B0E80" w:rsidR="00A629FA">
        <w:rPr>
          <w:bCs/>
        </w:rPr>
        <w:t xml:space="preserve">, </w:t>
      </w:r>
      <w:r w:rsidRPr="005B0E80" w:rsidR="005B0E80">
        <w:rPr>
          <w:bCs/>
          <w:lang w:val="pt-BR"/>
        </w:rPr>
        <w:t>19. kolovoza</w:t>
      </w:r>
      <w:r w:rsidRPr="005B0E80" w:rsidR="00B801B6">
        <w:rPr>
          <w:bCs/>
          <w:lang w:val="pt-BR"/>
        </w:rPr>
        <w:t xml:space="preserve"> </w:t>
      </w:r>
      <w:r w:rsidRPr="005B0E80" w:rsidR="0068092E">
        <w:rPr>
          <w:bCs/>
          <w:lang w:val="pt-BR"/>
        </w:rPr>
        <w:t>2019</w:t>
      </w:r>
      <w:r w:rsidRPr="005B0E80" w:rsidR="00FC036D">
        <w:rPr>
          <w:bCs/>
          <w:lang w:val="pt-BR"/>
        </w:rPr>
        <w:t>.,</w:t>
      </w:r>
    </w:p>
    <w:p w:rsidRPr="00D15FDF" w:rsidR="000500C7" w:rsidP="000500C7" w:rsidRDefault="000500C7">
      <w:pPr>
        <w:jc w:val="both"/>
        <w:rPr>
          <w:b/>
        </w:rPr>
      </w:pPr>
    </w:p>
    <w:p w:rsidRPr="00D15FDF" w:rsidR="00CB0ACD" w:rsidP="009E4C9E" w:rsidRDefault="00997B1A">
      <w:pPr>
        <w:jc w:val="center"/>
      </w:pPr>
      <w:r w:rsidRPr="00D15FDF">
        <w:t xml:space="preserve">r </w:t>
      </w:r>
      <w:r w:rsidRPr="00D15FDF" w:rsidR="00CB0ACD">
        <w:t>i j e š i o    j e</w:t>
      </w:r>
    </w:p>
    <w:p w:rsidRPr="00D15FDF" w:rsidR="00834DFB" w:rsidP="00834DFB" w:rsidRDefault="00834DFB">
      <w:pPr>
        <w:jc w:val="both"/>
      </w:pPr>
    </w:p>
    <w:p w:rsidR="009E4C9E" w:rsidP="009E4C9E" w:rsidRDefault="00A71EEB">
      <w:pPr>
        <w:pStyle w:val="Odlomakpopisa"/>
        <w:numPr>
          <w:ilvl w:val="0"/>
          <w:numId w:val="6"/>
        </w:numPr>
        <w:ind w:left="709"/>
        <w:jc w:val="both"/>
      </w:pPr>
      <w:r w:rsidRPr="00D15FDF">
        <w:t xml:space="preserve">Zaključuje se stečajni postupak nad </w:t>
      </w:r>
      <w:r w:rsidRPr="001D1DFF" w:rsidR="001D1DFF">
        <w:rPr>
          <w:bCs/>
          <w:lang w:val="pt-BR"/>
        </w:rPr>
        <w:t>KOTLAR d.o.o. u stečaju, Zagreb, Nova Ves 17, OIB: 31553668615</w:t>
      </w:r>
      <w:r w:rsidRPr="0025741B">
        <w:t>.</w:t>
      </w:r>
    </w:p>
    <w:p w:rsidR="009E4C9E" w:rsidP="009E4C9E" w:rsidRDefault="009E4C9E">
      <w:pPr>
        <w:pStyle w:val="Odlomakpopisa"/>
        <w:ind w:left="709"/>
        <w:jc w:val="both"/>
      </w:pPr>
    </w:p>
    <w:p w:rsidR="009E4C9E" w:rsidP="009E4C9E" w:rsidRDefault="00A71EEB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="009E4C9E" w:rsidP="009E4C9E" w:rsidRDefault="009E4C9E">
      <w:pPr>
        <w:jc w:val="both"/>
      </w:pPr>
    </w:p>
    <w:p w:rsidRPr="00D15FDF" w:rsidR="006B7AA6" w:rsidP="009E4C9E" w:rsidRDefault="00834DFB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Pr="00D15FDF" w:rsidR="00EA0B48">
        <w:t>, po pravomoćnosti,</w:t>
      </w:r>
      <w:r w:rsidRPr="00D15FDF">
        <w:t xml:space="preserve"> dostavit</w:t>
      </w:r>
      <w:r w:rsidRPr="00D15FDF" w:rsidR="00EA0B48">
        <w:t>i</w:t>
      </w:r>
      <w:r w:rsidRPr="00D15FDF">
        <w:t xml:space="preserve"> s</w:t>
      </w:r>
      <w:r w:rsidRPr="00D15FDF" w:rsidR="006B7AA6">
        <w:t>udskom registru ovog suda radi brisa</w:t>
      </w:r>
      <w:r w:rsidRPr="00D15FDF">
        <w:t>nja dužnika iz s</w:t>
      </w:r>
      <w:r w:rsidRPr="00D15FDF" w:rsidR="006B7AA6">
        <w:t>udskog registra</w:t>
      </w:r>
      <w:r w:rsidRPr="00D15FDF" w:rsidR="00EA0B48">
        <w:t>.</w:t>
      </w:r>
    </w:p>
    <w:p w:rsidRPr="00D15FDF" w:rsidR="00CB0ACD" w:rsidP="0071790D" w:rsidRDefault="00CB0ACD">
      <w:pPr>
        <w:jc w:val="center"/>
      </w:pPr>
    </w:p>
    <w:p w:rsidRPr="00D15FDF" w:rsidR="00CB0ACD" w:rsidP="0071790D" w:rsidRDefault="00CB0ACD">
      <w:pPr>
        <w:jc w:val="center"/>
      </w:pPr>
      <w:r w:rsidRPr="00D15FDF">
        <w:t>Obrazloženje</w:t>
      </w:r>
    </w:p>
    <w:p w:rsidRPr="00D15FDF" w:rsidR="00CB0ACD" w:rsidP="00CB0ACD" w:rsidRDefault="00CB0ACD">
      <w:pPr>
        <w:jc w:val="both"/>
      </w:pPr>
    </w:p>
    <w:p w:rsidRPr="00D15FDF" w:rsidR="00834DFB" w:rsidP="00CB0ACD" w:rsidRDefault="00013169">
      <w:pPr>
        <w:jc w:val="both"/>
      </w:pPr>
      <w:r w:rsidRPr="00D15FDF">
        <w:t xml:space="preserve">         </w:t>
      </w:r>
      <w:r w:rsidRPr="00D15FDF" w:rsidR="00BF0090">
        <w:t xml:space="preserve">Rješenjem suda od </w:t>
      </w:r>
      <w:r w:rsidR="00EA7AA0">
        <w:t>8. srpnja 2015</w:t>
      </w:r>
      <w:r w:rsidRPr="00D15FDF" w:rsidR="00834DFB">
        <w:t>.</w:t>
      </w:r>
      <w:r w:rsidRPr="00D15FDF" w:rsidR="00BF0090">
        <w:t xml:space="preserve"> otvoren je st</w:t>
      </w:r>
      <w:r w:rsidRPr="00D15FDF" w:rsidR="003B2BDE">
        <w:t>e</w:t>
      </w:r>
      <w:r w:rsidRPr="00D15FDF" w:rsidR="00BF0090">
        <w:t xml:space="preserve">čajni postupak </w:t>
      </w:r>
      <w:r w:rsidRPr="00D15FDF" w:rsidR="00834DFB">
        <w:t xml:space="preserve">nad dužnikom </w:t>
      </w:r>
      <w:r w:rsidRPr="00EA7AA0" w:rsidR="00EA7AA0">
        <w:rPr>
          <w:bCs/>
          <w:lang w:val="pt-BR"/>
        </w:rPr>
        <w:t>KOTLAR d.o.o. u stečaju, Zagreb</w:t>
      </w:r>
      <w:r w:rsidR="00895B7F">
        <w:rPr>
          <w:bCs/>
        </w:rPr>
        <w:t>.</w:t>
      </w:r>
    </w:p>
    <w:p w:rsidRPr="00D15FDF" w:rsidR="00834DFB" w:rsidP="00CB0ACD" w:rsidRDefault="00834DFB">
      <w:pPr>
        <w:jc w:val="both"/>
      </w:pPr>
    </w:p>
    <w:p w:rsidRPr="00D15FDF" w:rsidR="009532A1" w:rsidP="00DB72B7" w:rsidRDefault="00AB49A3">
      <w:pPr>
        <w:ind w:firstLine="708"/>
        <w:jc w:val="both"/>
      </w:pPr>
      <w:r>
        <w:t>Stečajni</w:t>
      </w:r>
      <w:r w:rsidRPr="00D15FDF" w:rsidR="00A56CE5">
        <w:t xml:space="preserve"> upravitelj je</w:t>
      </w:r>
      <w:r w:rsidR="0025741B">
        <w:t>,</w:t>
      </w:r>
      <w:r w:rsidRPr="00D15FDF" w:rsidR="00A56CE5">
        <w:t xml:space="preserve"> sukladno odluci skupštine vjerovnika</w:t>
      </w:r>
      <w:r w:rsidR="0025741B">
        <w:t>,</w:t>
      </w:r>
      <w:r>
        <w:t xml:space="preserve"> pristupio</w:t>
      </w:r>
      <w:r w:rsidRPr="00D15FDF" w:rsidR="00A56CE5">
        <w:t xml:space="preserve"> unovčenju </w:t>
      </w:r>
      <w:r w:rsidRPr="00D15FDF" w:rsidR="00E652F0">
        <w:t>imovine</w:t>
      </w:r>
      <w:r w:rsidRPr="00D15FDF" w:rsidR="00A56CE5">
        <w:t xml:space="preserve"> koj</w:t>
      </w:r>
      <w:r w:rsidRPr="00D15FDF" w:rsidR="00255D25">
        <w:t>a je</w:t>
      </w:r>
      <w:r w:rsidRPr="00D15FDF" w:rsidR="00A56CE5">
        <w:t xml:space="preserve"> činil</w:t>
      </w:r>
      <w:r w:rsidRPr="00D15FDF" w:rsidR="00255D25">
        <w:t>a</w:t>
      </w:r>
      <w:r w:rsidRPr="00D15FDF" w:rsidR="00A56CE5">
        <w:t xml:space="preserve"> stečajnu masu</w:t>
      </w:r>
      <w:r w:rsidRPr="00D15FDF" w:rsidR="00255D25">
        <w:t>,</w:t>
      </w:r>
      <w:r w:rsidRPr="00D15FDF" w:rsidR="00A56CE5">
        <w:t xml:space="preserve"> u skladu </w:t>
      </w:r>
      <w:r w:rsidRPr="00D15FDF" w:rsidR="00255D25">
        <w:t xml:space="preserve">s odredbom </w:t>
      </w:r>
      <w:r w:rsidRPr="00D15FDF" w:rsidR="009532A1">
        <w:t>čl.</w:t>
      </w:r>
      <w:r w:rsidRPr="00D15FDF" w:rsidR="00A56CE5">
        <w:t xml:space="preserve"> </w:t>
      </w:r>
      <w:r w:rsidR="0088498E">
        <w:t>229</w:t>
      </w:r>
      <w:r w:rsidRPr="00D15FDF" w:rsidR="00A56CE5">
        <w:t>. Stečajnog zakona</w:t>
      </w:r>
      <w:r w:rsidRPr="00D15FDF" w:rsidR="009532A1">
        <w:t xml:space="preserve"> </w:t>
      </w:r>
      <w:r w:rsidR="00895B7F">
        <w:t>(„Narodne novine“ br. 71/15</w:t>
      </w:r>
      <w:r w:rsidR="00DB72B7">
        <w:t xml:space="preserve"> i 104/17</w:t>
      </w:r>
      <w:r w:rsidR="0088498E">
        <w:t>, dalje: SZ</w:t>
      </w:r>
      <w:r w:rsidR="00895B7F">
        <w:t>)</w:t>
      </w:r>
      <w:r w:rsidRPr="00D15FDF" w:rsidR="009532A1">
        <w:t>.</w:t>
      </w:r>
      <w:r w:rsidR="00DB72B7">
        <w:t xml:space="preserve"> Nakon unovčenja cjelokupne imovine</w:t>
      </w:r>
      <w:r w:rsidRPr="00D15FDF" w:rsidR="00A165FE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Pr="00D15FDF" w:rsidR="009532A1">
        <w:t xml:space="preserve"> sudu </w:t>
      </w:r>
      <w:r w:rsidRPr="00D15FDF" w:rsidR="00A56CE5">
        <w:t>završni račun s prijedlogom završne diobe</w:t>
      </w:r>
      <w:r w:rsidRPr="00D15FDF" w:rsidR="009532A1">
        <w:t>.</w:t>
      </w:r>
    </w:p>
    <w:p w:rsidRPr="00D15FDF" w:rsidR="009532A1" w:rsidP="009532A1" w:rsidRDefault="009532A1">
      <w:pPr>
        <w:ind w:firstLine="708"/>
        <w:jc w:val="both"/>
      </w:pPr>
    </w:p>
    <w:p w:rsidR="00571B05" w:rsidP="00047B86" w:rsidRDefault="00895B7F">
      <w:pPr>
        <w:ind w:firstLine="708"/>
        <w:jc w:val="both"/>
      </w:pPr>
      <w:r>
        <w:t>S</w:t>
      </w:r>
      <w:r w:rsidR="00A629FA">
        <w:t>ud</w:t>
      </w:r>
      <w:r w:rsidRPr="00D15FDF" w:rsidR="00A56CE5">
        <w:t xml:space="preserve"> je rješenjem dao suglasnost za provo</w:t>
      </w:r>
      <w:r w:rsidRPr="00D15FDF" w:rsidR="009532A1">
        <w:t>đenje z</w:t>
      </w:r>
      <w:r w:rsidRPr="00D15FDF" w:rsidR="00B76B6D">
        <w:t>avršne diobe</w:t>
      </w:r>
      <w:r w:rsidRPr="00D15FDF" w:rsidR="00A56CE5">
        <w:t>.</w:t>
      </w:r>
      <w:r w:rsidRPr="00D15FDF" w:rsidR="00B76B6D">
        <w:t xml:space="preserve"> </w:t>
      </w:r>
      <w:r w:rsidR="00403946">
        <w:t>Z</w:t>
      </w:r>
      <w:r w:rsidR="00612BE8">
        <w:t>avršni diob</w:t>
      </w:r>
      <w:r w:rsidRPr="00D15FDF" w:rsidR="003B2BDE">
        <w:t xml:space="preserve">ni popis </w:t>
      </w:r>
      <w:r w:rsidR="00403946">
        <w:t>objavljen je potom mrežne stranice e-oglasna ploča sudova</w:t>
      </w:r>
      <w:r w:rsidRPr="00D15FDF" w:rsidR="00A56CE5">
        <w:t>.</w:t>
      </w:r>
      <w:r w:rsidRPr="00047B86" w:rsidR="00047B86">
        <w:t xml:space="preserve"> Sud je</w:t>
      </w:r>
      <w:r w:rsidR="00047B86">
        <w:t>,</w:t>
      </w:r>
      <w:r w:rsidRPr="00047B86" w:rsidR="00047B86">
        <w:t xml:space="preserve"> na temelju odredbe čl. 12. SZ</w:t>
      </w:r>
      <w:r w:rsidR="00571B05">
        <w:t>-a</w:t>
      </w:r>
      <w:r w:rsidR="00047B86">
        <w:t>, objavio poziv</w:t>
      </w:r>
      <w:r w:rsidRPr="00D15FDF" w:rsidR="00112800">
        <w:t xml:space="preserve"> za završno ročište uz objavu dnevnog reda</w:t>
      </w:r>
      <w:r w:rsidR="00047B86">
        <w:t xml:space="preserve"> na mrežnoj stranici e-oglasna ploča Trgovačkog suda u Zagrebu</w:t>
      </w:r>
      <w:r w:rsidRPr="00D15FDF" w:rsidR="004C51CF">
        <w:t>.</w:t>
      </w:r>
      <w:r w:rsidR="00BE1653">
        <w:t xml:space="preserve"> Nije bilo prigovora na završni diobni popis.</w:t>
      </w:r>
    </w:p>
    <w:p w:rsidRPr="00D15FDF" w:rsidR="004C51CF" w:rsidP="00BE1653" w:rsidRDefault="004C51CF">
      <w:pPr>
        <w:jc w:val="both"/>
      </w:pPr>
    </w:p>
    <w:p w:rsidR="004C51CF" w:rsidP="004C51CF" w:rsidRDefault="00C6115E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Pr="00D15FDF" w:rsidR="00B76B6D">
        <w:t xml:space="preserve"> je okončao</w:t>
      </w:r>
      <w:r w:rsidRPr="00D15FDF" w:rsidR="004C51CF">
        <w:t xml:space="preserve"> završnu diobu</w:t>
      </w:r>
      <w:r w:rsidRPr="00D15FDF" w:rsidR="00EA0B48">
        <w:t>,</w:t>
      </w:r>
      <w:r w:rsidRPr="00D15FDF" w:rsidR="004C51CF">
        <w:t xml:space="preserve"> sukladno završnom popisu</w:t>
      </w:r>
      <w:r w:rsidRPr="00D15FDF" w:rsidR="000A7F5A">
        <w:t>.</w:t>
      </w:r>
      <w:r w:rsidRPr="00D15FDF" w:rsidR="004C51CF">
        <w:t xml:space="preserve"> </w:t>
      </w:r>
    </w:p>
    <w:p w:rsidRPr="00D15FDF" w:rsidR="008E3670" w:rsidP="004C51CF" w:rsidRDefault="008E3670">
      <w:pPr>
        <w:ind w:firstLine="708"/>
        <w:jc w:val="both"/>
      </w:pPr>
    </w:p>
    <w:p w:rsidRPr="00D15FDF" w:rsidR="00C83086" w:rsidP="004C51CF" w:rsidRDefault="00DA6B9B">
      <w:pPr>
        <w:ind w:firstLine="708"/>
        <w:jc w:val="both"/>
      </w:pPr>
      <w:r w:rsidRPr="00D15FDF">
        <w:lastRenderedPageBreak/>
        <w:t xml:space="preserve"> </w:t>
      </w:r>
      <w:r w:rsidRPr="00D15FDF" w:rsidR="004C51CF">
        <w:t>S obzirom na to</w:t>
      </w:r>
      <w:r w:rsidRPr="00D15FDF" w:rsidR="005A0BD1">
        <w:t xml:space="preserve"> </w:t>
      </w:r>
      <w:r w:rsidRPr="00D15FDF" w:rsidR="00E90FC0">
        <w:t xml:space="preserve">da </w:t>
      </w:r>
      <w:r w:rsidRPr="00D15FDF" w:rsidR="005A0BD1">
        <w:t>je unovče</w:t>
      </w:r>
      <w:r w:rsidRPr="00D15FDF" w:rsidR="00455167">
        <w:t>na stečajna masa</w:t>
      </w:r>
      <w:r w:rsidRPr="00D15FDF" w:rsidR="00112800">
        <w:t xml:space="preserve"> i provedeno završno ročište</w:t>
      </w:r>
      <w:r w:rsidRPr="00D15FDF" w:rsidR="005A0BD1">
        <w:t xml:space="preserve"> </w:t>
      </w:r>
      <w:r w:rsidRPr="00D15FDF" w:rsidR="004C51CF">
        <w:t>u skladu sa čl.</w:t>
      </w:r>
      <w:r w:rsidR="008E090D">
        <w:t xml:space="preserve"> 28</w:t>
      </w:r>
      <w:r w:rsidRPr="00D15FDF" w:rsidR="000A7F5A">
        <w:t>3</w:t>
      </w:r>
      <w:r w:rsidRPr="00D15FDF" w:rsidR="004C51CF">
        <w:t>. SZ-a</w:t>
      </w:r>
      <w:r w:rsidRPr="00D15FDF" w:rsidR="00EA0B48">
        <w:t xml:space="preserve"> te kako </w:t>
      </w:r>
      <w:r w:rsidRPr="00D15FDF" w:rsidR="00B76B6D">
        <w:t>je stečajni</w:t>
      </w:r>
      <w:r w:rsidRPr="00D15FDF" w:rsidR="00112800">
        <w:t xml:space="preserve"> upravitelj</w:t>
      </w:r>
      <w:r w:rsidRPr="00D15FDF" w:rsidR="00B76B6D">
        <w:t xml:space="preserve"> proveo</w:t>
      </w:r>
      <w:r w:rsidRPr="00D15FDF" w:rsidR="00112800">
        <w:t xml:space="preserve"> završnu diobu, riješeno je </w:t>
      </w:r>
      <w:r w:rsidRPr="00D15FDF" w:rsidR="005A0BD1">
        <w:t>kao</w:t>
      </w:r>
      <w:r w:rsidRPr="00D15FDF">
        <w:t xml:space="preserve"> u izreci</w:t>
      </w:r>
      <w:r w:rsidRPr="00D15FDF" w:rsidR="00B8569C">
        <w:t xml:space="preserve">, </w:t>
      </w:r>
      <w:r w:rsidRPr="00D15FDF" w:rsidR="004C51CF">
        <w:t>u smislu čl.</w:t>
      </w:r>
      <w:r w:rsidR="008E090D">
        <w:t xml:space="preserve"> 28</w:t>
      </w:r>
      <w:r w:rsidRPr="00D15FDF" w:rsidR="000A7F5A">
        <w:t>6</w:t>
      </w:r>
      <w:r w:rsidRPr="00D15FDF" w:rsidR="00B8569C">
        <w:t xml:space="preserve">. </w:t>
      </w:r>
      <w:r w:rsidRPr="00D15FDF" w:rsidR="004C51CF">
        <w:t>SZ-a</w:t>
      </w:r>
      <w:r w:rsidRPr="00D15FDF" w:rsidR="00B8569C">
        <w:t>.</w:t>
      </w:r>
      <w:r w:rsidRPr="00D15FDF" w:rsidR="00E90FC0">
        <w:t xml:space="preserve"> </w:t>
      </w:r>
    </w:p>
    <w:p w:rsidRPr="005B0E80" w:rsidR="009E4C9E" w:rsidP="009E4C9E" w:rsidRDefault="009E4C9E">
      <w:pPr>
        <w:jc w:val="center"/>
      </w:pPr>
    </w:p>
    <w:p w:rsidRPr="005B0E80" w:rsidR="0071790D" w:rsidP="009E4C9E" w:rsidRDefault="004C51CF">
      <w:pPr>
        <w:jc w:val="center"/>
      </w:pPr>
      <w:r w:rsidRPr="005B0E80">
        <w:t>U Zagrebu</w:t>
      </w:r>
      <w:r w:rsidRPr="005B0E80" w:rsidR="009E4C9E">
        <w:t xml:space="preserve"> </w:t>
      </w:r>
      <w:r w:rsidRPr="005B0E80" w:rsidR="005B0E80">
        <w:t>19. kolovoza</w:t>
      </w:r>
      <w:r w:rsidRPr="005B0E80" w:rsidR="00B801B6">
        <w:t xml:space="preserve"> </w:t>
      </w:r>
      <w:r w:rsidRPr="005B0E80" w:rsidR="0071790D">
        <w:t>20</w:t>
      </w:r>
      <w:r w:rsidRPr="005B0E80" w:rsidR="00112800">
        <w:t>1</w:t>
      </w:r>
      <w:r w:rsidRPr="005B0E80" w:rsidR="00351C37">
        <w:t>9</w:t>
      </w:r>
      <w:r w:rsidRPr="005B0E80" w:rsidR="0071790D">
        <w:t>.</w:t>
      </w:r>
    </w:p>
    <w:p w:rsidRPr="00310646" w:rsidR="00B801B6" w:rsidP="00F213B6" w:rsidRDefault="00B801B6">
      <w:pPr>
        <w:pStyle w:val="Tijeloteksta"/>
        <w:ind w:left="5760" w:firstLine="612"/>
      </w:pPr>
      <w:r>
        <w:t xml:space="preserve"> </w:t>
      </w:r>
      <w:r w:rsidRPr="00310646">
        <w:t>SUDAC:</w:t>
      </w:r>
    </w:p>
    <w:p w:rsidRPr="00310646" w:rsidR="00B801B6" w:rsidP="005B0E80" w:rsidRDefault="00B801B6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  <w:r w:rsidRPr="00310646">
        <w:rPr>
          <w:rFonts w:ascii="Times New Roman" w:hAnsi="Times New Roman"/>
          <w:b w:val="false"/>
          <w:color w:val="auto"/>
          <w:szCs w:val="24"/>
        </w:rPr>
        <w:t xml:space="preserve">                      Gordan Zubak</w:t>
      </w:r>
      <w:r w:rsidR="001C7511">
        <w:rPr>
          <w:rFonts w:ascii="Times New Roman" w:hAnsi="Times New Roman"/>
          <w:b w:val="false"/>
          <w:color w:val="auto"/>
          <w:szCs w:val="24"/>
        </w:rPr>
        <w:t>,v.r.</w:t>
      </w:r>
      <w:r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B801B6" w:rsidRDefault="00B801B6"/>
    <w:p w:rsidRPr="00D15FDF" w:rsidR="0051104F" w:rsidP="009E4C9E" w:rsidRDefault="0051104F">
      <w:pPr>
        <w:ind w:left="6804"/>
        <w:jc w:val="both"/>
      </w:pPr>
    </w:p>
    <w:p w:rsidRPr="00D15FDF" w:rsidR="0051104F" w:rsidP="0051104F" w:rsidRDefault="0051104F">
      <w:pPr>
        <w:jc w:val="both"/>
      </w:pPr>
    </w:p>
    <w:p w:rsidRPr="00D15FDF" w:rsidR="0051104F" w:rsidP="0051104F" w:rsidRDefault="0051104F">
      <w:pPr>
        <w:jc w:val="both"/>
      </w:pPr>
      <w:r w:rsidRPr="00D15FDF">
        <w:t>POUKA O PRAVNOM LIJEKU:</w:t>
      </w:r>
    </w:p>
    <w:p w:rsidRPr="00D15FDF" w:rsidR="0051104F" w:rsidP="0051104F" w:rsidRDefault="0051104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="0071790D" w:rsidP="0071790D" w:rsidRDefault="0071790D">
      <w:pPr>
        <w:jc w:val="both"/>
      </w:pPr>
    </w:p>
    <w:p w:rsidRPr="00400817" w:rsidR="001C7511" w:rsidP="00400817" w:rsidRDefault="001C7511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Pr="00400817" w:rsidR="001C7511" w:rsidP="00400817" w:rsidRDefault="001C7511">
      <w:pPr>
        <w:ind w:left="5664"/>
      </w:pPr>
      <w:r w:rsidRPr="00400817">
        <w:t xml:space="preserve">        Dijana Hadžić</w:t>
      </w:r>
    </w:p>
    <w:p w:rsidR="001C7511" w:rsidP="0071790D" w:rsidRDefault="001C7511">
      <w:pPr>
        <w:jc w:val="both"/>
      </w:pPr>
    </w:p>
    <w:p w:rsidRPr="00D15FDF" w:rsidR="001C7511" w:rsidP="0071790D" w:rsidRDefault="001C7511">
      <w:pPr>
        <w:jc w:val="both"/>
      </w:pPr>
    </w:p>
    <w:sectPr w:rsidRPr="00D15FDF" w:rsidR="001C7511" w:rsidSect="009E4C9E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4C9E" w:rsidP="009E4C9E" w:rsidRDefault="009E4C9E">
      <w:r>
        <w:separator/>
      </w:r>
    </w:p>
  </w:endnote>
  <w:endnote w:type="continuationSeparator" w:id="0">
    <w:p w:rsidR="009E4C9E" w:rsidP="009E4C9E" w:rsidRDefault="009E4C9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4C9E" w:rsidP="009E4C9E" w:rsidRDefault="009E4C9E">
      <w:r>
        <w:separator/>
      </w:r>
    </w:p>
  </w:footnote>
  <w:footnote w:type="continuationSeparator" w:id="0">
    <w:p w:rsidR="009E4C9E" w:rsidP="009E4C9E" w:rsidRDefault="009E4C9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E4C9E" w:rsidRDefault="009E4C9E">
    <w:pPr>
      <w:pStyle w:val="Zaglavlje"/>
    </w:pPr>
  </w:p>
  <w:p w:rsidR="009E4C9E" w:rsidRDefault="009E4C9E">
    <w:pPr>
      <w:pStyle w:val="Zaglavlje"/>
    </w:pPr>
  </w:p>
  <w:p w:rsidR="009E4C9E" w:rsidP="009E4C9E" w:rsidRDefault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E4C9E" w:rsidP="009E4C9E" w:rsidRDefault="009E4C9E">
    <w:pPr>
      <w:pStyle w:val="Zaglavlje"/>
    </w:pPr>
  </w:p>
  <w:p w:rsidR="009E4C9E" w:rsidP="009E4C9E" w:rsidRDefault="009E4C9E">
    <w:pPr>
      <w:pStyle w:val="Zaglavlje"/>
    </w:pPr>
  </w:p>
  <w:p w:rsidR="009E4C9E" w:rsidP="009E4C9E" w:rsidRDefault="009E4C9E">
    <w:pPr>
      <w:pStyle w:val="Zaglavlje"/>
      <w:rPr>
        <w:sz w:val="20"/>
      </w:rPr>
    </w:pPr>
    <w:r>
      <w:tab/>
    </w:r>
    <w:r>
      <w:tab/>
      <w:t>Poslovni broj: 67. St-</w:t>
    </w:r>
    <w:r w:rsidR="001D1DFF">
      <w:t>375</w:t>
    </w:r>
    <w:r w:rsidR="00FC036D">
      <w:t>/</w:t>
    </w:r>
    <w:r w:rsidR="001D1DFF">
      <w:t>15</w:t>
    </w:r>
    <w:r w:rsidR="00601548">
      <w:t>-104</w:t>
    </w:r>
  </w:p>
  <w:p w:rsidR="009E4C9E" w:rsidP="009E4C9E" w:rsidRDefault="009E4C9E">
    <w:pPr>
      <w:pStyle w:val="Zaglavlje"/>
      <w:rPr>
        <w:sz w:val="20"/>
      </w:rPr>
    </w:pPr>
  </w:p>
  <w:p w:rsidR="009E4C9E" w:rsidP="009E4C9E" w:rsidRDefault="009E4C9E">
    <w:pPr>
      <w:pStyle w:val="Zaglavlje"/>
      <w:rPr>
        <w:sz w:val="20"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509905</wp:posOffset>
          </wp:positionH>
          <wp:positionV relativeFrom="paragraph">
            <wp:posOffset>-5080</wp:posOffset>
          </wp:positionV>
          <wp:extent cx="603250" cy="805180"/>
          <wp:effectExtent l="0" t="0" r="635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E4C9E" w:rsidP="009E4C9E" w:rsidRDefault="009E4C9E">
    <w:pPr>
      <w:pStyle w:val="Zaglavlje"/>
      <w:rPr>
        <w:noProof/>
      </w:rPr>
    </w:pPr>
  </w:p>
  <w:p w:rsidR="009E4C9E" w:rsidP="009E4C9E" w:rsidRDefault="009E4C9E">
    <w:pPr>
      <w:rPr>
        <w:noProof/>
      </w:rPr>
    </w:pPr>
  </w:p>
  <w:p w:rsidR="009E4C9E" w:rsidP="009E4C9E" w:rsidRDefault="009E4C9E">
    <w:pPr>
      <w:rPr>
        <w:noProof/>
      </w:rPr>
    </w:pPr>
  </w:p>
  <w:p w:rsidR="009E4C9E" w:rsidP="009E4C9E" w:rsidRDefault="009E4C9E"/>
  <w:p w:rsidR="009E4C9E" w:rsidP="009E4C9E" w:rsidRDefault="009E4C9E">
    <w:r>
      <w:t>REPUBLIKA HRVATSKA</w:t>
    </w:r>
  </w:p>
  <w:p w:rsidR="009E4C9E" w:rsidP="009E4C9E" w:rsidRDefault="009E4C9E">
    <w:r>
      <w:t>TRGOVAČKI SUD U ZAGREBU</w:t>
    </w:r>
  </w:p>
  <w:p w:rsidR="009E4C9E" w:rsidP="009E4C9E" w:rsidRDefault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ilvl="0" w:tplc="18CE1C0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8470E02"/>
    <w:multiLevelType w:val="hybridMultilevel"/>
    <w:tmpl w:val="0C38456C"/>
    <w:lvl w:ilvl="0" w:tplc="FD065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E44B9"/>
    <w:multiLevelType w:val="hybridMultilevel"/>
    <w:tmpl w:val="CCFA4128"/>
    <w:lvl w:ilvl="0" w:tplc="3E906B4C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hint="default" w:ascii="Wingdings" w:hAnsi="Wingdings"/>
      </w:rPr>
    </w:lvl>
  </w:abstractNum>
  <w:abstractNum w:abstractNumId="3">
    <w:nsid w:val="22A96161"/>
    <w:multiLevelType w:val="hybridMultilevel"/>
    <w:tmpl w:val="7C02B7F0"/>
    <w:lvl w:ilvl="0" w:tplc="0B2E320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DB2F57"/>
    <w:multiLevelType w:val="hybridMultilevel"/>
    <w:tmpl w:val="954AAF8E"/>
    <w:lvl w:ilvl="0" w:tplc="896C9A36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CD74C4"/>
    <w:multiLevelType w:val="hybridMultilevel"/>
    <w:tmpl w:val="CE924A6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A75A0"/>
    <w:multiLevelType w:val="hybridMultilevel"/>
    <w:tmpl w:val="26CA5F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1C7511"/>
    <w:rsid w:val="001D1DFF"/>
    <w:rsid w:val="00231DF8"/>
    <w:rsid w:val="00255BB6"/>
    <w:rsid w:val="00255D25"/>
    <w:rsid w:val="0025741B"/>
    <w:rsid w:val="002A6D2E"/>
    <w:rsid w:val="003163A3"/>
    <w:rsid w:val="003323D1"/>
    <w:rsid w:val="00335938"/>
    <w:rsid w:val="00351C37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71B05"/>
    <w:rsid w:val="00590B44"/>
    <w:rsid w:val="00594163"/>
    <w:rsid w:val="005A0BD1"/>
    <w:rsid w:val="005B0E80"/>
    <w:rsid w:val="00601548"/>
    <w:rsid w:val="00612BE8"/>
    <w:rsid w:val="0062182A"/>
    <w:rsid w:val="00622CCA"/>
    <w:rsid w:val="00661E79"/>
    <w:rsid w:val="00666AAB"/>
    <w:rsid w:val="0068092E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8498E"/>
    <w:rsid w:val="00895B7F"/>
    <w:rsid w:val="008C00DC"/>
    <w:rsid w:val="008C17E2"/>
    <w:rsid w:val="008E090D"/>
    <w:rsid w:val="008E3670"/>
    <w:rsid w:val="008F069B"/>
    <w:rsid w:val="008F4266"/>
    <w:rsid w:val="00902F1F"/>
    <w:rsid w:val="00907570"/>
    <w:rsid w:val="009104EA"/>
    <w:rsid w:val="009532A1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D7E2A"/>
    <w:rsid w:val="00BE1653"/>
    <w:rsid w:val="00BF0090"/>
    <w:rsid w:val="00C6115E"/>
    <w:rsid w:val="00C77F98"/>
    <w:rsid w:val="00C80606"/>
    <w:rsid w:val="00C83086"/>
    <w:rsid w:val="00CB0ACD"/>
    <w:rsid w:val="00CD27C6"/>
    <w:rsid w:val="00CD6D72"/>
    <w:rsid w:val="00D15FDF"/>
    <w:rsid w:val="00D8642F"/>
    <w:rsid w:val="00D87F76"/>
    <w:rsid w:val="00DA6B9B"/>
    <w:rsid w:val="00DB72B7"/>
    <w:rsid w:val="00E652F0"/>
    <w:rsid w:val="00E90FC0"/>
    <w:rsid w:val="00E970E4"/>
    <w:rsid w:val="00EA0B48"/>
    <w:rsid w:val="00EA7AA0"/>
    <w:rsid w:val="00ED5031"/>
    <w:rsid w:val="00F13364"/>
    <w:rsid w:val="00F600AA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6B7AA6"/>
    <w:pPr>
      <w:jc w:val="both"/>
    </w:pPr>
  </w:style>
  <w:style w:type="paragraph" w:styleId="Zaglavlje">
    <w:name w:val="header"/>
    <w:basedOn w:val="Normal"/>
    <w:link w:val="ZaglavljeChar"/>
    <w:uiPriority w:val="99"/>
    <w:rsid w:val="009E4C9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type="paragraph" w:styleId="Podnoje">
    <w:name w:val="footer"/>
    <w:basedOn w:val="Normal"/>
    <w:link w:val="PodnojeChar"/>
    <w:rsid w:val="009E4C9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E4C9E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E4C9E"/>
    <w:pPr>
      <w:ind w:left="720"/>
      <w:contextualSpacing/>
    </w:pPr>
  </w:style>
  <w:style w:type="paragraph" w:styleId="Podnaslov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B801B6"/>
    <w:rPr>
      <w:sz w:val="24"/>
      <w:szCs w:val="24"/>
    </w:rPr>
  </w:style>
  <w:style w:type="paragraph" w:styleId="Tekstbalonia">
    <w:name w:val="Balloon Text"/>
    <w:basedOn w:val="Normal"/>
    <w:link w:val="TekstbaloniaChar"/>
    <w:rsid w:val="00B801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01B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C75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75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751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751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751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7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43877895">
          <w:marLeft w:val="0"/>
          <w:marRight w:val="0"/>
          <w:marTop w:val="41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1297221">
          <w:marLeft w:val="0"/>
          <w:marRight w:val="0"/>
          <w:marTop w:val="41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324176">
      <w:bodyDiv w:val="true"/>
      <w:marLeft w:val="82"/>
      <w:marRight w:val="82"/>
      <w:marTop w:val="82"/>
      <w:marBottom w:val="82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35973101">
          <w:marLeft w:val="0"/>
          <w:marRight w:val="0"/>
          <w:marTop w:val="41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St-375/2015-100</izvorni_sadrzaj>
    <derivirana_varijabla naziv="DomainObject.PredzadnjaOdlukaIzPredmeta.Oznaka_1">St-375/2015-100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336</properties:Words>
  <properties:Characters>1687</properties:Characters>
  <properties:Lines>57</properties:Lines>
  <properties:Paragraphs>20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2019-06-11T12:00:00Z</dcterms:created>
  <dc:creator>nradic</dc:creator>
  <cp:lastModifiedBy>Dijana Hadžić</cp:lastModifiedBy>
  <cp:lastPrinted>2019-08-19T12:06:00Z</cp:lastPrinted>
  <dcterms:modified xmlns:xsi="http://www.w3.org/2001/XMLSchema-instance" xsi:type="dcterms:W3CDTF">2019-08-19T12:06:00Z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(51. rješenje - zaključenje po čl. 286.docx)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