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057E9" w:rsidP="001E3A74" w:rsidRDefault="00E057E9" w14:paraId="4704955" w14:textId="4704955">
      <w:pPr>
        <w:jc w:val="both"/>
        <w15:collapsed w:val="false"/>
      </w:pPr>
      <w:bookmarkStart w:name="_GoBack" w:id="0"/>
      <w:bookmarkEnd w:id="0"/>
      <w:r>
        <w:tab/>
      </w:r>
      <w:r>
        <w:tab/>
      </w:r>
    </w:p>
    <w:p w:rsidR="00E057E9" w:rsidP="001E3A74" w:rsidRDefault="00E057E9">
      <w:pPr>
        <w:jc w:val="both"/>
      </w:pPr>
      <w:r>
        <w:t xml:space="preserve"> </w:t>
      </w:r>
      <w:r w:rsidR="00906E4B">
        <w:t xml:space="preserve">           </w:t>
      </w:r>
      <w:r w:rsidR="00906E4B">
        <w:rPr>
          <w:noProof/>
          <w:lang w:eastAsia="hr-HR"/>
        </w:rPr>
        <w:drawing>
          <wp:inline distT="0" distB="0" distL="0" distR="0">
            <wp:extent cx="731520" cy="969645"/>
            <wp:effectExtent l="0" t="0" r="0" b="190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57E9" w:rsidP="001E3A74" w:rsidRDefault="00E057E9">
      <w:pPr>
        <w:jc w:val="both"/>
      </w:pPr>
      <w:r>
        <w:t>REPUBLIKA HRVATSKA</w:t>
      </w:r>
    </w:p>
    <w:p w:rsidR="00E057E9" w:rsidP="001E3A74" w:rsidRDefault="00E057E9">
      <w:pPr>
        <w:jc w:val="both"/>
      </w:pPr>
      <w:r>
        <w:t>Trgovački sud u Zagrebu</w:t>
      </w:r>
    </w:p>
    <w:p w:rsidR="00E057E9" w:rsidP="001E3A74" w:rsidRDefault="00E057E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057E9" w:rsidP="001E3A74" w:rsidRDefault="00E057E9">
      <w:pPr>
        <w:jc w:val="both"/>
      </w:pPr>
      <w:r>
        <w:t xml:space="preserve">     </w:t>
      </w:r>
      <w:r w:rsidR="00085168">
        <w:t xml:space="preserve">                           </w:t>
      </w:r>
      <w:r w:rsidR="00085168">
        <w:tab/>
      </w:r>
      <w:r w:rsidR="00085168">
        <w:tab/>
      </w:r>
      <w:r w:rsidR="00085168">
        <w:tab/>
      </w:r>
      <w:r w:rsidR="00085168">
        <w:tab/>
      </w:r>
      <w:r w:rsidR="00085168">
        <w:tab/>
      </w:r>
      <w:r w:rsidR="00085168">
        <w:tab/>
      </w:r>
      <w:r w:rsidR="00085168">
        <w:tab/>
      </w:r>
      <w:r w:rsidR="00085168">
        <w:tab/>
        <w:t xml:space="preserve">   18</w:t>
      </w:r>
      <w:r>
        <w:t>. St-3460/16</w:t>
      </w:r>
      <w:r w:rsidR="00906E4B">
        <w:t>-67</w:t>
      </w:r>
    </w:p>
    <w:p w:rsidR="00E057E9" w:rsidP="001E3A74" w:rsidRDefault="00E057E9">
      <w:pPr>
        <w:jc w:val="both"/>
      </w:pPr>
    </w:p>
    <w:p w:rsidR="00E057E9" w:rsidP="001E3A74" w:rsidRDefault="00E057E9">
      <w:pPr>
        <w:ind w:left="2124" w:firstLine="708"/>
        <w:jc w:val="both"/>
      </w:pPr>
      <w:r>
        <w:t>R E P U B L I K A  H R V A T S K A</w:t>
      </w:r>
    </w:p>
    <w:p w:rsidR="00E057E9" w:rsidP="001E3A74" w:rsidRDefault="00E057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="00E057E9" w:rsidP="001E3A74" w:rsidRDefault="00E057E9">
      <w:pPr>
        <w:jc w:val="both"/>
      </w:pPr>
      <w:r>
        <w:t xml:space="preserve">  </w:t>
      </w:r>
      <w:r w:rsidR="00085168">
        <w:tab/>
      </w:r>
      <w:r w:rsidR="00085168">
        <w:tab/>
      </w:r>
      <w:r w:rsidR="00085168">
        <w:tab/>
      </w:r>
      <w:r w:rsidR="00085168">
        <w:tab/>
      </w:r>
      <w:r w:rsidR="00085168">
        <w:tab/>
      </w:r>
      <w:r>
        <w:t xml:space="preserve"> R J E Š E NJ E </w:t>
      </w:r>
      <w:r>
        <w:tab/>
      </w:r>
      <w:r>
        <w:tab/>
      </w:r>
      <w:r>
        <w:tab/>
      </w:r>
      <w:r>
        <w:tab/>
      </w:r>
      <w:r>
        <w:tab/>
      </w:r>
    </w:p>
    <w:p w:rsidR="00E057E9" w:rsidP="001E3A74" w:rsidRDefault="00E057E9">
      <w:pPr>
        <w:jc w:val="both"/>
      </w:pPr>
    </w:p>
    <w:p w:rsidR="00E057E9" w:rsidP="001E3A74" w:rsidRDefault="00E057E9">
      <w:pPr>
        <w:ind w:firstLine="708"/>
        <w:jc w:val="both"/>
      </w:pPr>
      <w:r>
        <w:t xml:space="preserve">Trgovački sud u Zagrebu, </w:t>
      </w:r>
      <w:r w:rsidR="00085168">
        <w:t>sudac Danijela  Uzelac</w:t>
      </w:r>
      <w:r>
        <w:t>, u stečajnom postupku u povodu prijedloga predlagatelja FINANCIJSKA AGENCIJA, Zagreb, Ulica grada Vukovara 70, OIB: 85821130368, za otvaranje stečajnog postupka nad dužnikom VEMAKO d.o.o. u ste</w:t>
      </w:r>
      <w:r w:rsidR="00522C56">
        <w:t>čaju, Zagreb, Petrova 115ª, OIB</w:t>
      </w:r>
      <w:r>
        <w:t xml:space="preserve"> 71711160198, </w:t>
      </w:r>
      <w:r w:rsidR="00085168">
        <w:t>24. srpnja 2019.</w:t>
      </w:r>
    </w:p>
    <w:p w:rsidR="00DA7E06" w:rsidP="001E3A74" w:rsidRDefault="00DA7E06">
      <w:pPr>
        <w:jc w:val="both"/>
      </w:pPr>
    </w:p>
    <w:p w:rsidR="00085168" w:rsidP="001E3A74" w:rsidRDefault="00085168">
      <w:pPr>
        <w:jc w:val="both"/>
      </w:pPr>
    </w:p>
    <w:p w:rsidR="00085168" w:rsidP="001E3A74" w:rsidRDefault="00DA7E06">
      <w:pPr>
        <w:ind w:left="2832" w:firstLine="708"/>
        <w:jc w:val="both"/>
      </w:pPr>
      <w:r>
        <w:t xml:space="preserve">    </w:t>
      </w:r>
      <w:r w:rsidR="00E057E9">
        <w:t>r i j e š i o     j e</w:t>
      </w:r>
    </w:p>
    <w:p w:rsidR="00085168" w:rsidP="001E3A74" w:rsidRDefault="00DA7E06">
      <w:pPr>
        <w:ind w:left="2832" w:firstLine="708"/>
        <w:jc w:val="both"/>
      </w:pPr>
      <w:r>
        <w:t xml:space="preserve">  </w:t>
      </w:r>
    </w:p>
    <w:p w:rsidR="00085168" w:rsidP="001E3A74" w:rsidRDefault="00085168">
      <w:pPr>
        <w:ind w:left="2832" w:firstLine="708"/>
        <w:jc w:val="both"/>
      </w:pPr>
    </w:p>
    <w:p w:rsidR="00522C56" w:rsidP="001E3A74" w:rsidRDefault="00522C56">
      <w:pPr>
        <w:ind w:firstLine="708"/>
        <w:jc w:val="both"/>
      </w:pPr>
      <w:proofErr w:type="spellStart"/>
      <w:r>
        <w:t>I.</w:t>
      </w:r>
      <w:r w:rsidR="00085168">
        <w:t>Određuje</w:t>
      </w:r>
      <w:proofErr w:type="spellEnd"/>
      <w:r w:rsidR="00085168">
        <w:t xml:space="preserve"> se prodaja u stečajnom postupku nekretnine stečajnog dužnika </w:t>
      </w:r>
      <w:r w:rsidRPr="00522C56">
        <w:t xml:space="preserve">VEMAKO d.o.o. u stečaju, Zagreb, Petrova 115ª, OIB: 71711160198, </w:t>
      </w:r>
      <w:r w:rsidR="00085168">
        <w:t xml:space="preserve">uz odgovarajuću primjenu pravila ovršnog postupka o ovrsi na nekretnini, upisane u zemljišnim knjigama Općinskog </w:t>
      </w:r>
      <w:r w:rsidR="00030EEC">
        <w:t>građanskog suda</w:t>
      </w:r>
      <w:r w:rsidR="00085168">
        <w:t xml:space="preserve"> u </w:t>
      </w:r>
      <w:r w:rsidR="00030EEC">
        <w:t>Zagrebu</w:t>
      </w:r>
      <w:r w:rsidR="00085168">
        <w:t xml:space="preserve">, Zemljišnoknjižni odjel </w:t>
      </w:r>
      <w:r w:rsidR="00030EEC">
        <w:t>Zagreb</w:t>
      </w:r>
      <w:r w:rsidR="00085168">
        <w:t xml:space="preserve">, i to u: </w:t>
      </w:r>
    </w:p>
    <w:p w:rsidR="00030EEC" w:rsidP="001E3A74" w:rsidRDefault="00030EEC">
      <w:pPr>
        <w:jc w:val="both"/>
      </w:pPr>
      <w:r>
        <w:t>-</w:t>
      </w:r>
      <w:r w:rsidRPr="00030EEC">
        <w:t xml:space="preserve"> </w:t>
      </w:r>
      <w:proofErr w:type="spellStart"/>
      <w:r w:rsidRPr="00030EEC">
        <w:t>zk</w:t>
      </w:r>
      <w:proofErr w:type="spellEnd"/>
      <w:r w:rsidRPr="00030EEC">
        <w:t>. ul. br. 10730, k.o. 999901, Grad Zagreb, kč.br. 5540/169, Stambeno-poslovna zgrada i dvorište u Zagrebu, Lovranska ulica br. 18, i to u odnosu na:1. Suvlasnički dio: 11,76/100 ETAŽNO VLASNIŠTVO (E-1)"1. Jednosobni stan u podr</w:t>
      </w:r>
      <w:r w:rsidR="003F1E5E">
        <w:t xml:space="preserve">umu, površine 41,39 </w:t>
      </w:r>
      <w:proofErr w:type="spellStart"/>
      <w:r w:rsidR="003F1E5E">
        <w:t>čm</w:t>
      </w:r>
      <w:proofErr w:type="spellEnd"/>
      <w:r w:rsidR="003F1E5E">
        <w:t xml:space="preserve"> oznake A.</w:t>
      </w:r>
    </w:p>
    <w:p w:rsidR="00085168" w:rsidP="001E3A74" w:rsidRDefault="00085168">
      <w:pPr>
        <w:ind w:firstLine="708"/>
        <w:jc w:val="both"/>
      </w:pPr>
      <w:r>
        <w:t xml:space="preserve">II.  Na nekretnini iz točke I. izreke upisano je </w:t>
      </w:r>
      <w:proofErr w:type="spellStart"/>
      <w:r>
        <w:t>razlučno</w:t>
      </w:r>
      <w:proofErr w:type="spellEnd"/>
      <w:r>
        <w:t xml:space="preserve"> pravo u korist vjerovnika Republike Hrvatske</w:t>
      </w:r>
      <w:r w:rsidR="00DA7E06">
        <w:t>, Ministarstva fin</w:t>
      </w:r>
      <w:r w:rsidR="003F1E5E">
        <w:t>an</w:t>
      </w:r>
      <w:r w:rsidR="00DA7E06">
        <w:t>cija</w:t>
      </w:r>
      <w:r>
        <w:t xml:space="preserve">.  </w:t>
      </w:r>
    </w:p>
    <w:p w:rsidR="00085168" w:rsidP="001E3A74" w:rsidRDefault="00085168">
      <w:pPr>
        <w:ind w:firstLine="708"/>
        <w:jc w:val="both"/>
      </w:pPr>
      <w:r>
        <w:t xml:space="preserve">III.  Zaključkom o prodaji utvrditi će se vrijednost nekretnina opisanih točkom I. izreke ovog rješenja te način i uvjeti prodaje. </w:t>
      </w:r>
    </w:p>
    <w:p w:rsidR="00085168" w:rsidP="001E3A74" w:rsidRDefault="00085168">
      <w:pPr>
        <w:ind w:firstLine="708"/>
        <w:jc w:val="both"/>
      </w:pPr>
      <w:r>
        <w:t>IV.  Određuje se upis zabilježbe ovog rješenja o prodaji kod Općinskog građanskog suda u Zagrebu, Zemljišnoknjižni odjel Zagreb.</w:t>
      </w:r>
    </w:p>
    <w:p w:rsidR="00085168" w:rsidP="001E3A74" w:rsidRDefault="00085168">
      <w:pPr>
        <w:ind w:left="2832" w:firstLine="708"/>
        <w:jc w:val="both"/>
      </w:pPr>
    </w:p>
    <w:p w:rsidR="00DA7E06" w:rsidP="001E3A74" w:rsidRDefault="00DA7E06">
      <w:pPr>
        <w:ind w:left="2832" w:firstLine="708"/>
        <w:jc w:val="both"/>
      </w:pPr>
    </w:p>
    <w:p w:rsidR="00085168" w:rsidP="001E3A74" w:rsidRDefault="003F1E5E">
      <w:pPr>
        <w:ind w:left="2832" w:firstLine="708"/>
        <w:jc w:val="both"/>
      </w:pPr>
      <w:r>
        <w:t xml:space="preserve">    </w:t>
      </w:r>
      <w:r w:rsidR="00085168">
        <w:t>Obrazloženje</w:t>
      </w:r>
    </w:p>
    <w:p w:rsidR="00085168" w:rsidP="001E3A74" w:rsidRDefault="00085168">
      <w:pPr>
        <w:ind w:left="2832" w:firstLine="708"/>
        <w:jc w:val="both"/>
      </w:pPr>
    </w:p>
    <w:p w:rsidR="00085168" w:rsidP="001E3A74" w:rsidRDefault="00085168">
      <w:pPr>
        <w:ind w:left="2832" w:firstLine="708"/>
        <w:jc w:val="both"/>
      </w:pPr>
    </w:p>
    <w:p w:rsidR="00085168" w:rsidP="001E3A74" w:rsidRDefault="00085168">
      <w:pPr>
        <w:ind w:firstLine="708"/>
        <w:jc w:val="both"/>
      </w:pPr>
      <w:r>
        <w:t>Rješenjem ovog suda poslovni broj St-</w:t>
      </w:r>
      <w:r w:rsidR="00AB6BBA">
        <w:t>3460/2016</w:t>
      </w:r>
      <w:r>
        <w:t xml:space="preserve"> od 28. travnja 2017. otvoren je nad dužnikom stečajni postupak. Steč</w:t>
      </w:r>
      <w:r w:rsidR="00AB6BBA">
        <w:t xml:space="preserve">ajnu masu stečajnog dužnika čine između ostalog nekretnine, među kojima je i nekretnina </w:t>
      </w:r>
      <w:r>
        <w:t xml:space="preserve">opisana u izreci ovog rješenja. </w:t>
      </w:r>
    </w:p>
    <w:p w:rsidR="00085168" w:rsidP="001E3A74" w:rsidRDefault="00085168">
      <w:pPr>
        <w:ind w:left="2832" w:firstLine="708"/>
        <w:jc w:val="both"/>
      </w:pPr>
      <w:r>
        <w:t xml:space="preserve"> </w:t>
      </w:r>
    </w:p>
    <w:p w:rsidR="00085168" w:rsidP="001E3A74" w:rsidRDefault="00085168">
      <w:pPr>
        <w:ind w:firstLine="708"/>
        <w:jc w:val="both"/>
      </w:pPr>
      <w:r>
        <w:t xml:space="preserve">Stečajni upravitelj podnio je </w:t>
      </w:r>
      <w:r w:rsidR="000502D4">
        <w:t xml:space="preserve">12. </w:t>
      </w:r>
      <w:r w:rsidR="00227814">
        <w:t>studenog</w:t>
      </w:r>
      <w:r w:rsidR="00666C04">
        <w:t>a</w:t>
      </w:r>
      <w:r>
        <w:t xml:space="preserve"> 201</w:t>
      </w:r>
      <w:r w:rsidR="00666C04">
        <w:t>8</w:t>
      </w:r>
      <w:r>
        <w:t xml:space="preserve">. sudu prijedlog za prodaju dužnikove nekretnine upisane u zemljišnim knjigama Općinskog </w:t>
      </w:r>
      <w:r w:rsidR="00227814">
        <w:t xml:space="preserve">građanskog </w:t>
      </w:r>
      <w:r>
        <w:t>sud</w:t>
      </w:r>
      <w:r w:rsidR="00227814">
        <w:t>a</w:t>
      </w:r>
      <w:r>
        <w:t xml:space="preserve"> u </w:t>
      </w:r>
      <w:r w:rsidR="00227814">
        <w:t>Zagrebu</w:t>
      </w:r>
      <w:r>
        <w:t xml:space="preserve"> zemljišnoknjižni odjel </w:t>
      </w:r>
      <w:r w:rsidR="00227814">
        <w:t xml:space="preserve">Zagreb, i to u </w:t>
      </w:r>
      <w:proofErr w:type="spellStart"/>
      <w:r w:rsidR="00227814">
        <w:t>zk</w:t>
      </w:r>
      <w:proofErr w:type="spellEnd"/>
      <w:r w:rsidR="00227814">
        <w:t xml:space="preserve">. ul. br. 10730, k.o. 999901, Grad Zagreb, kč.br. 5540/169, Stambeno-poslovna zgrada i dvorište u Zagrebu, Lovranska ulica br. 18, i to u </w:t>
      </w:r>
      <w:r w:rsidR="00227814">
        <w:lastRenderedPageBreak/>
        <w:t xml:space="preserve">odnosu na:1. Suvlasnički dio: 11,76/100 ETAŽNO VLASNIŠTVO (E-1)"1. Jednosobni stan u podrumu, površine 41,39 </w:t>
      </w:r>
      <w:proofErr w:type="spellStart"/>
      <w:r w:rsidR="00227814">
        <w:t>čm</w:t>
      </w:r>
      <w:proofErr w:type="spellEnd"/>
      <w:r w:rsidR="00227814">
        <w:t xml:space="preserve"> oznake A:</w:t>
      </w:r>
      <w:r>
        <w:t xml:space="preserve">, na kojoj nekretnini  postoji </w:t>
      </w:r>
      <w:proofErr w:type="spellStart"/>
      <w:r>
        <w:t>razlučno</w:t>
      </w:r>
      <w:proofErr w:type="spellEnd"/>
      <w:r>
        <w:t xml:space="preserve"> pravo, u stečajnom postupku uz odgovarajuću primjenu p</w:t>
      </w:r>
      <w:r w:rsidR="0097154A">
        <w:t>ravila o ovrsi na nekretninama.</w:t>
      </w:r>
    </w:p>
    <w:p w:rsidR="0097154A" w:rsidP="001E3A74" w:rsidRDefault="0097154A">
      <w:pPr>
        <w:ind w:firstLine="708"/>
        <w:jc w:val="both"/>
      </w:pPr>
    </w:p>
    <w:p w:rsidR="00085168" w:rsidP="00AA4466" w:rsidRDefault="00085168">
      <w:pPr>
        <w:jc w:val="both"/>
      </w:pPr>
      <w:r>
        <w:tab/>
        <w:t xml:space="preserve">Odredbom članka 247. stavka 1. Stečajnog zakona („Narodne novine“ broj 71/15 i 104/17, dalje: SZ)  propisano je da se nekretnina na kojoj postoji </w:t>
      </w:r>
      <w:proofErr w:type="spellStart"/>
      <w:r>
        <w:t>razlučno</w:t>
      </w:r>
      <w:proofErr w:type="spellEnd"/>
      <w:r>
        <w:t xml:space="preserve"> pravo prodaje u stečajnom postupku, na prijedlog stečajnoga upravitelja ili </w:t>
      </w:r>
      <w:proofErr w:type="spellStart"/>
      <w:r>
        <w:t>razlučnoga</w:t>
      </w:r>
      <w:proofErr w:type="spellEnd"/>
      <w:r>
        <w:t xml:space="preserve"> vjerovnika, uz odgovarajuću primjenu pravila ovršnoga postupka o ovrsi na nekretnini. Prema odredbi članka 247. stavka 2. SZ-a, u rješenju o prodaji nekretnine sud će odrediti da se nekretnina prodaje u stečajnom postupku. </w:t>
      </w:r>
    </w:p>
    <w:p w:rsidR="00666C04" w:rsidP="00AA4466" w:rsidRDefault="00666C04">
      <w:pPr>
        <w:jc w:val="both"/>
      </w:pPr>
    </w:p>
    <w:p w:rsidR="00085168" w:rsidP="00AA4466" w:rsidRDefault="00666C04">
      <w:pPr>
        <w:jc w:val="both"/>
      </w:pPr>
      <w:r>
        <w:tab/>
        <w:t>Nadalje</w:t>
      </w:r>
      <w:r w:rsidR="00AA4466">
        <w:t>, u</w:t>
      </w:r>
      <w:r w:rsidRPr="00704E16" w:rsidR="00704E16">
        <w:t>vidom u napredno pretraživanje predmeta u e-Spisu</w:t>
      </w:r>
      <w:r w:rsidR="00AA4466">
        <w:t xml:space="preserve"> te izvadak iz zemljišnih knjiga</w:t>
      </w:r>
      <w:r w:rsidR="00371499">
        <w:t xml:space="preserve"> za predmetu nekretninu (suvlasnički dio)</w:t>
      </w:r>
      <w:r w:rsidR="00AA4466">
        <w:t xml:space="preserve"> utvrđeno je da se navedena</w:t>
      </w:r>
      <w:r w:rsidRPr="00704E16" w:rsidR="00704E16">
        <w:t xml:space="preserve"> nekretnin</w:t>
      </w:r>
      <w:r w:rsidR="00AA4466">
        <w:t>a nije predmetom prodaje u ovršnom</w:t>
      </w:r>
      <w:r w:rsidRPr="00704E16" w:rsidR="00704E16">
        <w:t xml:space="preserve"> postup</w:t>
      </w:r>
      <w:r w:rsidR="00AA4466">
        <w:t>ku.</w:t>
      </w:r>
    </w:p>
    <w:p w:rsidR="00AA4466" w:rsidP="00AA4466" w:rsidRDefault="00AA4466">
      <w:pPr>
        <w:jc w:val="both"/>
      </w:pPr>
    </w:p>
    <w:p w:rsidR="00085168" w:rsidP="00AA4466" w:rsidRDefault="00085168">
      <w:pPr>
        <w:ind w:firstLine="708"/>
        <w:jc w:val="both"/>
      </w:pPr>
      <w:r>
        <w:t>S obzirom na to da na predmetnoj ne</w:t>
      </w:r>
      <w:r w:rsidR="0097154A">
        <w:t xml:space="preserve">kretnini postoji </w:t>
      </w:r>
      <w:proofErr w:type="spellStart"/>
      <w:r w:rsidR="0097154A">
        <w:t>razlučno</w:t>
      </w:r>
      <w:proofErr w:type="spellEnd"/>
      <w:r w:rsidR="00DA7E06">
        <w:t xml:space="preserve"> pravo u korist Republike Hrvatske Ministarstva financija,</w:t>
      </w:r>
      <w:r>
        <w:t xml:space="preserve"> uzevši u obzir navedeno, na prijedlog stečajnoga upravitelja, na temelju odredaba članka 247. stavka 1. i 2. SZ-a, odlučeno je kao u točkama I., II. i IV. izreke rješenja. </w:t>
      </w:r>
    </w:p>
    <w:p w:rsidR="00085168" w:rsidP="001E3A74" w:rsidRDefault="00085168">
      <w:pPr>
        <w:ind w:left="2832" w:firstLine="708"/>
        <w:jc w:val="both"/>
      </w:pPr>
    </w:p>
    <w:p w:rsidR="0097154A" w:rsidP="001E3A74" w:rsidRDefault="00085168">
      <w:pPr>
        <w:ind w:firstLine="708"/>
        <w:jc w:val="both"/>
      </w:pPr>
      <w:r>
        <w:t>Odluka iz točke III. izreke ovog rješenja temelji se na odredbi članka 247. stavka 3. SZ-a.</w:t>
      </w:r>
    </w:p>
    <w:p w:rsidR="00085168" w:rsidP="001E3A74" w:rsidRDefault="001E3A74">
      <w:pPr>
        <w:jc w:val="both"/>
      </w:pPr>
      <w:r>
        <w:t xml:space="preserve">                                              </w:t>
      </w:r>
      <w:r w:rsidR="00371499">
        <w:t xml:space="preserve">    </w:t>
      </w:r>
      <w:r>
        <w:t xml:space="preserve">   </w:t>
      </w:r>
      <w:r w:rsidR="0097154A">
        <w:t>U Zagrebu 24. srpnja 2019.</w:t>
      </w:r>
    </w:p>
    <w:p w:rsidR="00085168" w:rsidP="001E3A74" w:rsidRDefault="0097154A">
      <w:pPr>
        <w:ind w:left="2832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085168">
        <w:tab/>
        <w:t xml:space="preserve">     </w:t>
      </w:r>
      <w:r w:rsidR="00085168">
        <w:tab/>
        <w:t xml:space="preserve">  </w:t>
      </w:r>
      <w:r w:rsidR="00085168">
        <w:tab/>
        <w:t xml:space="preserve"> </w:t>
      </w:r>
      <w:r>
        <w:tab/>
      </w:r>
      <w:r>
        <w:tab/>
      </w:r>
      <w:r>
        <w:tab/>
      </w:r>
      <w:r>
        <w:tab/>
      </w:r>
      <w:r w:rsidR="00085168">
        <w:t xml:space="preserve">     Sudac</w:t>
      </w:r>
    </w:p>
    <w:p w:rsidR="00085168" w:rsidP="001E3A74" w:rsidRDefault="0097154A">
      <w:pPr>
        <w:ind w:left="4956" w:firstLine="708"/>
        <w:jc w:val="both"/>
      </w:pPr>
      <w:r>
        <w:t xml:space="preserve">       </w:t>
      </w:r>
      <w:r w:rsidR="00906E4B">
        <w:t>Danijela Uzelac</w:t>
      </w:r>
      <w:r w:rsidR="00475AA1">
        <w:t>,v.r.</w:t>
      </w:r>
    </w:p>
    <w:p w:rsidR="00AA4466" w:rsidP="001E3A74" w:rsidRDefault="00AA4466">
      <w:pPr>
        <w:ind w:left="4956" w:firstLine="708"/>
        <w:jc w:val="both"/>
      </w:pPr>
    </w:p>
    <w:p w:rsidR="00085168" w:rsidP="001E3A74" w:rsidRDefault="00085168">
      <w:pPr>
        <w:ind w:left="2832" w:firstLine="708"/>
        <w:jc w:val="both"/>
      </w:pPr>
    </w:p>
    <w:p w:rsidRPr="001E3A74" w:rsidR="001E3A74" w:rsidP="001E3A74" w:rsidRDefault="001E3A74">
      <w:pPr>
        <w:jc w:val="both"/>
      </w:pPr>
      <w:r w:rsidRPr="001E3A74">
        <w:t xml:space="preserve">Uputa o pravnom lijeku: Protiv ovog rješenja pravo na žalbu imaju stečajni upravitelj i </w:t>
      </w:r>
      <w:proofErr w:type="spellStart"/>
      <w:r w:rsidRPr="001E3A74">
        <w:t>razlučni</w:t>
      </w:r>
      <w:proofErr w:type="spellEnd"/>
      <w:r w:rsidRPr="001E3A74">
        <w:t xml:space="preserve"> vjerovnik (članak 247. stavak 2. SZ-a). Žalba se podnosi ovom sudu u 3 primjerka za Visoki trgovački sud RH u roku od 8 dana od dana dostave rješenja. Dostava se smatra obavljenom istekom osmoga dana od dana objave ovog rješenja na mrežnoj stranici e-oglasna ploča Trgovačkog suda u Zagrebu (članak 12. stavak 1. SZ-a).</w:t>
      </w:r>
    </w:p>
    <w:p w:rsidR="00085168" w:rsidP="001E3A74" w:rsidRDefault="00085168">
      <w:pPr>
        <w:jc w:val="both"/>
      </w:pPr>
    </w:p>
    <w:p w:rsidR="00085168" w:rsidP="001E3A74" w:rsidRDefault="00085168">
      <w:pPr>
        <w:ind w:left="2832" w:firstLine="708"/>
        <w:jc w:val="both"/>
      </w:pPr>
    </w:p>
    <w:p w:rsidR="00E057E9" w:rsidP="00475AA1" w:rsidRDefault="00475AA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="00475AA1" w:rsidP="00475AA1" w:rsidRDefault="00475AA1">
      <w:pPr>
        <w:jc w:val="right"/>
      </w:pPr>
      <w:r>
        <w:t>Dijana Hadžić</w:t>
      </w:r>
    </w:p>
    <w:p w:rsidR="00AC5C67" w:rsidP="001E3A74" w:rsidRDefault="00AC5C67">
      <w:pPr>
        <w:jc w:val="both"/>
      </w:pPr>
    </w:p>
    <w:sectPr w:rsidR="00AC5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295C5F"/>
    <w:multiLevelType w:val="hybridMultilevel"/>
    <w:tmpl w:val="C4C68BFE"/>
    <w:lvl w:ilvl="0" w:tplc="AB649B5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A95"/>
    <w:rsid w:val="00030EEC"/>
    <w:rsid w:val="000502D4"/>
    <w:rsid w:val="00085168"/>
    <w:rsid w:val="001E3A74"/>
    <w:rsid w:val="00227814"/>
    <w:rsid w:val="00371499"/>
    <w:rsid w:val="003F1E5E"/>
    <w:rsid w:val="00475AA1"/>
    <w:rsid w:val="00522C56"/>
    <w:rsid w:val="00666C04"/>
    <w:rsid w:val="00704E16"/>
    <w:rsid w:val="00906E4B"/>
    <w:rsid w:val="0097154A"/>
    <w:rsid w:val="00AA4466"/>
    <w:rsid w:val="00AB6BBA"/>
    <w:rsid w:val="00AC5C67"/>
    <w:rsid w:val="00DA7E06"/>
    <w:rsid w:val="00E057E9"/>
    <w:rsid w:val="00F3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22C5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06E4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6E4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75A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5A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5AA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5AA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5AA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2C5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6E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E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5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A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A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A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A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srpnja 2017.</izvorni_sadrzaj>
    <derivirana_varijabla naziv="DomainObject.Predmet.DatumZadnjeOdrzaneSudskeRadnje_1">14. srpnja 2017.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St-3460/2016-51</izvorni_sadrzaj>
    <derivirana_varijabla naziv="DomainObject.PredzadnjaOdlukaIzPredmeta.Oznaka_1">St-3460/2016-51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589</properties:Words>
  <properties:Characters>3251</properties:Characters>
  <properties:Lines>83</properties:Lines>
  <properties:Paragraphs>26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2019-07-24T08:17:00Z</dcterms:created>
  <dc:creator>Danijela Uzelac</dc:creator>
  <dc:description/>
  <cp:keywords/>
  <cp:lastModifiedBy>Katarina Franjić</cp:lastModifiedBy>
  <cp:lastPrinted>2019-07-24T09:41:00Z</cp:lastPrinted>
  <dcterms:modified xmlns:xsi="http://www.w3.org/2001/XMLSchema-instance" xsi:type="dcterms:W3CDTF">2019-07-24T09:41:00Z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(st-3460-19 rješenje o prodaji.docx)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