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40728" w14:paraId="8340728" w:rsidRDefault="000E1F39" w:rsidP="00111EC7" w:rsidR="000E1F39" w:rsidRPr="00B641C3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B641C3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111EC7" w:rsidR="000E1F39" w:rsidRPr="00B641C3">
      <w:pPr>
        <w:jc w:val="center"/>
        <w:rPr>
          <w:rFonts w:hAnsi="Times New Roman" w:ascii="Times New Roman"/>
          <w:b/>
          <w:sz w:val="24"/>
          <w:szCs w:val="24"/>
        </w:rPr>
      </w:pPr>
      <w:r w:rsidRPr="00B641C3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111EC7" w:rsidR="000E1F39" w:rsidRPr="00B641C3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111EC7" w:rsidR="000E1F39" w:rsidRPr="00B641C3">
      <w:pPr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Nadle</w:t>
      </w:r>
      <w:r w:rsidRPr="00B641C3">
        <w:rPr>
          <w:rFonts w:hAnsi="Times New Roman" w:ascii="Times New Roman"/>
          <w:sz w:val="24"/>
          <w:szCs w:val="24"/>
        </w:rPr>
        <w:t>ž</w:t>
      </w:r>
      <w:r w:rsidRPr="00B641C3">
        <w:rPr>
          <w:rFonts w:hAnsi="Times New Roman" w:ascii="Times New Roman"/>
          <w:sz w:val="24"/>
          <w:szCs w:val="24"/>
          <w:lang w:val="pl-PL"/>
        </w:rPr>
        <w:t>ni</w:t>
      </w:r>
      <w:r w:rsidR="00E71BDA" w:rsidRPr="00B641C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641C3">
        <w:rPr>
          <w:rFonts w:hAnsi="Times New Roman" w:ascii="Times New Roman"/>
          <w:sz w:val="24"/>
          <w:szCs w:val="24"/>
          <w:lang w:val="pl-PL"/>
        </w:rPr>
        <w:t>trgova</w:t>
      </w:r>
      <w:r w:rsidRPr="00B641C3">
        <w:rPr>
          <w:rFonts w:hAnsi="Times New Roman" w:ascii="Times New Roman"/>
          <w:sz w:val="24"/>
          <w:szCs w:val="24"/>
        </w:rPr>
        <w:t>č</w:t>
      </w:r>
      <w:r w:rsidRPr="00B641C3">
        <w:rPr>
          <w:rFonts w:hAnsi="Times New Roman" w:ascii="Times New Roman"/>
          <w:sz w:val="24"/>
          <w:szCs w:val="24"/>
          <w:lang w:val="pl-PL"/>
        </w:rPr>
        <w:t>ki</w:t>
      </w:r>
      <w:r w:rsidR="00E71BDA" w:rsidRPr="00B641C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641C3">
        <w:rPr>
          <w:rFonts w:hAnsi="Times New Roman" w:ascii="Times New Roman"/>
          <w:sz w:val="24"/>
          <w:szCs w:val="24"/>
          <w:lang w:val="pl-PL"/>
        </w:rPr>
        <w:t>sud</w:t>
      </w:r>
      <w:r w:rsidR="00A734F4" w:rsidRPr="00B641C3">
        <w:rPr>
          <w:rFonts w:hAnsi="Times New Roman" w:ascii="Times New Roman"/>
          <w:sz w:val="24"/>
          <w:szCs w:val="24"/>
        </w:rPr>
        <w:t>: TRGOVAČKI SUD U ZAGREBU</w:t>
      </w:r>
    </w:p>
    <w:p w:rsidRDefault="000E1F39" w:rsidP="00111EC7" w:rsidR="000E1F39" w:rsidRPr="00B641C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Poslovni broj spisa</w:t>
      </w:r>
      <w:r w:rsidR="00E71BDA" w:rsidRPr="00B641C3">
        <w:rPr>
          <w:rFonts w:hAnsi="Times New Roman" w:ascii="Times New Roman"/>
          <w:sz w:val="24"/>
          <w:szCs w:val="24"/>
          <w:lang w:val="pl-PL"/>
        </w:rPr>
        <w:t>:</w:t>
      </w:r>
      <w:r w:rsidRPr="00B641C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734F4" w:rsidRPr="00B641C3">
        <w:rPr>
          <w:rFonts w:hAnsi="Times New Roman" w:ascii="Times New Roman"/>
          <w:bCs/>
          <w:sz w:val="24"/>
          <w:szCs w:val="24"/>
        </w:rPr>
        <w:t>St-239/2014</w:t>
      </w:r>
    </w:p>
    <w:p w:rsidRDefault="000E1F39" w:rsidP="00111EC7" w:rsidR="000E1F39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Dužnik (ime i prezime/tvrtka</w:t>
      </w:r>
      <w:r w:rsidR="00B17EEB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641C3">
        <w:rPr>
          <w:rFonts w:hAnsi="Times New Roman" w:ascii="Times New Roman"/>
          <w:sz w:val="24"/>
          <w:szCs w:val="24"/>
          <w:lang w:val="pl-PL"/>
        </w:rPr>
        <w:t>ili naziv, OIB, adresa/</w:t>
      </w:r>
      <w:r w:rsidR="00A734F4" w:rsidRPr="00B641C3">
        <w:rPr>
          <w:rFonts w:hAnsi="Times New Roman" w:ascii="Times New Roman"/>
          <w:sz w:val="24"/>
          <w:szCs w:val="24"/>
          <w:lang w:val="pl-PL"/>
        </w:rPr>
        <w:t>sjedište):</w:t>
      </w:r>
    </w:p>
    <w:p w:rsidRDefault="00A734F4" w:rsidP="00111EC7" w:rsidR="00A734F4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VILLICUS d.o.o. - u stečaju sa sjedištem u Zagrebu, Stonska 9</w:t>
      </w:r>
      <w:r w:rsidR="00E71BDA" w:rsidRPr="00B641C3">
        <w:rPr>
          <w:rFonts w:hAnsi="Times New Roman" w:ascii="Times New Roman"/>
          <w:sz w:val="24"/>
          <w:szCs w:val="24"/>
          <w:lang w:val="pl-PL"/>
        </w:rPr>
        <w:t>,</w:t>
      </w:r>
      <w:r w:rsidRPr="00B641C3">
        <w:rPr>
          <w:rFonts w:hAnsi="Times New Roman" w:ascii="Times New Roman"/>
          <w:sz w:val="24"/>
          <w:szCs w:val="24"/>
          <w:lang w:val="pl-PL"/>
        </w:rPr>
        <w:t xml:space="preserve"> OIB: 72078514204</w:t>
      </w:r>
    </w:p>
    <w:p w:rsidRDefault="000E1F39" w:rsidP="00111EC7" w:rsidR="000E1F39" w:rsidRPr="00B641C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20795E" w:rsidR="0020795E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A140D8" w:rsidRPr="00A140D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15A12">
        <w:rPr>
          <w:rFonts w:hAnsi="Times New Roman" w:ascii="Times New Roman"/>
          <w:sz w:val="24"/>
          <w:szCs w:val="24"/>
          <w:lang w:val="pl-PL"/>
        </w:rPr>
        <w:t>28.12.2019. DO 25.03.2019</w:t>
      </w:r>
      <w:r w:rsidR="00AB0571" w:rsidRPr="00AB0571">
        <w:rPr>
          <w:rFonts w:hAnsi="Times New Roman" w:ascii="Times New Roman"/>
          <w:sz w:val="24"/>
          <w:szCs w:val="24"/>
          <w:lang w:val="pl-PL"/>
        </w:rPr>
        <w:t>.</w:t>
      </w:r>
    </w:p>
    <w:p w:rsidRDefault="0020795E" w:rsidP="0020795E" w:rsidR="0020795E" w:rsidRPr="00B641C3">
      <w:pPr>
        <w:rPr>
          <w:rFonts w:hAnsi="Times New Roman" w:ascii="Times New Roman"/>
          <w:sz w:val="24"/>
          <w:szCs w:val="24"/>
          <w:lang w:val="pl-PL"/>
        </w:rPr>
      </w:pPr>
    </w:p>
    <w:p w:rsidRDefault="00560DEB" w:rsidP="00B641C3" w:rsidR="00560DEB" w:rsidRPr="00B641C3">
      <w:pPr>
        <w:pStyle w:val="Odlomakpopisa"/>
        <w:numPr>
          <w:ilvl w:val="0"/>
          <w:numId w:val="6"/>
        </w:numPr>
        <w:jc w:val="center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Nekretnine</w:t>
      </w:r>
    </w:p>
    <w:p w:rsidRDefault="00560DEB" w:rsidP="00111EC7" w:rsidR="005760ED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 xml:space="preserve">Stečajni dužnik je upisan kao vlasnik </w:t>
      </w:r>
      <w:r w:rsidR="005760ED">
        <w:rPr>
          <w:rFonts w:hAnsi="Times New Roman" w:ascii="Times New Roman"/>
          <w:sz w:val="24"/>
          <w:szCs w:val="24"/>
        </w:rPr>
        <w:t xml:space="preserve">jedne nekretnine i to </w:t>
      </w:r>
      <w:r w:rsidRPr="00B641C3">
        <w:rPr>
          <w:rFonts w:hAnsi="Times New Roman" w:ascii="Times New Roman"/>
          <w:sz w:val="24"/>
          <w:szCs w:val="24"/>
        </w:rPr>
        <w:t>nekretnine upisane u zemljišne knjige Općinskog suda u Kutini, zemljišnoknjižni odjel Novska u z.k.ul.br. 4721 k.o. Novska, k.č.br. 412/12 podul 8</w:t>
      </w:r>
      <w:r w:rsidR="005760ED">
        <w:rPr>
          <w:rFonts w:hAnsi="Times New Roman" w:ascii="Times New Roman"/>
          <w:sz w:val="24"/>
          <w:szCs w:val="24"/>
        </w:rPr>
        <w:t>.</w:t>
      </w:r>
    </w:p>
    <w:p w:rsidRDefault="005760ED" w:rsidP="00111EC7" w:rsidR="005760ED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15A12" w:rsidP="00111EC7" w:rsidR="005760ED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sudskoj usmenoj javnoj dražb</w:t>
      </w:r>
      <w:r w:rsidR="00B17EEB">
        <w:rPr>
          <w:rFonts w:hAnsi="Times New Roman" w:ascii="Times New Roman"/>
          <w:sz w:val="24"/>
          <w:szCs w:val="24"/>
        </w:rPr>
        <w:t>i</w:t>
      </w:r>
      <w:r w:rsidR="005760E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održanoj dana 05.02.2019. godine nije bilo kupaca, a nova j</w:t>
      </w:r>
      <w:r w:rsidR="00B17EEB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zakazana za dan 26.03.2019. godine</w:t>
      </w:r>
      <w:r w:rsidR="00B17EEB">
        <w:rPr>
          <w:rFonts w:hAnsi="Times New Roman" w:ascii="Times New Roman"/>
          <w:sz w:val="24"/>
          <w:szCs w:val="24"/>
        </w:rPr>
        <w:t>.</w:t>
      </w:r>
      <w:r w:rsidR="002D6BC5">
        <w:rPr>
          <w:rFonts w:hAnsi="Times New Roman" w:ascii="Times New Roman"/>
          <w:sz w:val="24"/>
          <w:szCs w:val="24"/>
        </w:rPr>
        <w:t xml:space="preserve"> Na dražbi nije bilo ponuditelja.</w:t>
      </w:r>
    </w:p>
    <w:p w:rsidRDefault="005760ED" w:rsidP="00111EC7" w:rsidR="005760ED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BD7000" w:rsidP="00111EC7" w:rsidR="00560DEB" w:rsidRPr="00B641C3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Ova nekretnina je jedini </w:t>
      </w:r>
      <w:r w:rsidR="00A140D8">
        <w:rPr>
          <w:rFonts w:hAnsi="Times New Roman" w:ascii="Times New Roman"/>
          <w:sz w:val="24"/>
          <w:szCs w:val="24"/>
        </w:rPr>
        <w:t>preostali predmet stečajne mase, te o daljnjem tijeku prodaje ovisi i dovršetak stečajnog postupka.</w:t>
      </w:r>
    </w:p>
    <w:p w:rsidRDefault="00E2311C" w:rsidP="00111EC7" w:rsidR="00E2311C" w:rsidRPr="00B641C3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0E1F39" w:rsidP="00111EC7" w:rsidR="00560DEB" w:rsidRPr="002D6BC5">
      <w:pPr>
        <w:rPr>
          <w:rFonts w:hAnsi="Times New Roman" w:ascii="Times New Roman"/>
          <w:sz w:val="24"/>
          <w:szCs w:val="24"/>
          <w:lang w:val="pl-PL"/>
        </w:rPr>
      </w:pPr>
      <w:r w:rsidRPr="002D6BC5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560DEB" w:rsidP="00E2311C" w:rsidR="00401932" w:rsidRPr="002D6BC5">
      <w:pPr>
        <w:spacing w:after="0"/>
        <w:ind w:firstLine="720" w:left="2160"/>
        <w:jc w:val="both"/>
        <w:rPr>
          <w:rFonts w:hAnsi="Times New Roman" w:ascii="Times New Roman"/>
          <w:sz w:val="24"/>
          <w:szCs w:val="24"/>
        </w:rPr>
      </w:pPr>
      <w:r w:rsidRPr="002D6BC5">
        <w:rPr>
          <w:rFonts w:hAnsi="Times New Roman" w:ascii="Times New Roman"/>
          <w:sz w:val="24"/>
          <w:szCs w:val="24"/>
        </w:rPr>
        <w:t>P r i h o d i   i   r a s h o d i</w:t>
      </w:r>
    </w:p>
    <w:p w:rsidRDefault="00B641C3" w:rsidP="00B641C3" w:rsidR="00B641C3" w:rsidRPr="002D6BC5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B641C3" w:rsidP="00B641C3" w:rsidR="00B641C3" w:rsidRPr="002D6BC5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2D6BC5">
        <w:rPr>
          <w:rFonts w:hAnsi="Times New Roman" w:ascii="Times New Roman"/>
          <w:sz w:val="24"/>
          <w:szCs w:val="24"/>
        </w:rPr>
        <w:t>Prihodi od dana otvaranja stečajnog postupka:</w:t>
      </w:r>
      <w:r w:rsidRPr="002D6BC5">
        <w:rPr>
          <w:rFonts w:hAnsi="Times New Roman" w:ascii="Times New Roman"/>
          <w:sz w:val="24"/>
          <w:szCs w:val="24"/>
        </w:rPr>
        <w:tab/>
      </w:r>
      <w:r w:rsidRPr="002D6BC5">
        <w:rPr>
          <w:rFonts w:hAnsi="Times New Roman" w:ascii="Times New Roman"/>
          <w:sz w:val="24"/>
          <w:szCs w:val="24"/>
        </w:rPr>
        <w:tab/>
      </w:r>
      <w:r w:rsidR="00A47929" w:rsidRPr="002D6BC5">
        <w:rPr>
          <w:rFonts w:hAnsi="Times New Roman" w:ascii="Times New Roman"/>
          <w:sz w:val="24"/>
          <w:szCs w:val="24"/>
        </w:rPr>
        <w:t>71.31</w:t>
      </w:r>
      <w:r w:rsidR="0014454E" w:rsidRPr="002D6BC5">
        <w:rPr>
          <w:rFonts w:hAnsi="Times New Roman" w:ascii="Times New Roman"/>
          <w:sz w:val="24"/>
          <w:szCs w:val="24"/>
        </w:rPr>
        <w:t xml:space="preserve">6,08 </w:t>
      </w:r>
      <w:r w:rsidRPr="002D6BC5">
        <w:rPr>
          <w:rFonts w:hAnsi="Times New Roman" w:ascii="Times New Roman"/>
          <w:sz w:val="24"/>
          <w:szCs w:val="24"/>
        </w:rPr>
        <w:t>kuna</w:t>
      </w:r>
    </w:p>
    <w:p w:rsidRDefault="00B641C3" w:rsidP="00B641C3" w:rsidR="00B641C3" w:rsidRPr="002D6BC5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2D6BC5">
        <w:rPr>
          <w:rFonts w:hAnsi="Times New Roman" w:ascii="Times New Roman"/>
          <w:sz w:val="24"/>
          <w:szCs w:val="24"/>
        </w:rPr>
        <w:t>Rashodi od dana otvaranja stečajnog postupka:</w:t>
      </w:r>
      <w:r w:rsidRPr="002D6BC5">
        <w:rPr>
          <w:rFonts w:hAnsi="Times New Roman" w:ascii="Times New Roman"/>
          <w:sz w:val="24"/>
          <w:szCs w:val="24"/>
        </w:rPr>
        <w:tab/>
      </w:r>
      <w:r w:rsidRPr="002D6BC5">
        <w:rPr>
          <w:rFonts w:hAnsi="Times New Roman" w:ascii="Times New Roman"/>
          <w:sz w:val="24"/>
          <w:szCs w:val="24"/>
        </w:rPr>
        <w:tab/>
      </w:r>
      <w:r w:rsidR="000314E4" w:rsidRPr="002D6BC5">
        <w:rPr>
          <w:rFonts w:hAnsi="Times New Roman" w:ascii="Times New Roman"/>
          <w:sz w:val="24"/>
          <w:szCs w:val="24"/>
        </w:rPr>
        <w:t xml:space="preserve">41.349,05 </w:t>
      </w:r>
      <w:r w:rsidRPr="002D6BC5">
        <w:rPr>
          <w:rFonts w:hAnsi="Times New Roman" w:ascii="Times New Roman"/>
          <w:sz w:val="24"/>
          <w:szCs w:val="24"/>
        </w:rPr>
        <w:t>kuna</w:t>
      </w:r>
    </w:p>
    <w:p w:rsidRDefault="00B641C3" w:rsidP="00B641C3" w:rsidR="00B641C3" w:rsidRPr="002D6BC5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7419CC" w:rsidP="00B641C3" w:rsidR="007419CC" w:rsidRPr="002D6BC5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2D6BC5">
        <w:rPr>
          <w:rFonts w:hAnsi="Times New Roman" w:ascii="Times New Roman"/>
          <w:sz w:val="24"/>
          <w:szCs w:val="24"/>
        </w:rPr>
        <w:t xml:space="preserve">Stanje računa na dan </w:t>
      </w:r>
      <w:r w:rsidR="00E25A11" w:rsidRPr="002D6BC5">
        <w:rPr>
          <w:rFonts w:hAnsi="Times New Roman" w:ascii="Times New Roman"/>
          <w:sz w:val="24"/>
          <w:szCs w:val="24"/>
        </w:rPr>
        <w:t xml:space="preserve">25.03.2019.  </w:t>
      </w:r>
      <w:r w:rsidR="00B641C3" w:rsidRPr="002D6BC5">
        <w:rPr>
          <w:rFonts w:hAnsi="Times New Roman" w:ascii="Times New Roman"/>
          <w:sz w:val="24"/>
          <w:szCs w:val="24"/>
        </w:rPr>
        <w:t>godine</w:t>
      </w:r>
      <w:r w:rsidR="00B641C3" w:rsidRPr="002D6BC5">
        <w:rPr>
          <w:rFonts w:hAnsi="Times New Roman" w:ascii="Times New Roman"/>
          <w:sz w:val="24"/>
          <w:szCs w:val="24"/>
        </w:rPr>
        <w:tab/>
      </w:r>
      <w:r w:rsidR="00B641C3" w:rsidRPr="002D6BC5">
        <w:rPr>
          <w:rFonts w:hAnsi="Times New Roman" w:ascii="Times New Roman"/>
          <w:sz w:val="24"/>
          <w:szCs w:val="24"/>
        </w:rPr>
        <w:tab/>
      </w:r>
      <w:r w:rsidR="00B641C3" w:rsidRPr="002D6BC5">
        <w:rPr>
          <w:rFonts w:hAnsi="Times New Roman" w:ascii="Times New Roman"/>
          <w:sz w:val="24"/>
          <w:szCs w:val="24"/>
        </w:rPr>
        <w:tab/>
      </w:r>
      <w:r w:rsidR="000314E4" w:rsidRPr="002D6BC5">
        <w:rPr>
          <w:rFonts w:hAnsi="Times New Roman" w:ascii="Times New Roman"/>
          <w:sz w:val="24"/>
          <w:szCs w:val="24"/>
        </w:rPr>
        <w:t xml:space="preserve">29.967,03 </w:t>
      </w:r>
      <w:r w:rsidR="00B641C3" w:rsidRPr="002D6BC5">
        <w:rPr>
          <w:rFonts w:hAnsi="Times New Roman" w:ascii="Times New Roman"/>
          <w:sz w:val="24"/>
          <w:szCs w:val="24"/>
        </w:rPr>
        <w:t>kuna</w:t>
      </w:r>
    </w:p>
    <w:p w:rsidRDefault="00020F47" w:rsidP="00111EC7" w:rsidR="00020F47" w:rsidRPr="00B641C3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E1F39" w:rsidP="00111EC7" w:rsidR="00E2311C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735A01" w:rsidP="00743482" w:rsidR="002D60F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</w:t>
      </w:r>
      <w:r w:rsidRPr="00735A01">
        <w:rPr>
          <w:rFonts w:hAnsi="Times New Roman" w:ascii="Times New Roman"/>
          <w:sz w:val="24"/>
          <w:szCs w:val="24"/>
          <w:lang w:val="pl-PL"/>
        </w:rPr>
        <w:t>adnje koje će se poduzeti u nared</w:t>
      </w:r>
      <w:r w:rsidR="00B17EEB">
        <w:rPr>
          <w:rFonts w:hAnsi="Times New Roman" w:ascii="Times New Roman"/>
          <w:sz w:val="24"/>
          <w:szCs w:val="24"/>
          <w:lang w:val="pl-PL"/>
        </w:rPr>
        <w:t>n</w:t>
      </w:r>
      <w:r w:rsidRPr="00735A01">
        <w:rPr>
          <w:rFonts w:hAnsi="Times New Roman" w:ascii="Times New Roman"/>
          <w:sz w:val="24"/>
          <w:szCs w:val="24"/>
          <w:lang w:val="pl-PL"/>
        </w:rPr>
        <w:t xml:space="preserve">om razdoblju od </w:t>
      </w:r>
      <w:r w:rsidR="00F15A12">
        <w:rPr>
          <w:rFonts w:hAnsi="Times New Roman" w:ascii="Times New Roman"/>
          <w:sz w:val="24"/>
          <w:szCs w:val="24"/>
          <w:lang w:val="pl-PL"/>
        </w:rPr>
        <w:t>25.03.2019. do 25.06</w:t>
      </w:r>
      <w:r w:rsidR="006A1902">
        <w:rPr>
          <w:rFonts w:hAnsi="Times New Roman" w:ascii="Times New Roman"/>
          <w:sz w:val="24"/>
          <w:szCs w:val="24"/>
          <w:lang w:val="pl-PL"/>
        </w:rPr>
        <w:t>.2019</w:t>
      </w:r>
      <w:r w:rsidR="00354E11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6A4106" w:rsidRPr="00DC7533">
        <w:rPr>
          <w:rFonts w:hAnsi="Times New Roman" w:ascii="Times New Roman"/>
          <w:sz w:val="24"/>
          <w:szCs w:val="24"/>
          <w:lang w:val="pl-PL"/>
        </w:rPr>
        <w:t>godine</w:t>
      </w:r>
      <w:r w:rsidRPr="00735A01">
        <w:rPr>
          <w:rFonts w:hAnsi="Times New Roman" w:ascii="Times New Roman"/>
          <w:sz w:val="24"/>
          <w:szCs w:val="24"/>
          <w:lang w:val="pl-PL"/>
        </w:rPr>
        <w:t xml:space="preserve"> godine.</w:t>
      </w:r>
    </w:p>
    <w:p w:rsidRDefault="00735A01" w:rsidP="00743482" w:rsidR="00735A01" w:rsidRPr="00B641C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729A3" w:rsidP="00111EC7" w:rsidR="007729A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Nastavit će se s unovčenjem nekretnine opterećene razlučnim pravom upisane u zemljišne knjige Općinskog suda u Kutini, zemljišnoknjižni odjel Novska u z.k.ul.br. 4721 k.o. Novska, k.č.br. 412/12 podul 8.</w:t>
      </w:r>
      <w:r w:rsidR="007419CC">
        <w:rPr>
          <w:rFonts w:hAnsi="Times New Roman" w:ascii="Times New Roman"/>
          <w:sz w:val="24"/>
          <w:szCs w:val="24"/>
          <w:lang w:val="pl-PL"/>
        </w:rPr>
        <w:t xml:space="preserve"> Ista predstavlja jedinu preostalu imovinu koja čini stečajnu masu.</w:t>
      </w:r>
    </w:p>
    <w:p w:rsidRDefault="00B641C3" w:rsidP="00B641C3" w:rsidR="00B641C3" w:rsidRPr="00B641C3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111EC7" w:rsidR="000E1F39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="003C2C55"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7419CC" w:rsidP="00E2311C" w:rsidR="000E1F39" w:rsidRPr="003C2C5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2D6BC5">
        <w:rPr>
          <w:rFonts w:hAnsi="Times New Roman" w:ascii="Times New Roman"/>
          <w:sz w:val="24"/>
          <w:szCs w:val="24"/>
          <w:lang w:val="pl-PL"/>
        </w:rPr>
        <w:t>26</w:t>
      </w:r>
      <w:r w:rsidR="00F15A12">
        <w:rPr>
          <w:rFonts w:hAnsi="Times New Roman" w:ascii="Times New Roman"/>
          <w:sz w:val="24"/>
          <w:szCs w:val="24"/>
          <w:lang w:val="pl-PL"/>
        </w:rPr>
        <w:t>.03.2019</w:t>
      </w:r>
      <w:r w:rsidR="006A4106" w:rsidRPr="006A4106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B46C2D" w:rsidRPr="003C2C55">
        <w:rPr>
          <w:rFonts w:hAnsi="Times New Roman" w:ascii="Times New Roman"/>
          <w:sz w:val="24"/>
          <w:szCs w:val="24"/>
          <w:lang w:val="pl-PL"/>
        </w:rPr>
        <w:t>godine</w:t>
      </w:r>
      <w:r w:rsidR="000E1F39" w:rsidRPr="003C2C55">
        <w:rPr>
          <w:rFonts w:hAnsi="Times New Roman" w:ascii="Times New Roman"/>
          <w:sz w:val="24"/>
          <w:szCs w:val="24"/>
          <w:lang w:val="pl-PL"/>
        </w:rPr>
        <w:tab/>
      </w:r>
      <w:r w:rsidR="000E1F39" w:rsidRPr="003C2C55">
        <w:rPr>
          <w:rFonts w:hAnsi="Times New Roman" w:ascii="Times New Roman"/>
          <w:sz w:val="24"/>
          <w:szCs w:val="24"/>
          <w:lang w:val="pl-PL"/>
        </w:rPr>
        <w:tab/>
      </w:r>
      <w:r w:rsidR="000E1F39" w:rsidRPr="003C2C55">
        <w:rPr>
          <w:rFonts w:hAnsi="Times New Roman" w:ascii="Times New Roman"/>
          <w:sz w:val="24"/>
          <w:szCs w:val="24"/>
          <w:lang w:val="pl-PL"/>
        </w:rPr>
        <w:tab/>
      </w:r>
      <w:r w:rsidR="000E1F39" w:rsidRPr="003C2C55">
        <w:rPr>
          <w:rFonts w:hAnsi="Times New Roman" w:ascii="Times New Roman"/>
          <w:sz w:val="24"/>
          <w:szCs w:val="24"/>
          <w:lang w:val="pl-PL"/>
        </w:rPr>
        <w:tab/>
      </w:r>
      <w:r w:rsidR="003C2C55">
        <w:rPr>
          <w:rFonts w:hAnsi="Times New Roman" w:ascii="Times New Roman"/>
          <w:sz w:val="24"/>
          <w:szCs w:val="24"/>
          <w:lang w:val="pl-PL"/>
        </w:rPr>
        <w:tab/>
      </w:r>
      <w:r w:rsidR="00B46C2D" w:rsidRPr="003C2C55">
        <w:rPr>
          <w:rFonts w:hAnsi="Times New Roman" w:ascii="Times New Roman"/>
          <w:sz w:val="24"/>
          <w:szCs w:val="24"/>
          <w:lang w:val="pl-PL"/>
        </w:rPr>
        <w:t>Ante Dragičević</w:t>
      </w:r>
    </w:p>
    <w:sectPr w:rsidSect="00E2311C" w:rsidR="000E1F39" w:rsidRPr="003C2C55"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D4F4D"/>
    <w:multiLevelType w:val="hybridMultilevel"/>
    <w:tmpl w:val="1D3AC2A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656C98"/>
    <w:multiLevelType w:val="hybridMultilevel"/>
    <w:tmpl w:val="765C20C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2B58A4"/>
    <w:multiLevelType w:val="hybridMultilevel"/>
    <w:tmpl w:val="C73CE69E"/>
    <w:lvl w:tplc="041A0011" w:ilvl="0">
      <w:start w:val="2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6E8077EA"/>
    <w:multiLevelType w:val="hybridMultilevel"/>
    <w:tmpl w:val="CB1A5ED2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F3D0E58"/>
    <w:multiLevelType w:val="hybridMultilevel"/>
    <w:tmpl w:val="5EAA0A3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0A5A"/>
    <w:rsid w:val="00020F47"/>
    <w:rsid w:val="000314E4"/>
    <w:rsid w:val="00032E22"/>
    <w:rsid w:val="0007129B"/>
    <w:rsid w:val="000738FD"/>
    <w:rsid w:val="000E1F39"/>
    <w:rsid w:val="000E7024"/>
    <w:rsid w:val="00111EC7"/>
    <w:rsid w:val="00122E66"/>
    <w:rsid w:val="0014454E"/>
    <w:rsid w:val="00186100"/>
    <w:rsid w:val="001C5AA0"/>
    <w:rsid w:val="0020795E"/>
    <w:rsid w:val="002D3E39"/>
    <w:rsid w:val="002D60F6"/>
    <w:rsid w:val="002D6BC5"/>
    <w:rsid w:val="003337CF"/>
    <w:rsid w:val="00354E11"/>
    <w:rsid w:val="003A173F"/>
    <w:rsid w:val="003C2C55"/>
    <w:rsid w:val="003C5AE2"/>
    <w:rsid w:val="00401932"/>
    <w:rsid w:val="004A0D35"/>
    <w:rsid w:val="00560DEB"/>
    <w:rsid w:val="005760ED"/>
    <w:rsid w:val="006A1902"/>
    <w:rsid w:val="006A4106"/>
    <w:rsid w:val="00735A01"/>
    <w:rsid w:val="007419CC"/>
    <w:rsid w:val="00743482"/>
    <w:rsid w:val="00756BBC"/>
    <w:rsid w:val="007729A3"/>
    <w:rsid w:val="007E39AE"/>
    <w:rsid w:val="008512FB"/>
    <w:rsid w:val="008653D9"/>
    <w:rsid w:val="00887731"/>
    <w:rsid w:val="00895A47"/>
    <w:rsid w:val="00985C40"/>
    <w:rsid w:val="009A62ED"/>
    <w:rsid w:val="009B1821"/>
    <w:rsid w:val="00A140D8"/>
    <w:rsid w:val="00A47929"/>
    <w:rsid w:val="00A734F4"/>
    <w:rsid w:val="00AB0571"/>
    <w:rsid w:val="00AF21A2"/>
    <w:rsid w:val="00B17EEB"/>
    <w:rsid w:val="00B45996"/>
    <w:rsid w:val="00B46C2D"/>
    <w:rsid w:val="00B641C3"/>
    <w:rsid w:val="00BD0068"/>
    <w:rsid w:val="00BD7000"/>
    <w:rsid w:val="00BE3CCF"/>
    <w:rsid w:val="00C34331"/>
    <w:rsid w:val="00C61F72"/>
    <w:rsid w:val="00CA3489"/>
    <w:rsid w:val="00CB7B90"/>
    <w:rsid w:val="00D104A9"/>
    <w:rsid w:val="00D52ECF"/>
    <w:rsid w:val="00D60F17"/>
    <w:rsid w:val="00E2311C"/>
    <w:rsid w:val="00E25A11"/>
    <w:rsid w:val="00E71BDA"/>
    <w:rsid w:val="00EA43A3"/>
    <w:rsid w:val="00EE1992"/>
    <w:rsid w:val="00F15A12"/>
    <w:rsid w:val="00F37814"/>
    <w:rsid w:val="00F864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1EC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5C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C4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C40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C4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C4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1EC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5C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C4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C40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C4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C4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516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962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080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221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79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088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84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315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510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EA4964-3E57-438F-A982-52B864133B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1</properties:Pages>
  <properties:Words>247</properties:Words>
  <properties:Characters>1387</properties:Characters>
  <properties:Lines>41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2019-03-29T07:31:00Z</dcterms:created>
  <dc:creator>ADMINIBM</dc:creator>
  <cp:lastModifiedBy>Valentina Delač</cp:lastModifiedBy>
  <cp:lastPrinted>2019-03-27T09:21:00Z</cp:lastPrinted>
  <dcterms:modified xmlns:xsi="http://www.w3.org/2001/XMLSchema-instance" xsi:type="dcterms:W3CDTF">2019-03-29T07:31:00Z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St-239/2014-99 / Podnesak - Izvješće stečajnog upravitelja (Villicus Izvješće stečajnoga upravitelja o tijeku stečajnoga postupka i o stanju stečajne mase (čl.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