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35dd" w14:paraId="eb535dd" w:rsidRDefault="002D2FA6" w:rsidP="002D2FA6" w:rsidR="002D2FA6" w:rsidRPr="002D2FA6">
      <w:pPr>
        <w:pStyle w:val="Zaglavlje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D2FA6">
        <w:rPr>
          <w:rFonts w:cs="Times New Roman" w:hAnsi="Times New Roman" w:ascii="Times New Roman"/>
          <w:sz w:val="24"/>
          <w:szCs w:val="24"/>
        </w:rPr>
        <w:tab/>
      </w:r>
      <w:r w:rsidRPr="002D2FA6">
        <w:rPr>
          <w:rFonts w:cs="Times New Roman" w:hAnsi="Times New Roman" w:ascii="Times New Roman"/>
          <w:sz w:val="24"/>
          <w:szCs w:val="24"/>
        </w:rPr>
        <w:tab/>
        <w:t>8 St-76/14-96</w:t>
      </w:r>
    </w:p>
    <w:p w:rsidRDefault="00551FE3" w:rsidP="002D2FA6" w:rsidR="00551FE3" w:rsidRPr="002D2F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ab/>
      </w:r>
      <w:r w:rsidRPr="002D2FA6">
        <w:rPr>
          <w:rFonts w:cs="Times New Roman" w:hAnsi="Times New Roman" w:ascii="Times New Roman"/>
          <w:sz w:val="24"/>
          <w:szCs w:val="24"/>
        </w:rPr>
        <w:tab/>
      </w:r>
      <w:r w:rsidRPr="002D2FA6">
        <w:rPr>
          <w:rFonts w:cs="Times New Roman" w:hAnsi="Times New Roman" w:ascii="Times New Roman"/>
          <w:sz w:val="24"/>
          <w:szCs w:val="24"/>
        </w:rPr>
        <w:tab/>
      </w:r>
      <w:r w:rsidRPr="002D2FA6">
        <w:rPr>
          <w:rFonts w:cs="Times New Roman" w:hAnsi="Times New Roman" w:ascii="Times New Roman"/>
          <w:sz w:val="24"/>
          <w:szCs w:val="24"/>
        </w:rPr>
        <w:tab/>
      </w:r>
      <w:r w:rsidRPr="002D2FA6">
        <w:rPr>
          <w:rFonts w:cs="Times New Roman" w:hAnsi="Times New Roman" w:ascii="Times New Roman"/>
          <w:sz w:val="24"/>
          <w:szCs w:val="24"/>
        </w:rPr>
        <w:tab/>
      </w:r>
      <w:r w:rsidRPr="002D2FA6">
        <w:rPr>
          <w:rFonts w:cs="Times New Roman" w:hAnsi="Times New Roman" w:ascii="Times New Roman"/>
          <w:sz w:val="24"/>
          <w:szCs w:val="24"/>
        </w:rPr>
        <w:tab/>
      </w:r>
      <w:r w:rsidRPr="002D2FA6">
        <w:rPr>
          <w:rFonts w:cs="Times New Roman" w:hAnsi="Times New Roman" w:ascii="Times New Roman"/>
          <w:sz w:val="24"/>
          <w:szCs w:val="24"/>
        </w:rPr>
        <w:tab/>
      </w:r>
      <w:r w:rsidRPr="002D2FA6">
        <w:rPr>
          <w:rFonts w:cs="Times New Roman" w:hAnsi="Times New Roman" w:ascii="Times New Roman"/>
          <w:sz w:val="24"/>
          <w:szCs w:val="24"/>
        </w:rPr>
        <w:tab/>
      </w:r>
      <w:r w:rsidRPr="002D2FA6">
        <w:rPr>
          <w:rFonts w:cs="Times New Roman" w:hAnsi="Times New Roman" w:ascii="Times New Roman"/>
          <w:sz w:val="24"/>
          <w:szCs w:val="24"/>
        </w:rPr>
        <w:tab/>
      </w:r>
      <w:r w:rsidRPr="002D2FA6">
        <w:rPr>
          <w:rFonts w:cs="Times New Roman" w:hAnsi="Times New Roman" w:ascii="Times New Roman"/>
          <w:sz w:val="24"/>
          <w:szCs w:val="24"/>
        </w:rPr>
        <w:tab/>
      </w:r>
    </w:p>
    <w:p w:rsidRDefault="00551FE3" w:rsidP="002D2FA6" w:rsidR="00551FE3" w:rsidRPr="002D2F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7B5B" w:rsidP="002D2FA6" w:rsidR="00AF7B5B" w:rsidRPr="002D2F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2D2FA6" w:rsidR="00551FE3" w:rsidRPr="002D2FA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551FE3" w:rsidP="002D2FA6" w:rsidR="00551FE3" w:rsidRPr="002D2FA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551FE3" w:rsidP="002D2FA6" w:rsidR="00551FE3" w:rsidRPr="002D2F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ab/>
      </w:r>
      <w:r w:rsidR="007918A3" w:rsidRPr="002D2FA6">
        <w:rPr>
          <w:rFonts w:cs="Times New Roman" w:hAnsi="Times New Roman" w:ascii="Times New Roman"/>
          <w:sz w:val="24"/>
          <w:szCs w:val="24"/>
        </w:rPr>
        <w:t>Trgovački sud u Rijeci, po sutkinji tog suda Emi Brdovčak, u stečajnom postupku nad dužnikom ARDENS d.o.o. u stečaju Rijeka, Vodovodna 39, OIB: 24216666454, 13. ožujka 2017.</w:t>
      </w:r>
    </w:p>
    <w:p w:rsidRDefault="002D2FA6" w:rsidP="002D2FA6" w:rsidR="002D2F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2D2FA6" w:rsidR="00AF7B5B" w:rsidRPr="002D2F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2D2FA6" w:rsidP="002D2FA6" w:rsidR="002D2F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D2FA6" w:rsidP="002D2FA6" w:rsidR="007918A3" w:rsidRPr="002D2F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551FE3" w:rsidRPr="002D2FA6">
        <w:rPr>
          <w:rFonts w:cs="Times New Roman" w:hAnsi="Times New Roman" w:ascii="Times New Roman"/>
          <w:sz w:val="24"/>
          <w:szCs w:val="24"/>
        </w:rPr>
        <w:t>Iz iznosa</w:t>
      </w:r>
      <w:r w:rsidR="00115CCF" w:rsidRPr="002D2FA6">
        <w:rPr>
          <w:rFonts w:cs="Times New Roman" w:hAnsi="Times New Roman" w:ascii="Times New Roman"/>
          <w:sz w:val="24"/>
          <w:szCs w:val="24"/>
        </w:rPr>
        <w:t xml:space="preserve"> kupovnine u visini od </w:t>
      </w:r>
      <w:r w:rsidR="007918A3" w:rsidRPr="002D2FA6">
        <w:rPr>
          <w:rFonts w:cs="Times New Roman" w:hAnsi="Times New Roman" w:ascii="Times New Roman"/>
          <w:sz w:val="24"/>
          <w:szCs w:val="24"/>
        </w:rPr>
        <w:t xml:space="preserve">1.860.000,00 </w:t>
      </w:r>
      <w:r w:rsidR="00A654C3" w:rsidRPr="002D2FA6">
        <w:rPr>
          <w:rFonts w:cs="Times New Roman" w:hAnsi="Times New Roman" w:ascii="Times New Roman"/>
          <w:sz w:val="24"/>
          <w:szCs w:val="24"/>
        </w:rPr>
        <w:t xml:space="preserve">kn ostvarene prodajom nekretnina stečajnog dužnika </w:t>
      </w:r>
      <w:r w:rsidR="007918A3" w:rsidRPr="002D2FA6">
        <w:rPr>
          <w:rFonts w:cs="Times New Roman" w:hAnsi="Times New Roman" w:ascii="Times New Roman"/>
          <w:sz w:val="24"/>
          <w:szCs w:val="24"/>
        </w:rPr>
        <w:t>upisanih u zemljišnim knjigama Općinskog suda u Rijeci, označenih kako slijedi:</w:t>
      </w:r>
    </w:p>
    <w:p w:rsidRDefault="007918A3" w:rsidP="002D2FA6" w:rsidR="007918A3" w:rsidRPr="002D2FA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7918A3" w:rsidP="002D2FA6" w:rsidR="007918A3" w:rsidRPr="002D2FA6">
      <w:pPr>
        <w:pStyle w:val="Odlomakpopisa"/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 xml:space="preserve">- 1. etaža 523/1000, posebni dijelovi zgrade sagrađeni na k.č.br. 20/4, koja u naravi predstavlja prizemlje koje se sastoji od poslovnih prostora raznog sadržaja i to: garaže, kotlovnice, svlačionice, sanitarnog čvora, skladišta i radionice, ukupne površine 177,06 m2, upisane u zk.ul. 5406, k.o. Rijeka, </w:t>
      </w:r>
    </w:p>
    <w:p w:rsidRDefault="007918A3" w:rsidP="002D2FA6" w:rsidR="007918A3" w:rsidRPr="002D2FA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7918A3" w:rsidP="002D2FA6" w:rsidR="007918A3" w:rsidRPr="002D2FA6">
      <w:pPr>
        <w:pStyle w:val="Odlomakpopisa"/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- k.č.br. 20/1,  koja u naravi predstavlja ljevaonicu, modelarnicu, skladište, kancelariju, dvorište i čistionicu odljevaka u Vodovodnoj ulici, površine 1802 m2, upisana u z.k.ul. 5434, k.o. Rijeka,</w:t>
      </w:r>
    </w:p>
    <w:p w:rsidRDefault="007918A3" w:rsidP="002D2FA6" w:rsidR="007918A3" w:rsidRPr="002D2FA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7918A3" w:rsidP="002D2FA6" w:rsidR="007918A3" w:rsidRPr="002D2FA6">
      <w:pPr>
        <w:pStyle w:val="Odlomakpopisa"/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- k.č.br. 20/3, koja u naravi predstavlja skladište u Vodovodnoj ulici, površine 230 m2, upisano u zk.ul. 5434, k.o. Rijeka,</w:t>
      </w:r>
    </w:p>
    <w:p w:rsidRDefault="007918A3" w:rsidP="002D2FA6" w:rsidR="007918A3" w:rsidRPr="002D2FA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7918A3" w:rsidP="002D2FA6" w:rsidR="007918A3" w:rsidRPr="002D2FA6">
      <w:pPr>
        <w:pStyle w:val="Odlomakpopisa"/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 xml:space="preserve">- ½ idealnog dijela k.č.br. 20/6, koja u naravi predstavlja dvorište površine 50 m2, upisano u zk.ul. 5407, k.o. Rijeka, </w:t>
      </w:r>
    </w:p>
    <w:p w:rsidRDefault="007918A3" w:rsidP="002D2FA6" w:rsidR="007918A3" w:rsidRPr="002D2FA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7918A3" w:rsidP="002D2FA6" w:rsidR="007918A3" w:rsidRPr="002D2FA6">
      <w:pPr>
        <w:pStyle w:val="Odlomakpopisa"/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- k.č.br. 20/2, koja u naravi predstavlja stambenu zgradu s mehaničkom radionom, skladište, garaže, kancelarijske prostorije i dvorište, površine 1027 m2, upisano u zk.ul. 5405, k.o. Rijeka,</w:t>
      </w:r>
    </w:p>
    <w:p w:rsidRDefault="007918A3" w:rsidP="002D2FA6" w:rsidR="007918A3" w:rsidRPr="002D2FA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7918A3" w:rsidP="002D2FA6" w:rsidR="007918A3" w:rsidRPr="002D2FA6">
      <w:pPr>
        <w:pStyle w:val="Odlomakpopisa"/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 xml:space="preserve">- k.č.br. 20/8, koja u naravi predstavlja dvorište, površine 18 m2, upisano u zk.ul. 5409, k.o. Rijeka i </w:t>
      </w:r>
    </w:p>
    <w:p w:rsidRDefault="007918A3" w:rsidP="002D2FA6" w:rsidR="007918A3" w:rsidRPr="002D2FA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7918A3" w:rsidP="002D2FA6" w:rsidR="00551FE3" w:rsidRPr="002D2FA6">
      <w:pPr>
        <w:pStyle w:val="Odlomakpopisa"/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- ½ idealnog dijela k.č.br. 20/5, upisane u z.k.ul. 5407, k.o. Rijeka koja u naravi predstavlja ne</w:t>
      </w:r>
      <w:r w:rsidR="002C1E30" w:rsidRPr="002D2FA6">
        <w:rPr>
          <w:rFonts w:cs="Times New Roman" w:hAnsi="Times New Roman" w:ascii="Times New Roman"/>
          <w:sz w:val="24"/>
          <w:szCs w:val="24"/>
        </w:rPr>
        <w:t>plodno-prilaz, površine 169 m2</w:t>
      </w:r>
      <w:r w:rsidR="00CF0545" w:rsidRPr="002D2FA6">
        <w:rPr>
          <w:rFonts w:cs="Times New Roman" w:hAnsi="Times New Roman" w:ascii="Times New Roman"/>
          <w:sz w:val="24"/>
          <w:szCs w:val="24"/>
        </w:rPr>
        <w:t>, namiruju</w:t>
      </w:r>
      <w:r w:rsidR="00551FE3" w:rsidRPr="002D2FA6">
        <w:rPr>
          <w:rFonts w:cs="Times New Roman" w:hAnsi="Times New Roman" w:ascii="Times New Roman"/>
          <w:sz w:val="24"/>
          <w:szCs w:val="24"/>
        </w:rPr>
        <w:t xml:space="preserve"> se: </w:t>
      </w:r>
    </w:p>
    <w:p w:rsidRDefault="002D2FA6" w:rsidP="002D2FA6" w:rsidR="002D2F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F0545" w:rsidP="002D2FA6" w:rsidR="00CF0545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1. obračunati troškovi iz čl. 170. st. 1. i 2. Stečajnog zakona („Narodne novine“ broj 44/96, 29/99, 129/00, 123/03, 82/06, 116/10, 25/12 i 133/12; dalje: SZ) i to:</w:t>
      </w:r>
    </w:p>
    <w:p w:rsidRDefault="002D2FA6" w:rsidP="002D2FA6" w:rsidR="002D2F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F0545" w:rsidP="002D2FA6" w:rsidR="00CF0545" w:rsidRPr="002D2F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-</w:t>
      </w:r>
      <w:r w:rsidRPr="002D2FA6">
        <w:rPr>
          <w:rFonts w:cs="Times New Roman" w:hAnsi="Times New Roman" w:ascii="Times New Roman"/>
          <w:sz w:val="24"/>
          <w:szCs w:val="24"/>
        </w:rPr>
        <w:tab/>
        <w:t xml:space="preserve">troškovi unovčenja u iznosu od </w:t>
      </w:r>
      <w:r w:rsidR="003619B9" w:rsidRPr="002D2FA6">
        <w:rPr>
          <w:rFonts w:cs="Times New Roman" w:hAnsi="Times New Roman" w:ascii="Times New Roman"/>
          <w:sz w:val="24"/>
          <w:szCs w:val="24"/>
        </w:rPr>
        <w:t>2</w:t>
      </w:r>
      <w:r w:rsidR="008C766E" w:rsidRPr="002D2FA6">
        <w:rPr>
          <w:rFonts w:cs="Times New Roman" w:hAnsi="Times New Roman" w:ascii="Times New Roman"/>
          <w:sz w:val="24"/>
          <w:szCs w:val="24"/>
        </w:rPr>
        <w:t>17.751,59</w:t>
      </w:r>
      <w:r w:rsidR="003619B9" w:rsidRPr="002D2FA6">
        <w:rPr>
          <w:rFonts w:cs="Times New Roman" w:hAnsi="Times New Roman" w:ascii="Times New Roman"/>
          <w:sz w:val="24"/>
          <w:szCs w:val="24"/>
        </w:rPr>
        <w:t xml:space="preserve"> </w:t>
      </w:r>
      <w:r w:rsidRPr="002D2FA6">
        <w:rPr>
          <w:rFonts w:cs="Times New Roman" w:hAnsi="Times New Roman" w:ascii="Times New Roman"/>
          <w:sz w:val="24"/>
          <w:szCs w:val="24"/>
        </w:rPr>
        <w:t>kn.</w:t>
      </w:r>
    </w:p>
    <w:p w:rsidRDefault="002D2FA6" w:rsidP="002D2FA6" w:rsidR="002D2F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F0545" w:rsidP="002D2FA6" w:rsidR="00CF0545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 xml:space="preserve">2. tražbina razlučnog vjerovnika </w:t>
      </w:r>
      <w:r w:rsidR="007918A3" w:rsidRPr="002D2FA6">
        <w:rPr>
          <w:rFonts w:cs="Times New Roman" w:hAnsi="Times New Roman" w:ascii="Times New Roman"/>
          <w:sz w:val="24"/>
          <w:szCs w:val="24"/>
        </w:rPr>
        <w:t xml:space="preserve">ERSTE &amp; STEIERMAERKISCHE BANK d.d. Rijeka, Jadranski trg 3a, OIB: 23057039320, </w:t>
      </w:r>
      <w:r w:rsidRPr="002D2FA6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7918A3" w:rsidRPr="002D2FA6">
        <w:rPr>
          <w:rFonts w:cs="Times New Roman" w:hAnsi="Times New Roman" w:ascii="Times New Roman"/>
          <w:sz w:val="24"/>
          <w:szCs w:val="24"/>
        </w:rPr>
        <w:t xml:space="preserve">810.618,35 kn. </w:t>
      </w:r>
    </w:p>
    <w:p w:rsidRDefault="002D2FA6" w:rsidP="002D2FA6" w:rsidR="002D2F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918A3" w:rsidP="002D2FA6" w:rsidR="007918A3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3. tražbina razlučnog vjerovnika Republike Hrvatske, OIB: OIB: 526342385871, u iznosu od 61.946,16 kn.</w:t>
      </w:r>
    </w:p>
    <w:p w:rsidRDefault="002D2FA6" w:rsidP="002D2FA6" w:rsidR="002D2F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4BEA" w:rsidP="002D2FA6" w:rsidR="00F73EC2" w:rsidRPr="002D2F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I</w:t>
      </w:r>
      <w:r w:rsidR="00F73EC2" w:rsidRPr="002D2FA6">
        <w:rPr>
          <w:rFonts w:cs="Times New Roman" w:hAnsi="Times New Roman" w:ascii="Times New Roman"/>
          <w:sz w:val="24"/>
          <w:szCs w:val="24"/>
        </w:rPr>
        <w:t xml:space="preserve">I.  </w:t>
      </w:r>
      <w:r w:rsidR="00F73EC2" w:rsidRPr="002D2FA6">
        <w:rPr>
          <w:rFonts w:cs="Times New Roman" w:hAnsi="Times New Roman" w:ascii="Times New Roman"/>
          <w:sz w:val="24"/>
          <w:szCs w:val="24"/>
        </w:rPr>
        <w:tab/>
        <w:t xml:space="preserve">Nalaže </w:t>
      </w:r>
      <w:r w:rsidR="00AB4A89" w:rsidRPr="002D2FA6">
        <w:rPr>
          <w:rFonts w:cs="Times New Roman" w:hAnsi="Times New Roman" w:ascii="Times New Roman"/>
          <w:sz w:val="24"/>
          <w:szCs w:val="24"/>
        </w:rPr>
        <w:t>se računovodstvu ovog suda da iznos</w:t>
      </w:r>
      <w:r w:rsidR="00F73EC2" w:rsidRPr="002D2FA6">
        <w:rPr>
          <w:rFonts w:cs="Times New Roman" w:hAnsi="Times New Roman" w:ascii="Times New Roman"/>
          <w:sz w:val="24"/>
          <w:szCs w:val="24"/>
        </w:rPr>
        <w:t xml:space="preserve"> kupovnine</w:t>
      </w:r>
      <w:r w:rsidR="00AF7B5B" w:rsidRPr="002D2FA6">
        <w:rPr>
          <w:rFonts w:cs="Times New Roman" w:hAnsi="Times New Roman" w:ascii="Times New Roman"/>
          <w:sz w:val="24"/>
          <w:szCs w:val="24"/>
        </w:rPr>
        <w:t xml:space="preserve">, </w:t>
      </w:r>
      <w:r w:rsidR="007918A3" w:rsidRPr="002D2FA6">
        <w:rPr>
          <w:rFonts w:cs="Times New Roman" w:hAnsi="Times New Roman" w:ascii="Times New Roman"/>
          <w:sz w:val="24"/>
          <w:szCs w:val="24"/>
        </w:rPr>
        <w:t>ostvarene prodajom nekretnina stečajnog dužnika označenih</w:t>
      </w:r>
      <w:r w:rsidR="00F73EC2" w:rsidRPr="002D2FA6">
        <w:rPr>
          <w:rFonts w:cs="Times New Roman" w:hAnsi="Times New Roman" w:ascii="Times New Roman"/>
          <w:sz w:val="24"/>
          <w:szCs w:val="24"/>
        </w:rPr>
        <w:t xml:space="preserve"> u točki I. izreke rješenja, nakon pravomoćnosti</w:t>
      </w:r>
      <w:r w:rsidR="00AB4A89" w:rsidRPr="002D2FA6">
        <w:rPr>
          <w:rFonts w:cs="Times New Roman" w:hAnsi="Times New Roman" w:ascii="Times New Roman"/>
          <w:sz w:val="24"/>
          <w:szCs w:val="24"/>
        </w:rPr>
        <w:t xml:space="preserve"> ovog rješenja </w:t>
      </w:r>
      <w:r w:rsidRPr="002D2FA6">
        <w:rPr>
          <w:rFonts w:cs="Times New Roman" w:hAnsi="Times New Roman" w:ascii="Times New Roman"/>
          <w:sz w:val="24"/>
          <w:szCs w:val="24"/>
        </w:rPr>
        <w:t>isplati</w:t>
      </w:r>
      <w:r w:rsidR="00AB4A89" w:rsidRPr="002D2FA6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2D2FA6" w:rsidP="002D2FA6" w:rsidR="002D2F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F3722" w:rsidP="002D2FA6" w:rsidR="00F73EC2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1.</w:t>
      </w:r>
      <w:r w:rsidR="00F73EC2" w:rsidRPr="002D2FA6">
        <w:rPr>
          <w:rFonts w:cs="Times New Roman" w:hAnsi="Times New Roman" w:ascii="Times New Roman"/>
          <w:sz w:val="24"/>
          <w:szCs w:val="24"/>
        </w:rPr>
        <w:t xml:space="preserve">  na žiroračun razlučnog vjerovnika</w:t>
      </w:r>
      <w:r w:rsidR="00F8764F" w:rsidRPr="002D2FA6">
        <w:rPr>
          <w:rFonts w:cs="Times New Roman" w:hAnsi="Times New Roman" w:ascii="Times New Roman"/>
          <w:sz w:val="24"/>
          <w:szCs w:val="24"/>
        </w:rPr>
        <w:t xml:space="preserve"> </w:t>
      </w:r>
      <w:r w:rsidR="007918A3" w:rsidRPr="002D2FA6">
        <w:rPr>
          <w:rFonts w:cs="Times New Roman" w:hAnsi="Times New Roman" w:ascii="Times New Roman"/>
          <w:sz w:val="24"/>
          <w:szCs w:val="24"/>
        </w:rPr>
        <w:t>ERSTE &amp; STEIERMAERKISCHE BANK d.d. Rijeka, Jadranski trg 3</w:t>
      </w:r>
      <w:r w:rsidR="00592DF6" w:rsidRPr="002D2FA6">
        <w:rPr>
          <w:rFonts w:cs="Times New Roman" w:hAnsi="Times New Roman" w:ascii="Times New Roman"/>
          <w:sz w:val="24"/>
          <w:szCs w:val="24"/>
        </w:rPr>
        <w:t xml:space="preserve"> </w:t>
      </w:r>
      <w:r w:rsidR="007918A3" w:rsidRPr="002D2FA6">
        <w:rPr>
          <w:rFonts w:cs="Times New Roman" w:hAnsi="Times New Roman" w:ascii="Times New Roman"/>
          <w:sz w:val="24"/>
          <w:szCs w:val="24"/>
        </w:rPr>
        <w:t xml:space="preserve">a, OIB: 23057039320, IBAN: HR9524020061031262160, </w:t>
      </w:r>
      <w:r w:rsidR="00F8764F" w:rsidRPr="002D2FA6">
        <w:rPr>
          <w:rFonts w:cs="Times New Roman" w:hAnsi="Times New Roman" w:ascii="Times New Roman"/>
          <w:sz w:val="24"/>
          <w:szCs w:val="24"/>
        </w:rPr>
        <w:t>iznos od</w:t>
      </w:r>
      <w:r w:rsidR="007918A3" w:rsidRPr="002D2FA6">
        <w:rPr>
          <w:rFonts w:cs="Times New Roman" w:hAnsi="Times New Roman" w:ascii="Times New Roman"/>
          <w:sz w:val="24"/>
          <w:szCs w:val="24"/>
        </w:rPr>
        <w:t xml:space="preserve"> 810.618,35 kn</w:t>
      </w:r>
      <w:r w:rsidR="00F8764F" w:rsidRPr="002D2FA6">
        <w:rPr>
          <w:rFonts w:cs="Times New Roman" w:hAnsi="Times New Roman" w:ascii="Times New Roman"/>
          <w:sz w:val="24"/>
          <w:szCs w:val="24"/>
        </w:rPr>
        <w:t>,</w:t>
      </w:r>
    </w:p>
    <w:p w:rsidRDefault="002D2FA6" w:rsidP="002D2FA6" w:rsidR="002D2F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F3722" w:rsidP="002D2FA6" w:rsidR="00F8764F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2.</w:t>
      </w:r>
      <w:r w:rsidR="00F8764F" w:rsidRPr="002D2FA6">
        <w:rPr>
          <w:rFonts w:cs="Times New Roman" w:hAnsi="Times New Roman" w:ascii="Times New Roman"/>
          <w:sz w:val="24"/>
          <w:szCs w:val="24"/>
        </w:rPr>
        <w:t xml:space="preserve"> na žiroračun </w:t>
      </w:r>
      <w:r w:rsidR="007918A3" w:rsidRPr="002D2FA6">
        <w:rPr>
          <w:rFonts w:cs="Times New Roman" w:hAnsi="Times New Roman" w:ascii="Times New Roman"/>
          <w:sz w:val="24"/>
          <w:szCs w:val="24"/>
        </w:rPr>
        <w:t>razlučnog vjerovnika</w:t>
      </w:r>
      <w:r w:rsidR="00D6002C" w:rsidRPr="002D2FA6">
        <w:rPr>
          <w:rFonts w:cs="Times New Roman" w:hAnsi="Times New Roman" w:ascii="Times New Roman"/>
          <w:sz w:val="24"/>
          <w:szCs w:val="24"/>
        </w:rPr>
        <w:t xml:space="preserve"> Republike Hrvatske, </w:t>
      </w:r>
      <w:r w:rsidR="009B5FE9" w:rsidRPr="002D2FA6">
        <w:rPr>
          <w:rFonts w:cs="Times New Roman" w:hAnsi="Times New Roman" w:ascii="Times New Roman"/>
          <w:sz w:val="24"/>
          <w:szCs w:val="24"/>
        </w:rPr>
        <w:t xml:space="preserve">OIB: </w:t>
      </w:r>
      <w:r w:rsidR="007918A3" w:rsidRPr="002D2FA6">
        <w:rPr>
          <w:rFonts w:cs="Times New Roman" w:hAnsi="Times New Roman" w:ascii="Times New Roman"/>
          <w:sz w:val="24"/>
          <w:szCs w:val="24"/>
        </w:rPr>
        <w:t>1</w:t>
      </w:r>
      <w:r w:rsidR="009B5FE9" w:rsidRPr="002D2FA6">
        <w:rPr>
          <w:rFonts w:cs="Times New Roman" w:hAnsi="Times New Roman" w:ascii="Times New Roman"/>
          <w:sz w:val="24"/>
          <w:szCs w:val="24"/>
        </w:rPr>
        <w:t>8683136487</w:t>
      </w:r>
      <w:r w:rsidR="007918A3" w:rsidRPr="002D2FA6">
        <w:rPr>
          <w:rFonts w:cs="Times New Roman" w:hAnsi="Times New Roman" w:ascii="Times New Roman"/>
          <w:sz w:val="24"/>
          <w:szCs w:val="24"/>
        </w:rPr>
        <w:t xml:space="preserve">, </w:t>
      </w:r>
      <w:r w:rsidR="00D6002C" w:rsidRPr="002D2FA6">
        <w:rPr>
          <w:rFonts w:cs="Times New Roman" w:hAnsi="Times New Roman" w:ascii="Times New Roman"/>
          <w:sz w:val="24"/>
          <w:szCs w:val="24"/>
        </w:rPr>
        <w:t>IBAN:1210010051863000160,</w:t>
      </w:r>
      <w:r w:rsidR="007918A3" w:rsidRPr="002D2FA6">
        <w:rPr>
          <w:rFonts w:cs="Times New Roman" w:hAnsi="Times New Roman" w:ascii="Times New Roman"/>
          <w:sz w:val="24"/>
          <w:szCs w:val="24"/>
        </w:rPr>
        <w:t xml:space="preserve"> </w:t>
      </w:r>
      <w:r w:rsidR="009B5FE9" w:rsidRPr="002D2FA6">
        <w:rPr>
          <w:rFonts w:cs="Times New Roman" w:hAnsi="Times New Roman" w:ascii="Times New Roman"/>
          <w:sz w:val="24"/>
          <w:szCs w:val="24"/>
        </w:rPr>
        <w:t>iznos od 61.946,16</w:t>
      </w:r>
      <w:r w:rsidR="00F8764F" w:rsidRPr="002D2FA6">
        <w:rPr>
          <w:rFonts w:cs="Times New Roman" w:hAnsi="Times New Roman" w:ascii="Times New Roman"/>
          <w:sz w:val="24"/>
          <w:szCs w:val="24"/>
        </w:rPr>
        <w:t xml:space="preserve"> kn</w:t>
      </w:r>
      <w:r w:rsidR="009B5FE9" w:rsidRPr="002D2FA6">
        <w:rPr>
          <w:rFonts w:cs="Times New Roman" w:hAnsi="Times New Roman" w:ascii="Times New Roman"/>
          <w:sz w:val="24"/>
          <w:szCs w:val="24"/>
        </w:rPr>
        <w:t>,</w:t>
      </w:r>
    </w:p>
    <w:p w:rsidRDefault="002D2FA6" w:rsidP="002D2FA6" w:rsidR="002D2F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F3722" w:rsidP="002D2FA6" w:rsidR="009B5FE9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3.</w:t>
      </w:r>
      <w:r w:rsidR="009B5FE9" w:rsidRPr="002D2FA6">
        <w:rPr>
          <w:rFonts w:cs="Times New Roman" w:hAnsi="Times New Roman" w:ascii="Times New Roman"/>
          <w:sz w:val="24"/>
          <w:szCs w:val="24"/>
        </w:rPr>
        <w:t xml:space="preserve"> na žiroračun stečajnog dužnika Ardens d.o.o. u stečaju Rijeka, Vodovodna 39, OIB: 24216666454, IBAN: HR8324840081107163451, iznos od </w:t>
      </w:r>
      <w:r w:rsidR="00B828DE" w:rsidRPr="002D2FA6">
        <w:rPr>
          <w:rFonts w:cs="Times New Roman" w:hAnsi="Times New Roman" w:ascii="Times New Roman"/>
          <w:sz w:val="24"/>
          <w:szCs w:val="24"/>
        </w:rPr>
        <w:t xml:space="preserve">819.045,52 </w:t>
      </w:r>
      <w:r w:rsidR="009B5FE9" w:rsidRPr="002D2FA6"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2D2FA6" w:rsidP="002D2FA6" w:rsidR="002D2F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2D2FA6" w:rsidR="00551FE3" w:rsidRPr="002D2F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Obrazloženje</w:t>
      </w:r>
    </w:p>
    <w:p w:rsidRDefault="002D2FA6" w:rsidP="002D2FA6" w:rsidR="002D2F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1FE3" w:rsidP="002D2FA6" w:rsidR="00F8764F" w:rsidRPr="002D2F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ab/>
      </w:r>
      <w:r w:rsidR="00D6002C" w:rsidRPr="002D2FA6">
        <w:rPr>
          <w:rFonts w:cs="Times New Roman" w:hAnsi="Times New Roman" w:ascii="Times New Roman"/>
          <w:sz w:val="24"/>
          <w:szCs w:val="24"/>
        </w:rPr>
        <w:t>Rješenjem ovog suda od 6. listopada 2014</w:t>
      </w:r>
      <w:r w:rsidR="009B5FE9" w:rsidRPr="002D2FA6">
        <w:rPr>
          <w:rFonts w:cs="Times New Roman" w:hAnsi="Times New Roman" w:ascii="Times New Roman"/>
          <w:sz w:val="24"/>
          <w:szCs w:val="24"/>
        </w:rPr>
        <w:t>. otvoren je stečajni postupak nad uvodno označenim dužnikom te su nekretnine u njegovom vlasništvu označene u izreci ovog rješenja prodane u ovom stečajnom postupku</w:t>
      </w:r>
      <w:r w:rsidR="00D6002C" w:rsidRPr="002D2FA6">
        <w:rPr>
          <w:rFonts w:cs="Times New Roman" w:hAnsi="Times New Roman" w:ascii="Times New Roman"/>
          <w:sz w:val="24"/>
          <w:szCs w:val="24"/>
        </w:rPr>
        <w:t xml:space="preserve"> (sukl</w:t>
      </w:r>
      <w:r w:rsidR="00592DF6" w:rsidRPr="002D2FA6">
        <w:rPr>
          <w:rFonts w:cs="Times New Roman" w:hAnsi="Times New Roman" w:ascii="Times New Roman"/>
          <w:sz w:val="24"/>
          <w:szCs w:val="24"/>
        </w:rPr>
        <w:t>adno rješenju ovog suda od 22. p</w:t>
      </w:r>
      <w:r w:rsidR="00D6002C" w:rsidRPr="002D2FA6">
        <w:rPr>
          <w:rFonts w:cs="Times New Roman" w:hAnsi="Times New Roman" w:ascii="Times New Roman"/>
          <w:sz w:val="24"/>
          <w:szCs w:val="24"/>
        </w:rPr>
        <w:t xml:space="preserve">rosinca 2014.). </w:t>
      </w:r>
    </w:p>
    <w:p w:rsidRDefault="002D2FA6" w:rsidP="002D2FA6" w:rsid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A2B39" w:rsidP="002D2FA6" w:rsidR="00D6002C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Na ročištu za javnu dražbu održanom</w:t>
      </w:r>
      <w:r w:rsidR="00472A7D" w:rsidRPr="002D2FA6">
        <w:rPr>
          <w:rFonts w:cs="Times New Roman" w:hAnsi="Times New Roman" w:ascii="Times New Roman"/>
          <w:sz w:val="24"/>
          <w:szCs w:val="24"/>
        </w:rPr>
        <w:t xml:space="preserve"> </w:t>
      </w:r>
      <w:r w:rsidRPr="002D2FA6">
        <w:rPr>
          <w:rFonts w:cs="Times New Roman" w:hAnsi="Times New Roman" w:ascii="Times New Roman"/>
          <w:sz w:val="24"/>
          <w:szCs w:val="24"/>
        </w:rPr>
        <w:t xml:space="preserve">pred </w:t>
      </w:r>
      <w:r w:rsidR="00592DF6" w:rsidRPr="002D2FA6">
        <w:rPr>
          <w:rFonts w:cs="Times New Roman" w:hAnsi="Times New Roman" w:ascii="Times New Roman"/>
          <w:sz w:val="24"/>
          <w:szCs w:val="24"/>
        </w:rPr>
        <w:t>ovim sudom 28. rujna 2016. p</w:t>
      </w:r>
      <w:r w:rsidR="00D6002C" w:rsidRPr="002D2FA6">
        <w:rPr>
          <w:rFonts w:cs="Times New Roman" w:hAnsi="Times New Roman" w:ascii="Times New Roman"/>
          <w:sz w:val="24"/>
          <w:szCs w:val="24"/>
        </w:rPr>
        <w:t xml:space="preserve">rodane su nekretnine stečajnog dužnika označene u točki I. izreke ovog rješenja za cijenu od 1.860.000,00 kn te su dosuđene najboljem ponuditelju – trgovačkom društvu Birota d.o.o. Rijeka. </w:t>
      </w:r>
    </w:p>
    <w:p w:rsidRDefault="00D6002C" w:rsidP="002D2FA6" w:rsidR="00D6002C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91D9E" w:rsidP="002D2FA6" w:rsidR="00F91D9E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Rješenjem ovog suda po</w:t>
      </w:r>
      <w:r w:rsidR="00592DF6" w:rsidRPr="002D2FA6">
        <w:rPr>
          <w:rFonts w:cs="Times New Roman" w:hAnsi="Times New Roman" w:ascii="Times New Roman"/>
          <w:sz w:val="24"/>
          <w:szCs w:val="24"/>
        </w:rPr>
        <w:t>slovni broj St-76/14-83 od 13. prosinca 2016. o</w:t>
      </w:r>
      <w:r w:rsidRPr="002D2FA6">
        <w:rPr>
          <w:rFonts w:cs="Times New Roman" w:hAnsi="Times New Roman" w:ascii="Times New Roman"/>
          <w:sz w:val="24"/>
          <w:szCs w:val="24"/>
        </w:rPr>
        <w:t>dređena je konačna nagrada stečajnoj upraviteljici, kao i nagrada za poslove obavljene u prethodnom postupku te joj je odobrena naknada stvarnih troškov</w:t>
      </w:r>
      <w:r w:rsidR="00592DF6" w:rsidRPr="002D2FA6">
        <w:rPr>
          <w:rFonts w:cs="Times New Roman" w:hAnsi="Times New Roman" w:ascii="Times New Roman"/>
          <w:sz w:val="24"/>
          <w:szCs w:val="24"/>
        </w:rPr>
        <w:t>a. Po pravomoćnosti navedenog r</w:t>
      </w:r>
      <w:r w:rsidRPr="002D2FA6">
        <w:rPr>
          <w:rFonts w:cs="Times New Roman" w:hAnsi="Times New Roman" w:ascii="Times New Roman"/>
          <w:sz w:val="24"/>
          <w:szCs w:val="24"/>
        </w:rPr>
        <w:t>j</w:t>
      </w:r>
      <w:r w:rsidR="00592DF6" w:rsidRPr="002D2FA6">
        <w:rPr>
          <w:rFonts w:cs="Times New Roman" w:hAnsi="Times New Roman" w:ascii="Times New Roman"/>
          <w:sz w:val="24"/>
          <w:szCs w:val="24"/>
        </w:rPr>
        <w:t>e</w:t>
      </w:r>
      <w:r w:rsidRPr="002D2FA6">
        <w:rPr>
          <w:rFonts w:cs="Times New Roman" w:hAnsi="Times New Roman" w:ascii="Times New Roman"/>
          <w:sz w:val="24"/>
          <w:szCs w:val="24"/>
        </w:rPr>
        <w:t>šenja, isplaćena je stečajnoj upraviteljici nagrada i n</w:t>
      </w:r>
      <w:r w:rsidR="00592DF6" w:rsidRPr="002D2FA6">
        <w:rPr>
          <w:rFonts w:cs="Times New Roman" w:hAnsi="Times New Roman" w:ascii="Times New Roman"/>
          <w:sz w:val="24"/>
          <w:szCs w:val="24"/>
        </w:rPr>
        <w:t>aknada stvarnih troškova u ukup</w:t>
      </w:r>
      <w:r w:rsidRPr="002D2FA6">
        <w:rPr>
          <w:rFonts w:cs="Times New Roman" w:hAnsi="Times New Roman" w:ascii="Times New Roman"/>
          <w:sz w:val="24"/>
          <w:szCs w:val="24"/>
        </w:rPr>
        <w:t xml:space="preserve">nom iznosu od 168.389,97 kn (a kako to proizlazi iz kartice predmeta). </w:t>
      </w:r>
    </w:p>
    <w:p w:rsidRDefault="00F91D9E" w:rsidP="002D2FA6" w:rsidR="00F91D9E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5440B" w:rsidP="002D2FA6" w:rsidR="00BD5F1E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Iz odredbe</w:t>
      </w:r>
      <w:r w:rsidR="00BD5F1E" w:rsidRPr="002D2FA6">
        <w:rPr>
          <w:rFonts w:cs="Times New Roman" w:hAnsi="Times New Roman" w:ascii="Times New Roman"/>
          <w:sz w:val="24"/>
          <w:szCs w:val="24"/>
        </w:rPr>
        <w:t xml:space="preserve"> čl. 164.</w:t>
      </w:r>
      <w:r w:rsidRPr="002D2FA6">
        <w:rPr>
          <w:rFonts w:cs="Times New Roman" w:hAnsi="Times New Roman" w:ascii="Times New Roman"/>
          <w:sz w:val="24"/>
          <w:szCs w:val="24"/>
        </w:rPr>
        <w:t xml:space="preserve"> a st. 3</w:t>
      </w:r>
      <w:r w:rsidR="00BD5F1E" w:rsidRPr="002D2FA6">
        <w:rPr>
          <w:rFonts w:cs="Times New Roman" w:hAnsi="Times New Roman" w:ascii="Times New Roman"/>
          <w:sz w:val="24"/>
          <w:szCs w:val="24"/>
        </w:rPr>
        <w:t xml:space="preserve">. </w:t>
      </w:r>
      <w:r w:rsidRPr="002D2FA6">
        <w:rPr>
          <w:rFonts w:cs="Times New Roman" w:hAnsi="Times New Roman" w:ascii="Times New Roman"/>
          <w:sz w:val="24"/>
          <w:szCs w:val="24"/>
        </w:rPr>
        <w:t>Stečajnog zakona („Narodne novine“ broj 44/96, 29/99, 129/00, 123/03, 82/06, 116/10, 25/12 i 133/12; dalje: SZ)</w:t>
      </w:r>
      <w:r w:rsidR="00BD5F1E" w:rsidRPr="002D2FA6">
        <w:rPr>
          <w:rFonts w:cs="Times New Roman" w:hAnsi="Times New Roman" w:ascii="Times New Roman"/>
          <w:sz w:val="24"/>
          <w:szCs w:val="24"/>
        </w:rPr>
        <w:t xml:space="preserve"> </w:t>
      </w:r>
      <w:r w:rsidRPr="002D2FA6">
        <w:rPr>
          <w:rFonts w:cs="Times New Roman" w:hAnsi="Times New Roman" w:ascii="Times New Roman"/>
          <w:sz w:val="24"/>
          <w:szCs w:val="24"/>
        </w:rPr>
        <w:t>proizlazi da će stečajni sudac u stečajnom postupku, nakon što unovči stvari li pravo na kojem postoji razlučno pravo upisano u javnoj knjizi: 1. namiriti troškove unovčenja obračunate prema pravilima iz čl. 170. SZ-a, 2. namiriti tražbine razlučnih vjerovnika</w:t>
      </w:r>
      <w:r w:rsidR="00592DF6" w:rsidRPr="002D2FA6">
        <w:rPr>
          <w:rFonts w:cs="Times New Roman" w:hAnsi="Times New Roman" w:ascii="Times New Roman"/>
          <w:sz w:val="24"/>
          <w:szCs w:val="24"/>
        </w:rPr>
        <w:t xml:space="preserve"> prema redoslijedu predviđenom </w:t>
      </w:r>
      <w:r w:rsidRPr="002D2FA6">
        <w:rPr>
          <w:rFonts w:cs="Times New Roman" w:hAnsi="Times New Roman" w:ascii="Times New Roman"/>
          <w:sz w:val="24"/>
          <w:szCs w:val="24"/>
        </w:rPr>
        <w:t>p</w:t>
      </w:r>
      <w:r w:rsidR="00592DF6" w:rsidRPr="002D2FA6">
        <w:rPr>
          <w:rFonts w:cs="Times New Roman" w:hAnsi="Times New Roman" w:ascii="Times New Roman"/>
          <w:sz w:val="24"/>
          <w:szCs w:val="24"/>
        </w:rPr>
        <w:t>r</w:t>
      </w:r>
      <w:r w:rsidRPr="002D2FA6">
        <w:rPr>
          <w:rFonts w:cs="Times New Roman" w:hAnsi="Times New Roman" w:ascii="Times New Roman"/>
          <w:sz w:val="24"/>
          <w:szCs w:val="24"/>
        </w:rPr>
        <w:t>avilima ovršnog postupka i 3.</w:t>
      </w:r>
      <w:r w:rsidR="00BD5F1E" w:rsidRPr="002D2FA6">
        <w:rPr>
          <w:rFonts w:cs="Times New Roman" w:hAnsi="Times New Roman" w:ascii="Times New Roman"/>
          <w:sz w:val="24"/>
          <w:szCs w:val="24"/>
        </w:rPr>
        <w:t xml:space="preserve"> </w:t>
      </w:r>
      <w:r w:rsidR="00E34DBF" w:rsidRPr="002D2FA6">
        <w:rPr>
          <w:rFonts w:cs="Times New Roman" w:hAnsi="Times New Roman" w:ascii="Times New Roman"/>
          <w:sz w:val="24"/>
          <w:szCs w:val="24"/>
        </w:rPr>
        <w:t>p</w:t>
      </w:r>
      <w:r w:rsidR="00BD5F1E" w:rsidRPr="002D2FA6">
        <w:rPr>
          <w:rFonts w:cs="Times New Roman" w:hAnsi="Times New Roman" w:ascii="Times New Roman"/>
          <w:sz w:val="24"/>
          <w:szCs w:val="24"/>
        </w:rPr>
        <w:t xml:space="preserve">reostali iznos predati stečajnom upravitelju. </w:t>
      </w:r>
    </w:p>
    <w:p w:rsidRDefault="00F5440B" w:rsidP="002D2FA6" w:rsidR="00F5440B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92DF6" w:rsidP="002D2FA6" w:rsidR="00E32998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Troškovi unovčenja iz čl. 170. s</w:t>
      </w:r>
      <w:r w:rsidR="00F5440B" w:rsidRPr="002D2FA6">
        <w:rPr>
          <w:rFonts w:cs="Times New Roman" w:hAnsi="Times New Roman" w:ascii="Times New Roman"/>
          <w:sz w:val="24"/>
          <w:szCs w:val="24"/>
        </w:rPr>
        <w:t xml:space="preserve">t. 2. SZ-a koji terete prodane nekretnine jesu troškovi nagrade stečajnom upravitelju (u prethodnom i stečajnom postupku) i stvarni troškovi stečajnog upravitelja (u ukupnom iznosu od 168.389,97 kn). </w:t>
      </w:r>
      <w:r w:rsidRPr="002D2FA6">
        <w:rPr>
          <w:rFonts w:cs="Times New Roman" w:hAnsi="Times New Roman" w:ascii="Times New Roman"/>
          <w:sz w:val="24"/>
          <w:szCs w:val="24"/>
        </w:rPr>
        <w:t xml:space="preserve">Ovi su troškovi već namireni (što proizlazi iz kartice predmeta), a sukladno rješenju ovog suda poslovni broj St-76/14-83 od 13. prosinca 2016. kojim je određena konačna nagrada stečajnoj upraviteljici, nagrada za poslove </w:t>
      </w:r>
      <w:r w:rsidRPr="002D2FA6">
        <w:rPr>
          <w:rFonts w:cs="Times New Roman" w:hAnsi="Times New Roman" w:ascii="Times New Roman"/>
          <w:sz w:val="24"/>
          <w:szCs w:val="24"/>
        </w:rPr>
        <w:lastRenderedPageBreak/>
        <w:t xml:space="preserve">obavljene u prethodnom postupku te joj je odobrena naknada stvarnih troškova. </w:t>
      </w:r>
      <w:r w:rsidR="00F5440B" w:rsidRPr="002D2FA6">
        <w:rPr>
          <w:rFonts w:cs="Times New Roman" w:hAnsi="Times New Roman" w:ascii="Times New Roman"/>
          <w:sz w:val="24"/>
          <w:szCs w:val="24"/>
        </w:rPr>
        <w:t>Ovdje ulaze i troškovi koje je stečajna upraviteljica s</w:t>
      </w:r>
      <w:r w:rsidRPr="002D2FA6">
        <w:rPr>
          <w:rFonts w:cs="Times New Roman" w:hAnsi="Times New Roman" w:ascii="Times New Roman"/>
          <w:sz w:val="24"/>
          <w:szCs w:val="24"/>
        </w:rPr>
        <w:t>pecificirala u podnesku od 25. s</w:t>
      </w:r>
      <w:r w:rsidR="00F5440B" w:rsidRPr="002D2FA6">
        <w:rPr>
          <w:rFonts w:cs="Times New Roman" w:hAnsi="Times New Roman" w:ascii="Times New Roman"/>
          <w:sz w:val="24"/>
          <w:szCs w:val="24"/>
        </w:rPr>
        <w:t>iječnja 2017.</w:t>
      </w:r>
      <w:r w:rsidR="00017E98" w:rsidRPr="002D2FA6">
        <w:rPr>
          <w:rFonts w:cs="Times New Roman" w:hAnsi="Times New Roman" w:ascii="Times New Roman"/>
          <w:sz w:val="24"/>
          <w:szCs w:val="24"/>
        </w:rPr>
        <w:t>, o</w:t>
      </w:r>
      <w:r w:rsidRPr="002D2FA6">
        <w:rPr>
          <w:rFonts w:cs="Times New Roman" w:hAnsi="Times New Roman" w:ascii="Times New Roman"/>
          <w:sz w:val="24"/>
          <w:szCs w:val="24"/>
        </w:rPr>
        <w:t>dnosno 27. v</w:t>
      </w:r>
      <w:r w:rsidR="00017E98" w:rsidRPr="002D2FA6">
        <w:rPr>
          <w:rFonts w:cs="Times New Roman" w:hAnsi="Times New Roman" w:ascii="Times New Roman"/>
          <w:sz w:val="24"/>
          <w:szCs w:val="24"/>
        </w:rPr>
        <w:t>eljače 2017.</w:t>
      </w:r>
      <w:r w:rsidR="00F5440B" w:rsidRPr="002D2FA6">
        <w:rPr>
          <w:rFonts w:cs="Times New Roman" w:hAnsi="Times New Roman" w:ascii="Times New Roman"/>
          <w:sz w:val="24"/>
          <w:szCs w:val="24"/>
        </w:rPr>
        <w:t>,</w:t>
      </w:r>
      <w:r w:rsidR="00E32998" w:rsidRPr="002D2FA6">
        <w:rPr>
          <w:rFonts w:cs="Times New Roman" w:hAnsi="Times New Roman" w:ascii="Times New Roman"/>
          <w:sz w:val="24"/>
          <w:szCs w:val="24"/>
        </w:rPr>
        <w:t xml:space="preserve"> a koji terete prodane nekretnine u cijelosti, a s obzirom na to da one čine cjelokupnu stečajnu masu (uz zanemarivi dio stečajne mase koju čine pokretnine i koje je stečajne upraviteljica unovčila za iznos od 35.000,00 kn što predstavlja 1,94% ukupne stečajne mase)</w:t>
      </w:r>
      <w:r w:rsidRPr="002D2FA6">
        <w:rPr>
          <w:rFonts w:cs="Times New Roman" w:hAnsi="Times New Roman" w:ascii="Times New Roman"/>
          <w:sz w:val="24"/>
          <w:szCs w:val="24"/>
        </w:rPr>
        <w:t>. Navedeni troškovi iznose ukupno 49.361,62</w:t>
      </w:r>
      <w:r w:rsidR="00F5440B" w:rsidRPr="002D2FA6">
        <w:rPr>
          <w:rFonts w:cs="Times New Roman" w:hAnsi="Times New Roman" w:ascii="Times New Roman"/>
          <w:sz w:val="24"/>
          <w:szCs w:val="24"/>
        </w:rPr>
        <w:t xml:space="preserve"> kn, a obuhvaćaju troškove komunalne naknade i naknade za uređenje voda </w:t>
      </w:r>
      <w:r w:rsidR="00E32998" w:rsidRPr="002D2FA6">
        <w:rPr>
          <w:rFonts w:cs="Times New Roman" w:hAnsi="Times New Roman" w:ascii="Times New Roman"/>
          <w:sz w:val="24"/>
          <w:szCs w:val="24"/>
        </w:rPr>
        <w:t>(29.674,06</w:t>
      </w:r>
      <w:r w:rsidRPr="002D2FA6">
        <w:rPr>
          <w:rFonts w:cs="Times New Roman" w:hAnsi="Times New Roman" w:ascii="Times New Roman"/>
          <w:sz w:val="24"/>
          <w:szCs w:val="24"/>
        </w:rPr>
        <w:t>kn), troškove</w:t>
      </w:r>
      <w:r w:rsidR="00017E98" w:rsidRPr="002D2FA6">
        <w:rPr>
          <w:rFonts w:cs="Times New Roman" w:hAnsi="Times New Roman" w:ascii="Times New Roman"/>
          <w:sz w:val="24"/>
          <w:szCs w:val="24"/>
        </w:rPr>
        <w:t xml:space="preserve"> PDV-a</w:t>
      </w:r>
      <w:r w:rsidR="00E32998" w:rsidRPr="002D2FA6">
        <w:rPr>
          <w:rFonts w:cs="Times New Roman" w:hAnsi="Times New Roman" w:ascii="Times New Roman"/>
          <w:sz w:val="24"/>
          <w:szCs w:val="24"/>
        </w:rPr>
        <w:t xml:space="preserve"> na račune za zakupninu</w:t>
      </w:r>
      <w:r w:rsidRPr="002D2FA6">
        <w:rPr>
          <w:rFonts w:cs="Times New Roman" w:hAnsi="Times New Roman" w:ascii="Times New Roman"/>
          <w:sz w:val="24"/>
          <w:szCs w:val="24"/>
        </w:rPr>
        <w:t xml:space="preserve"> (6.214,00 kn), troškove</w:t>
      </w:r>
      <w:r w:rsidR="00017E98" w:rsidRPr="002D2FA6">
        <w:rPr>
          <w:rFonts w:cs="Times New Roman" w:hAnsi="Times New Roman" w:ascii="Times New Roman"/>
          <w:sz w:val="24"/>
          <w:szCs w:val="24"/>
        </w:rPr>
        <w:t xml:space="preserve"> knjigovodstvenih usluga (10.000,00 kn), povrat preplaćene zakupnine (625,00 kn – u podnesku stečajne upraviteljice ozna</w:t>
      </w:r>
      <w:r w:rsidR="00E32998" w:rsidRPr="002D2FA6">
        <w:rPr>
          <w:rFonts w:cs="Times New Roman" w:hAnsi="Times New Roman" w:ascii="Times New Roman"/>
          <w:sz w:val="24"/>
          <w:szCs w:val="24"/>
        </w:rPr>
        <w:t>čeno kao povrat pretplate ALP)</w:t>
      </w:r>
      <w:r w:rsidRPr="002D2FA6">
        <w:rPr>
          <w:rFonts w:cs="Times New Roman" w:hAnsi="Times New Roman" w:ascii="Times New Roman"/>
          <w:sz w:val="24"/>
          <w:szCs w:val="24"/>
        </w:rPr>
        <w:t>, troškove struje (1.171,85 kn), troškove</w:t>
      </w:r>
      <w:r w:rsidR="00017E98" w:rsidRPr="002D2FA6">
        <w:rPr>
          <w:rFonts w:cs="Times New Roman" w:hAnsi="Times New Roman" w:ascii="Times New Roman"/>
          <w:sz w:val="24"/>
          <w:szCs w:val="24"/>
        </w:rPr>
        <w:t xml:space="preserve"> vodovoda i kanalizacije (734,47 kn), materijalni trošak javnog bilježnika (47,50 kn) i trošak banke (894,74 kn)</w:t>
      </w:r>
      <w:r w:rsidR="00E32998" w:rsidRPr="002D2FA6">
        <w:rPr>
          <w:rFonts w:cs="Times New Roman" w:hAnsi="Times New Roman" w:ascii="Times New Roman"/>
          <w:sz w:val="24"/>
          <w:szCs w:val="24"/>
        </w:rPr>
        <w:t>, odnosno ukupno 49.361,62 kn</w:t>
      </w:r>
      <w:r w:rsidR="008C766E" w:rsidRPr="002D2FA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C766E" w:rsidP="002D2FA6" w:rsidR="008C766E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C766E" w:rsidP="002D2FA6" w:rsidR="008C766E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 xml:space="preserve">Dakle, stvarni troškovi unovčenja iz čl. 170. </w:t>
      </w:r>
      <w:r w:rsidR="00592DF6" w:rsidRPr="002D2FA6">
        <w:rPr>
          <w:rFonts w:cs="Times New Roman" w:hAnsi="Times New Roman" w:ascii="Times New Roman"/>
          <w:sz w:val="24"/>
          <w:szCs w:val="24"/>
        </w:rPr>
        <w:t>s</w:t>
      </w:r>
      <w:r w:rsidRPr="002D2FA6">
        <w:rPr>
          <w:rFonts w:cs="Times New Roman" w:hAnsi="Times New Roman" w:ascii="Times New Roman"/>
          <w:sz w:val="24"/>
          <w:szCs w:val="24"/>
        </w:rPr>
        <w:t>t. 2. SZ-a</w:t>
      </w:r>
      <w:r w:rsidR="00592DF6" w:rsidRPr="002D2FA6">
        <w:rPr>
          <w:rFonts w:cs="Times New Roman" w:hAnsi="Times New Roman" w:ascii="Times New Roman"/>
          <w:sz w:val="24"/>
          <w:szCs w:val="24"/>
        </w:rPr>
        <w:t xml:space="preserve"> (koji obuhvaćaju troškove nagrade i stvarnih troškova stečajne upraviteljice 168.389,97 kn te prethodno specificirane troškove u iznosu od 49.361,62 kn) </w:t>
      </w:r>
      <w:r w:rsidRPr="002D2FA6">
        <w:rPr>
          <w:rFonts w:cs="Times New Roman" w:hAnsi="Times New Roman" w:ascii="Times New Roman"/>
          <w:sz w:val="24"/>
          <w:szCs w:val="24"/>
        </w:rPr>
        <w:t>iznose 217.751,59 kn (ka</w:t>
      </w:r>
      <w:r w:rsidR="00592DF6" w:rsidRPr="002D2FA6">
        <w:rPr>
          <w:rFonts w:cs="Times New Roman" w:hAnsi="Times New Roman" w:ascii="Times New Roman"/>
          <w:sz w:val="24"/>
          <w:szCs w:val="24"/>
        </w:rPr>
        <w:t>ko je to utvrđeno točkom I. 1. i</w:t>
      </w:r>
      <w:r w:rsidRPr="002D2FA6">
        <w:rPr>
          <w:rFonts w:cs="Times New Roman" w:hAnsi="Times New Roman" w:ascii="Times New Roman"/>
          <w:sz w:val="24"/>
          <w:szCs w:val="24"/>
        </w:rPr>
        <w:t xml:space="preserve">zreke rješenja).  </w:t>
      </w:r>
    </w:p>
    <w:p w:rsidRDefault="00017E98" w:rsidP="002D2FA6" w:rsidR="00175033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F5555" w:rsidP="002D2FA6" w:rsidR="00592DF6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I</w:t>
      </w:r>
      <w:r w:rsidR="00EA0A86" w:rsidRPr="002D2FA6">
        <w:rPr>
          <w:rFonts w:cs="Times New Roman" w:hAnsi="Times New Roman" w:ascii="Times New Roman"/>
          <w:sz w:val="24"/>
          <w:szCs w:val="24"/>
        </w:rPr>
        <w:t>z iznosa kupovni</w:t>
      </w:r>
      <w:r w:rsidR="00592DF6" w:rsidRPr="002D2FA6">
        <w:rPr>
          <w:rFonts w:cs="Times New Roman" w:hAnsi="Times New Roman" w:ascii="Times New Roman"/>
          <w:sz w:val="24"/>
          <w:szCs w:val="24"/>
        </w:rPr>
        <w:t>ne ostvarene prodajom nekretnina</w:t>
      </w:r>
      <w:r w:rsidRPr="002D2FA6">
        <w:rPr>
          <w:rFonts w:cs="Times New Roman" w:hAnsi="Times New Roman" w:ascii="Times New Roman"/>
          <w:sz w:val="24"/>
          <w:szCs w:val="24"/>
        </w:rPr>
        <w:t xml:space="preserve"> iz točke I. izreke ovog rješenja</w:t>
      </w:r>
      <w:r w:rsidR="00EA0A86" w:rsidRPr="002D2FA6">
        <w:rPr>
          <w:rFonts w:cs="Times New Roman" w:hAnsi="Times New Roman" w:ascii="Times New Roman"/>
          <w:sz w:val="24"/>
          <w:szCs w:val="24"/>
        </w:rPr>
        <w:t xml:space="preserve">, </w:t>
      </w:r>
      <w:r w:rsidR="00592DF6" w:rsidRPr="002D2FA6">
        <w:rPr>
          <w:rFonts w:cs="Times New Roman" w:hAnsi="Times New Roman" w:ascii="Times New Roman"/>
          <w:sz w:val="24"/>
          <w:szCs w:val="24"/>
        </w:rPr>
        <w:t>namiruje s</w:t>
      </w:r>
      <w:r w:rsidR="008C766E" w:rsidRPr="002D2FA6">
        <w:rPr>
          <w:rFonts w:cs="Times New Roman" w:hAnsi="Times New Roman" w:ascii="Times New Roman"/>
          <w:sz w:val="24"/>
          <w:szCs w:val="24"/>
        </w:rPr>
        <w:t>e u cijelosti tražbina</w:t>
      </w:r>
      <w:r w:rsidR="00EA0A86" w:rsidRPr="002D2FA6">
        <w:rPr>
          <w:rFonts w:cs="Times New Roman" w:hAnsi="Times New Roman" w:ascii="Times New Roman"/>
          <w:sz w:val="24"/>
          <w:szCs w:val="24"/>
        </w:rPr>
        <w:t xml:space="preserve"> razlučnog vjerovnika </w:t>
      </w:r>
      <w:r w:rsidR="008C766E" w:rsidRPr="002D2FA6">
        <w:rPr>
          <w:rFonts w:cs="Times New Roman" w:hAnsi="Times New Roman" w:ascii="Times New Roman"/>
          <w:sz w:val="24"/>
          <w:szCs w:val="24"/>
        </w:rPr>
        <w:t>ERSTE &amp; STEIERMAERKISCHE BANK d.d. Rijeka, a kako je specificirana na roč</w:t>
      </w:r>
      <w:r w:rsidR="00592DF6" w:rsidRPr="002D2FA6">
        <w:rPr>
          <w:rFonts w:cs="Times New Roman" w:hAnsi="Times New Roman" w:ascii="Times New Roman"/>
          <w:sz w:val="24"/>
          <w:szCs w:val="24"/>
        </w:rPr>
        <w:t>ištu za diobu kupovnine od 25. s</w:t>
      </w:r>
      <w:r w:rsidR="008C766E" w:rsidRPr="002D2FA6">
        <w:rPr>
          <w:rFonts w:cs="Times New Roman" w:hAnsi="Times New Roman" w:ascii="Times New Roman"/>
          <w:sz w:val="24"/>
          <w:szCs w:val="24"/>
        </w:rPr>
        <w:t>iječnja 2017.</w:t>
      </w:r>
    </w:p>
    <w:p w:rsidRDefault="008C766E" w:rsidP="002D2FA6" w:rsidR="00EA0A86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654C3" w:rsidP="002D2FA6" w:rsidR="005A07CF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N</w:t>
      </w:r>
      <w:r w:rsidR="008C766E" w:rsidRPr="002D2FA6">
        <w:rPr>
          <w:rFonts w:cs="Times New Roman" w:hAnsi="Times New Roman" w:ascii="Times New Roman"/>
          <w:sz w:val="24"/>
          <w:szCs w:val="24"/>
        </w:rPr>
        <w:t>aime, uvidom u zemljišno-knjižne izvatke za nekretnine</w:t>
      </w:r>
      <w:r w:rsidR="00F5092C" w:rsidRPr="002D2FA6">
        <w:rPr>
          <w:rFonts w:cs="Times New Roman" w:hAnsi="Times New Roman" w:ascii="Times New Roman"/>
          <w:sz w:val="24"/>
          <w:szCs w:val="24"/>
        </w:rPr>
        <w:t xml:space="preserve"> </w:t>
      </w:r>
      <w:r w:rsidR="008C766E" w:rsidRPr="002D2FA6">
        <w:rPr>
          <w:rFonts w:cs="Times New Roman" w:hAnsi="Times New Roman" w:ascii="Times New Roman"/>
          <w:sz w:val="24"/>
          <w:szCs w:val="24"/>
        </w:rPr>
        <w:t xml:space="preserve">koje su bile predmet ove prodaje, </w:t>
      </w:r>
      <w:r w:rsidR="00EA0A86" w:rsidRPr="002D2FA6">
        <w:rPr>
          <w:rFonts w:cs="Times New Roman" w:hAnsi="Times New Roman" w:ascii="Times New Roman"/>
          <w:sz w:val="24"/>
          <w:szCs w:val="24"/>
        </w:rPr>
        <w:t>utvrđeno je da je na</w:t>
      </w:r>
      <w:r w:rsidR="008C766E" w:rsidRPr="002D2FA6">
        <w:rPr>
          <w:rFonts w:cs="Times New Roman" w:hAnsi="Times New Roman" w:ascii="Times New Roman"/>
          <w:sz w:val="24"/>
          <w:szCs w:val="24"/>
        </w:rPr>
        <w:t xml:space="preserve"> svakoj od tih nekretnina </w:t>
      </w:r>
      <w:r w:rsidR="00EA0A86" w:rsidRPr="002D2FA6">
        <w:rPr>
          <w:rFonts w:cs="Times New Roman" w:hAnsi="Times New Roman" w:ascii="Times New Roman"/>
          <w:sz w:val="24"/>
          <w:szCs w:val="24"/>
        </w:rPr>
        <w:t>uknjiženo pravo zaloga u korist</w:t>
      </w:r>
      <w:r w:rsidR="008C766E" w:rsidRPr="002D2FA6">
        <w:rPr>
          <w:rFonts w:cs="Times New Roman" w:hAnsi="Times New Roman" w:ascii="Times New Roman"/>
          <w:sz w:val="24"/>
          <w:szCs w:val="24"/>
        </w:rPr>
        <w:t xml:space="preserve"> ERSTE &amp; STEIERMAERKISCHE BANK d.d. Rijeka i to u iznosu od 191.059,58 EUR-a i 75.217,16 EUR-a u kunskoj protuvrijednosti, s ugovorenim naknadama, kamat</w:t>
      </w:r>
      <w:r w:rsidR="00592DF6" w:rsidRPr="002D2FA6">
        <w:rPr>
          <w:rFonts w:cs="Times New Roman" w:hAnsi="Times New Roman" w:ascii="Times New Roman"/>
          <w:sz w:val="24"/>
          <w:szCs w:val="24"/>
        </w:rPr>
        <w:t>ama i troškovima, a na temelju Sporazuma o osiguranju novča</w:t>
      </w:r>
      <w:r w:rsidR="008C766E" w:rsidRPr="002D2FA6">
        <w:rPr>
          <w:rFonts w:cs="Times New Roman" w:hAnsi="Times New Roman" w:ascii="Times New Roman"/>
          <w:sz w:val="24"/>
          <w:szCs w:val="24"/>
        </w:rPr>
        <w:t>ne tražbine za</w:t>
      </w:r>
      <w:r w:rsidR="00592DF6" w:rsidRPr="002D2FA6">
        <w:rPr>
          <w:rFonts w:cs="Times New Roman" w:hAnsi="Times New Roman" w:ascii="Times New Roman"/>
          <w:sz w:val="24"/>
          <w:szCs w:val="24"/>
        </w:rPr>
        <w:t>snivanjem založnog prava od 9. r</w:t>
      </w:r>
      <w:r w:rsidR="008C766E" w:rsidRPr="002D2FA6">
        <w:rPr>
          <w:rFonts w:cs="Times New Roman" w:hAnsi="Times New Roman" w:ascii="Times New Roman"/>
          <w:sz w:val="24"/>
          <w:szCs w:val="24"/>
        </w:rPr>
        <w:t>ujna 2003. (za nekretninu označenu kao k.č.br. 20/4, upisanu u z.k.ul. 5406) i u iznosu od 100.000,00 EUR-a s ugovorenim naknadama, kamat</w:t>
      </w:r>
      <w:r w:rsidR="00592DF6" w:rsidRPr="002D2FA6">
        <w:rPr>
          <w:rFonts w:cs="Times New Roman" w:hAnsi="Times New Roman" w:ascii="Times New Roman"/>
          <w:sz w:val="24"/>
          <w:szCs w:val="24"/>
        </w:rPr>
        <w:t>ama i troškovima, a na temelju U</w:t>
      </w:r>
      <w:r w:rsidR="008C766E" w:rsidRPr="002D2FA6">
        <w:rPr>
          <w:rFonts w:cs="Times New Roman" w:hAnsi="Times New Roman" w:ascii="Times New Roman"/>
          <w:sz w:val="24"/>
          <w:szCs w:val="24"/>
        </w:rPr>
        <w:t xml:space="preserve">govora o okvirnom iznosu zaduženja od </w:t>
      </w:r>
      <w:r w:rsidR="00592DF6" w:rsidRPr="002D2FA6">
        <w:rPr>
          <w:rFonts w:cs="Times New Roman" w:hAnsi="Times New Roman" w:ascii="Times New Roman"/>
          <w:sz w:val="24"/>
          <w:szCs w:val="24"/>
        </w:rPr>
        <w:t>31. s</w:t>
      </w:r>
      <w:r w:rsidR="005A07CF" w:rsidRPr="002D2FA6">
        <w:rPr>
          <w:rFonts w:cs="Times New Roman" w:hAnsi="Times New Roman" w:ascii="Times New Roman"/>
          <w:sz w:val="24"/>
          <w:szCs w:val="24"/>
        </w:rPr>
        <w:t>rpnja 2007. (na svim nekretninama). Založno pravo u korist Erste &amp; Steiermarkische ban</w:t>
      </w:r>
      <w:r w:rsidR="00592DF6" w:rsidRPr="002D2FA6">
        <w:rPr>
          <w:rFonts w:cs="Times New Roman" w:hAnsi="Times New Roman" w:ascii="Times New Roman"/>
          <w:sz w:val="24"/>
          <w:szCs w:val="24"/>
        </w:rPr>
        <w:t>k d.d. Rijeka uknjiženo je 12. rujna 2003., odn</w:t>
      </w:r>
      <w:r w:rsidR="005A07CF" w:rsidRPr="002D2FA6">
        <w:rPr>
          <w:rFonts w:cs="Times New Roman" w:hAnsi="Times New Roman" w:ascii="Times New Roman"/>
          <w:sz w:val="24"/>
          <w:szCs w:val="24"/>
        </w:rPr>
        <w:t>o</w:t>
      </w:r>
      <w:r w:rsidR="00592DF6" w:rsidRPr="002D2FA6">
        <w:rPr>
          <w:rFonts w:cs="Times New Roman" w:hAnsi="Times New Roman" w:ascii="Times New Roman"/>
          <w:sz w:val="24"/>
          <w:szCs w:val="24"/>
        </w:rPr>
        <w:t>sno 2. k</w:t>
      </w:r>
      <w:r w:rsidR="005A07CF" w:rsidRPr="002D2FA6">
        <w:rPr>
          <w:rFonts w:cs="Times New Roman" w:hAnsi="Times New Roman" w:ascii="Times New Roman"/>
          <w:sz w:val="24"/>
          <w:szCs w:val="24"/>
        </w:rPr>
        <w:t>olovoza 2007., a kako proizlazi iz zemljišnih knjiga.</w:t>
      </w:r>
    </w:p>
    <w:p w:rsidRDefault="005A07CF" w:rsidP="002D2FA6" w:rsidR="005A07CF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A07CF" w:rsidP="002D2FA6" w:rsidR="005A07CF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Založno pravo na navedenim nekretninama</w:t>
      </w:r>
      <w:r w:rsidR="00592DF6" w:rsidRPr="002D2FA6">
        <w:rPr>
          <w:rFonts w:cs="Times New Roman" w:hAnsi="Times New Roman" w:ascii="Times New Roman"/>
          <w:sz w:val="24"/>
          <w:szCs w:val="24"/>
        </w:rPr>
        <w:t xml:space="preserve"> uknjiženo je</w:t>
      </w:r>
      <w:r w:rsidR="00963E4F" w:rsidRPr="002D2FA6">
        <w:rPr>
          <w:rFonts w:cs="Times New Roman" w:hAnsi="Times New Roman" w:ascii="Times New Roman"/>
          <w:sz w:val="24"/>
          <w:szCs w:val="24"/>
        </w:rPr>
        <w:t xml:space="preserve"> i u korist</w:t>
      </w:r>
      <w:r w:rsidRPr="002D2FA6">
        <w:rPr>
          <w:rFonts w:cs="Times New Roman" w:hAnsi="Times New Roman" w:ascii="Times New Roman"/>
          <w:sz w:val="24"/>
          <w:szCs w:val="24"/>
        </w:rPr>
        <w:t xml:space="preserve"> Republike Hrvatske 22</w:t>
      </w:r>
      <w:r w:rsidR="00963E4F" w:rsidRPr="002D2FA6">
        <w:rPr>
          <w:rFonts w:cs="Times New Roman" w:hAnsi="Times New Roman" w:ascii="Times New Roman"/>
          <w:sz w:val="24"/>
          <w:szCs w:val="24"/>
        </w:rPr>
        <w:t xml:space="preserve">. </w:t>
      </w:r>
      <w:r w:rsidRPr="002D2FA6">
        <w:rPr>
          <w:rFonts w:cs="Times New Roman" w:hAnsi="Times New Roman" w:ascii="Times New Roman"/>
          <w:sz w:val="24"/>
          <w:szCs w:val="24"/>
        </w:rPr>
        <w:t>rujna 2014</w:t>
      </w:r>
      <w:r w:rsidR="00963E4F" w:rsidRPr="002D2FA6">
        <w:rPr>
          <w:rFonts w:cs="Times New Roman" w:hAnsi="Times New Roman" w:ascii="Times New Roman"/>
          <w:sz w:val="24"/>
          <w:szCs w:val="24"/>
        </w:rPr>
        <w:t xml:space="preserve">. </w:t>
      </w:r>
      <w:r w:rsidR="00782B4B" w:rsidRPr="002D2FA6">
        <w:rPr>
          <w:rFonts w:cs="Times New Roman" w:hAnsi="Times New Roman" w:ascii="Times New Roman"/>
          <w:sz w:val="24"/>
          <w:szCs w:val="24"/>
        </w:rPr>
        <w:t>i</w:t>
      </w:r>
      <w:r w:rsidR="00963E4F" w:rsidRPr="002D2FA6">
        <w:rPr>
          <w:rFonts w:cs="Times New Roman" w:hAnsi="Times New Roman" w:ascii="Times New Roman"/>
          <w:sz w:val="24"/>
          <w:szCs w:val="24"/>
        </w:rPr>
        <w:t xml:space="preserve"> to za iznos od </w:t>
      </w:r>
      <w:r w:rsidRPr="002D2FA6">
        <w:rPr>
          <w:rFonts w:cs="Times New Roman" w:hAnsi="Times New Roman" w:ascii="Times New Roman"/>
          <w:sz w:val="24"/>
          <w:szCs w:val="24"/>
        </w:rPr>
        <w:t xml:space="preserve">167.883,32 </w:t>
      </w:r>
      <w:r w:rsidR="00E3019A" w:rsidRPr="002D2FA6">
        <w:rPr>
          <w:rFonts w:cs="Times New Roman" w:hAnsi="Times New Roman" w:ascii="Times New Roman"/>
          <w:sz w:val="24"/>
          <w:szCs w:val="24"/>
        </w:rPr>
        <w:t xml:space="preserve"> kn.</w:t>
      </w:r>
      <w:r w:rsidR="00537AF7" w:rsidRPr="002D2F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A07CF" w:rsidP="002D2FA6" w:rsidR="005A07CF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A07CF" w:rsidP="002D2FA6" w:rsidR="005A07CF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R</w:t>
      </w:r>
      <w:r w:rsidR="00963E4F" w:rsidRPr="002D2FA6">
        <w:rPr>
          <w:rFonts w:cs="Times New Roman" w:hAnsi="Times New Roman" w:ascii="Times New Roman"/>
          <w:sz w:val="24"/>
          <w:szCs w:val="24"/>
        </w:rPr>
        <w:t>azlučni vjerovnik</w:t>
      </w:r>
      <w:r w:rsidRPr="002D2FA6">
        <w:rPr>
          <w:rFonts w:cs="Times New Roman" w:hAnsi="Times New Roman" w:ascii="Times New Roman"/>
          <w:sz w:val="24"/>
          <w:szCs w:val="24"/>
        </w:rPr>
        <w:t xml:space="preserve"> Erste &amp; Steiermarkische bank d.d. Rijeka</w:t>
      </w:r>
      <w:r w:rsidR="00963E4F" w:rsidRPr="002D2FA6">
        <w:rPr>
          <w:rFonts w:cs="Times New Roman" w:hAnsi="Times New Roman" w:ascii="Times New Roman"/>
          <w:sz w:val="24"/>
          <w:szCs w:val="24"/>
        </w:rPr>
        <w:t xml:space="preserve"> stekao </w:t>
      </w:r>
      <w:r w:rsidRPr="002D2FA6">
        <w:rPr>
          <w:rFonts w:cs="Times New Roman" w:hAnsi="Times New Roman" w:ascii="Times New Roman"/>
          <w:sz w:val="24"/>
          <w:szCs w:val="24"/>
        </w:rPr>
        <w:t xml:space="preserve">je </w:t>
      </w:r>
      <w:r w:rsidR="00963E4F" w:rsidRPr="002D2FA6">
        <w:rPr>
          <w:rFonts w:cs="Times New Roman" w:hAnsi="Times New Roman" w:ascii="Times New Roman"/>
          <w:sz w:val="24"/>
          <w:szCs w:val="24"/>
        </w:rPr>
        <w:t>založno pravo na predmetnoj nekretnini prije</w:t>
      </w:r>
      <w:r w:rsidR="00E3019A" w:rsidRPr="002D2FA6">
        <w:rPr>
          <w:rFonts w:cs="Times New Roman" w:hAnsi="Times New Roman" w:ascii="Times New Roman"/>
          <w:sz w:val="24"/>
          <w:szCs w:val="24"/>
        </w:rPr>
        <w:t xml:space="preserve"> Republike Hrvatske</w:t>
      </w:r>
      <w:r w:rsidR="00963E4F" w:rsidRPr="002D2FA6">
        <w:rPr>
          <w:rFonts w:cs="Times New Roman" w:hAnsi="Times New Roman" w:ascii="Times New Roman"/>
          <w:sz w:val="24"/>
          <w:szCs w:val="24"/>
        </w:rPr>
        <w:t xml:space="preserve">, </w:t>
      </w:r>
      <w:r w:rsidRPr="002D2FA6">
        <w:rPr>
          <w:rFonts w:cs="Times New Roman" w:hAnsi="Times New Roman" w:ascii="Times New Roman"/>
          <w:sz w:val="24"/>
          <w:szCs w:val="24"/>
        </w:rPr>
        <w:t>iako navedena činjenica u k</w:t>
      </w:r>
      <w:r w:rsidR="00F157B1" w:rsidRPr="002D2FA6">
        <w:rPr>
          <w:rFonts w:cs="Times New Roman" w:hAnsi="Times New Roman" w:ascii="Times New Roman"/>
          <w:sz w:val="24"/>
          <w:szCs w:val="24"/>
        </w:rPr>
        <w:t>onkretnom slučaju nije od utjec</w:t>
      </w:r>
      <w:r w:rsidRPr="002D2FA6">
        <w:rPr>
          <w:rFonts w:cs="Times New Roman" w:hAnsi="Times New Roman" w:ascii="Times New Roman"/>
          <w:sz w:val="24"/>
          <w:szCs w:val="24"/>
        </w:rPr>
        <w:t>aja s obzirom na to da je ostvarena visina kupovnine dostatna za namirenje tražbina obaju razluč</w:t>
      </w:r>
      <w:r w:rsidR="00F157B1" w:rsidRPr="002D2FA6">
        <w:rPr>
          <w:rFonts w:cs="Times New Roman" w:hAnsi="Times New Roman" w:ascii="Times New Roman"/>
          <w:sz w:val="24"/>
          <w:szCs w:val="24"/>
        </w:rPr>
        <w:t>nih vjerovnika (a potom i većine</w:t>
      </w:r>
      <w:r w:rsidRPr="002D2FA6">
        <w:rPr>
          <w:rFonts w:cs="Times New Roman" w:hAnsi="Times New Roman" w:ascii="Times New Roman"/>
          <w:sz w:val="24"/>
          <w:szCs w:val="24"/>
        </w:rPr>
        <w:t xml:space="preserve"> utvrđenih tražbina stečajnih vjerovnika). </w:t>
      </w:r>
    </w:p>
    <w:p w:rsidRDefault="005A07CF" w:rsidP="002D2FA6" w:rsidR="005A07CF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A0A86" w:rsidP="002D2FA6" w:rsidR="00EA0A86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Razlučni vjerovnik</w:t>
      </w:r>
      <w:r w:rsidR="00A90766" w:rsidRPr="002D2FA6">
        <w:rPr>
          <w:rFonts w:cs="Times New Roman" w:hAnsi="Times New Roman" w:ascii="Times New Roman"/>
          <w:sz w:val="24"/>
          <w:szCs w:val="24"/>
        </w:rPr>
        <w:t xml:space="preserve"> </w:t>
      </w:r>
      <w:r w:rsidR="005A07CF" w:rsidRPr="002D2FA6">
        <w:rPr>
          <w:rFonts w:cs="Times New Roman" w:hAnsi="Times New Roman" w:ascii="Times New Roman"/>
          <w:sz w:val="24"/>
          <w:szCs w:val="24"/>
        </w:rPr>
        <w:t>Erste &amp; Steiermarkische bank d.d. Rijeka dostavio je u spis izvod</w:t>
      </w:r>
      <w:r w:rsidR="00E3019A" w:rsidRPr="002D2FA6">
        <w:rPr>
          <w:rFonts w:cs="Times New Roman" w:hAnsi="Times New Roman" w:ascii="Times New Roman"/>
          <w:sz w:val="24"/>
          <w:szCs w:val="24"/>
        </w:rPr>
        <w:t xml:space="preserve"> iz poslovnih knjiga</w:t>
      </w:r>
      <w:r w:rsidR="00F157B1" w:rsidRPr="002D2FA6">
        <w:rPr>
          <w:rFonts w:cs="Times New Roman" w:hAnsi="Times New Roman" w:ascii="Times New Roman"/>
          <w:sz w:val="24"/>
          <w:szCs w:val="24"/>
        </w:rPr>
        <w:t xml:space="preserve"> na dan 5. l</w:t>
      </w:r>
      <w:r w:rsidR="005A07CF" w:rsidRPr="002D2FA6">
        <w:rPr>
          <w:rFonts w:cs="Times New Roman" w:hAnsi="Times New Roman" w:ascii="Times New Roman"/>
          <w:sz w:val="24"/>
          <w:szCs w:val="24"/>
        </w:rPr>
        <w:t>istopada 2016.</w:t>
      </w:r>
      <w:r w:rsidR="00E3019A" w:rsidRPr="002D2FA6">
        <w:rPr>
          <w:rFonts w:cs="Times New Roman" w:hAnsi="Times New Roman" w:ascii="Times New Roman"/>
          <w:sz w:val="24"/>
          <w:szCs w:val="24"/>
        </w:rPr>
        <w:t xml:space="preserve"> iz kojeg </w:t>
      </w:r>
      <w:r w:rsidR="005A07CF" w:rsidRPr="002D2FA6">
        <w:rPr>
          <w:rFonts w:cs="Times New Roman" w:hAnsi="Times New Roman" w:ascii="Times New Roman"/>
          <w:sz w:val="24"/>
          <w:szCs w:val="24"/>
        </w:rPr>
        <w:t xml:space="preserve">je vidljiva ukupna tražbina ovog vjerovnika </w:t>
      </w:r>
      <w:r w:rsidR="00F157B1" w:rsidRPr="002D2FA6">
        <w:rPr>
          <w:rFonts w:cs="Times New Roman" w:hAnsi="Times New Roman" w:ascii="Times New Roman"/>
          <w:sz w:val="24"/>
          <w:szCs w:val="24"/>
        </w:rPr>
        <w:t>po osnovi razlučnog prava (po U</w:t>
      </w:r>
      <w:r w:rsidR="006F3722" w:rsidRPr="002D2FA6">
        <w:rPr>
          <w:rFonts w:cs="Times New Roman" w:hAnsi="Times New Roman" w:ascii="Times New Roman"/>
          <w:sz w:val="24"/>
          <w:szCs w:val="24"/>
        </w:rPr>
        <w:t xml:space="preserve">govoru o kreditu broj 5101685612 i 5301996138) u iznosu od 810.618,35 kn. </w:t>
      </w:r>
    </w:p>
    <w:p w:rsidRDefault="006F3722" w:rsidP="002D2FA6" w:rsidR="006F3722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C307E" w:rsidP="002D2FA6" w:rsidR="006F3722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 xml:space="preserve">S obzirom na navedeno te uvažavajući okolnost da drugi razlučni vjerovnici nisu osporavali visinu tražbine </w:t>
      </w:r>
      <w:r w:rsidR="006F3722" w:rsidRPr="002D2FA6">
        <w:rPr>
          <w:rFonts w:cs="Times New Roman" w:hAnsi="Times New Roman" w:ascii="Times New Roman"/>
          <w:sz w:val="24"/>
          <w:szCs w:val="24"/>
        </w:rPr>
        <w:t xml:space="preserve">Erste &amp; Steiermarkische bank d.d. Rijeka </w:t>
      </w:r>
      <w:r w:rsidRPr="002D2FA6">
        <w:rPr>
          <w:rFonts w:cs="Times New Roman" w:hAnsi="Times New Roman" w:ascii="Times New Roman"/>
          <w:sz w:val="24"/>
          <w:szCs w:val="24"/>
        </w:rPr>
        <w:t xml:space="preserve">i njen red namirenja, </w:t>
      </w:r>
      <w:r w:rsidR="006F3722" w:rsidRPr="002D2FA6">
        <w:rPr>
          <w:rFonts w:cs="Times New Roman" w:hAnsi="Times New Roman" w:ascii="Times New Roman"/>
          <w:sz w:val="24"/>
          <w:szCs w:val="24"/>
        </w:rPr>
        <w:t xml:space="preserve">u cijelosti je namirena tražbina ovog vjerovnika u skladu s odredbom čl. 164.a st. 3. SZ-a i čl. 111. i 113. Ovršnog zakona („Narodne novine“ broj 112/12, 25/13, 93/14, 55/16). </w:t>
      </w:r>
    </w:p>
    <w:p w:rsidRDefault="006F3722" w:rsidP="002D2FA6" w:rsidR="006F3722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17BB7" w:rsidP="002D2FA6" w:rsidR="00551FE3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 xml:space="preserve">Zato je </w:t>
      </w:r>
      <w:r w:rsidR="00EA0A86" w:rsidRPr="002D2FA6">
        <w:rPr>
          <w:rFonts w:cs="Times New Roman" w:hAnsi="Times New Roman" w:ascii="Times New Roman"/>
          <w:sz w:val="24"/>
          <w:szCs w:val="24"/>
        </w:rPr>
        <w:t xml:space="preserve"> </w:t>
      </w:r>
      <w:r w:rsidR="00782B4B" w:rsidRPr="002D2FA6">
        <w:rPr>
          <w:rFonts w:cs="Times New Roman" w:hAnsi="Times New Roman" w:ascii="Times New Roman"/>
          <w:sz w:val="24"/>
          <w:szCs w:val="24"/>
        </w:rPr>
        <w:t>riješeno</w:t>
      </w:r>
      <w:r w:rsidR="00EA0A86" w:rsidRPr="002D2FA6">
        <w:rPr>
          <w:rFonts w:cs="Times New Roman" w:hAnsi="Times New Roman" w:ascii="Times New Roman"/>
          <w:sz w:val="24"/>
          <w:szCs w:val="24"/>
        </w:rPr>
        <w:t xml:space="preserve"> kao u</w:t>
      </w:r>
      <w:r w:rsidR="00E3019A" w:rsidRPr="002D2FA6">
        <w:rPr>
          <w:rFonts w:cs="Times New Roman" w:hAnsi="Times New Roman" w:ascii="Times New Roman"/>
          <w:sz w:val="24"/>
          <w:szCs w:val="24"/>
        </w:rPr>
        <w:t xml:space="preserve"> točki I</w:t>
      </w:r>
      <w:r w:rsidR="00C14BEA" w:rsidRPr="002D2FA6">
        <w:rPr>
          <w:rFonts w:cs="Times New Roman" w:hAnsi="Times New Roman" w:ascii="Times New Roman"/>
          <w:sz w:val="24"/>
          <w:szCs w:val="24"/>
        </w:rPr>
        <w:t>.</w:t>
      </w:r>
      <w:r w:rsidR="00F157B1" w:rsidRPr="002D2FA6">
        <w:rPr>
          <w:rFonts w:cs="Times New Roman" w:hAnsi="Times New Roman" w:ascii="Times New Roman"/>
          <w:sz w:val="24"/>
          <w:szCs w:val="24"/>
        </w:rPr>
        <w:t xml:space="preserve"> </w:t>
      </w:r>
      <w:r w:rsidR="006F3722" w:rsidRPr="002D2FA6">
        <w:rPr>
          <w:rFonts w:cs="Times New Roman" w:hAnsi="Times New Roman" w:ascii="Times New Roman"/>
          <w:sz w:val="24"/>
          <w:szCs w:val="24"/>
        </w:rPr>
        <w:t>2. i II. 1</w:t>
      </w:r>
      <w:r w:rsidR="00E3019A" w:rsidRPr="002D2FA6">
        <w:rPr>
          <w:rFonts w:cs="Times New Roman" w:hAnsi="Times New Roman" w:ascii="Times New Roman"/>
          <w:sz w:val="24"/>
          <w:szCs w:val="24"/>
        </w:rPr>
        <w:t xml:space="preserve">. </w:t>
      </w:r>
      <w:r w:rsidR="00C14BEA" w:rsidRPr="002D2FA6">
        <w:rPr>
          <w:rFonts w:cs="Times New Roman" w:hAnsi="Times New Roman" w:ascii="Times New Roman"/>
          <w:sz w:val="24"/>
          <w:szCs w:val="24"/>
        </w:rPr>
        <w:t>izreke</w:t>
      </w:r>
      <w:r w:rsidR="00EA0A86" w:rsidRPr="002D2FA6">
        <w:rPr>
          <w:rFonts w:cs="Times New Roman" w:hAnsi="Times New Roman" w:ascii="Times New Roman"/>
          <w:sz w:val="24"/>
          <w:szCs w:val="24"/>
        </w:rPr>
        <w:t>.</w:t>
      </w:r>
      <w:r w:rsidR="00EA0A86" w:rsidRPr="002D2FA6">
        <w:rPr>
          <w:rFonts w:cs="Times New Roman" w:hAnsi="Times New Roman" w:ascii="Times New Roman"/>
          <w:sz w:val="24"/>
          <w:szCs w:val="24"/>
        </w:rPr>
        <w:tab/>
      </w:r>
    </w:p>
    <w:p w:rsidRDefault="00B828DE" w:rsidP="002D2FA6" w:rsidR="00B828DE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828DE" w:rsidP="002D2FA6" w:rsidR="00B828DE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 xml:space="preserve">Tražbina vjerovnika Republike Hrvatske osigurana razlučnim pravom </w:t>
      </w:r>
      <w:r w:rsidR="00F157B1" w:rsidRPr="002D2FA6">
        <w:rPr>
          <w:rFonts w:cs="Times New Roman" w:hAnsi="Times New Roman" w:ascii="Times New Roman"/>
          <w:sz w:val="24"/>
          <w:szCs w:val="24"/>
        </w:rPr>
        <w:t xml:space="preserve">određena je </w:t>
      </w:r>
      <w:r w:rsidRPr="002D2FA6">
        <w:rPr>
          <w:rFonts w:cs="Times New Roman" w:hAnsi="Times New Roman" w:ascii="Times New Roman"/>
          <w:sz w:val="24"/>
          <w:szCs w:val="24"/>
        </w:rPr>
        <w:t xml:space="preserve">prema prijavi razlučnog prava dostavljenoj uz prijavu tražbine ovog vjerovnika, prema kojoj ta tražbina iznosi 61.946,16 kn, (točka I. 3. I II. 2. izreke). </w:t>
      </w:r>
      <w:r w:rsidR="00F157B1" w:rsidRPr="002D2FA6">
        <w:rPr>
          <w:rFonts w:cs="Times New Roman" w:hAnsi="Times New Roman" w:ascii="Times New Roman"/>
          <w:sz w:val="24"/>
          <w:szCs w:val="24"/>
        </w:rPr>
        <w:t xml:space="preserve">Naime, razlučni vjerovnik Republika Hrvatska je obavijestio sud o postojanju razlučnog prava radi osiguranja tražbine upravo u navedenoj visini, a nije pristupio ročištu za diobu kupovnine, niti je na drugi način dokazao da je njegova tražbina veća od navedene, zbog čega je njegova tražbina namirena upravo u navedenom iznosu, sukladno čl. 124. st. 3. OZ-a. </w:t>
      </w:r>
    </w:p>
    <w:p w:rsidRDefault="00B828DE" w:rsidP="002D2FA6" w:rsidR="00B828DE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12045" w:rsidP="002D2FA6" w:rsidR="00A12045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Kako je od ukupnog iznosa kupovnine u visini od 1.860.000,00 kn, nakon isplate iznosa od 168.389,97 kn (nagra</w:t>
      </w:r>
      <w:r w:rsidR="00F157B1" w:rsidRPr="002D2FA6">
        <w:rPr>
          <w:rFonts w:cs="Times New Roman" w:hAnsi="Times New Roman" w:ascii="Times New Roman"/>
          <w:sz w:val="24"/>
          <w:szCs w:val="24"/>
        </w:rPr>
        <w:t>de i stvarnog troška stečajne u</w:t>
      </w:r>
      <w:r w:rsidRPr="002D2FA6">
        <w:rPr>
          <w:rFonts w:cs="Times New Roman" w:hAnsi="Times New Roman" w:ascii="Times New Roman"/>
          <w:sz w:val="24"/>
          <w:szCs w:val="24"/>
        </w:rPr>
        <w:t xml:space="preserve">praviteljice) preostao iznos od 1.691.610,03 kn, od kojeg nakon namirenja razlučnih vjerovnika preostane 819.045,52 kn, taj iznos isplatit će se na račun stečajnog dužnika radi podmirenja </w:t>
      </w:r>
      <w:r w:rsidR="00F157B1" w:rsidRPr="002D2FA6">
        <w:rPr>
          <w:rFonts w:cs="Times New Roman" w:hAnsi="Times New Roman" w:ascii="Times New Roman"/>
          <w:sz w:val="24"/>
          <w:szCs w:val="24"/>
        </w:rPr>
        <w:t xml:space="preserve">daljnjih </w:t>
      </w:r>
      <w:r w:rsidRPr="002D2FA6">
        <w:rPr>
          <w:rFonts w:cs="Times New Roman" w:hAnsi="Times New Roman" w:ascii="Times New Roman"/>
          <w:sz w:val="24"/>
          <w:szCs w:val="24"/>
        </w:rPr>
        <w:t>(utvrđenih) troškova</w:t>
      </w:r>
      <w:r w:rsidR="00F157B1" w:rsidRPr="002D2FA6">
        <w:rPr>
          <w:rFonts w:cs="Times New Roman" w:hAnsi="Times New Roman" w:ascii="Times New Roman"/>
          <w:sz w:val="24"/>
          <w:szCs w:val="24"/>
        </w:rPr>
        <w:t xml:space="preserve"> (49.361,62) kn</w:t>
      </w:r>
      <w:r w:rsidRPr="002D2FA6">
        <w:rPr>
          <w:rFonts w:cs="Times New Roman" w:hAnsi="Times New Roman" w:ascii="Times New Roman"/>
          <w:sz w:val="24"/>
          <w:szCs w:val="24"/>
        </w:rPr>
        <w:t xml:space="preserve"> te radi diobe kupovnine stečajnim vjerovnicima sukladno odredbi čl. 183. SZ-a. </w:t>
      </w:r>
    </w:p>
    <w:p w:rsidRDefault="002D2FA6" w:rsidP="002D2FA6" w:rsid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12045" w:rsidP="002D2FA6" w:rsidR="00A12045" w:rsidRPr="002D2F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 xml:space="preserve">Zato </w:t>
      </w:r>
      <w:r w:rsidR="00F157B1" w:rsidRPr="002D2FA6">
        <w:rPr>
          <w:rFonts w:cs="Times New Roman" w:hAnsi="Times New Roman" w:ascii="Times New Roman"/>
          <w:sz w:val="24"/>
          <w:szCs w:val="24"/>
        </w:rPr>
        <w:t>je riješeno kao u točki II. 3. i</w:t>
      </w:r>
      <w:r w:rsidRPr="002D2FA6">
        <w:rPr>
          <w:rFonts w:cs="Times New Roman" w:hAnsi="Times New Roman" w:ascii="Times New Roman"/>
          <w:sz w:val="24"/>
          <w:szCs w:val="24"/>
        </w:rPr>
        <w:t xml:space="preserve">zreke. </w:t>
      </w:r>
    </w:p>
    <w:p w:rsidRDefault="002D2FA6" w:rsidP="002D2FA6" w:rsidR="002D2F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19A" w:rsidP="002D2FA6" w:rsidR="00551F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U Rijeci</w:t>
      </w:r>
      <w:r w:rsidR="00D0755B" w:rsidRPr="002D2FA6">
        <w:rPr>
          <w:rFonts w:cs="Times New Roman" w:hAnsi="Times New Roman" w:ascii="Times New Roman"/>
          <w:sz w:val="24"/>
          <w:szCs w:val="24"/>
        </w:rPr>
        <w:t xml:space="preserve"> 13</w:t>
      </w:r>
      <w:r w:rsidR="00A30FC7" w:rsidRPr="002D2FA6">
        <w:rPr>
          <w:rFonts w:cs="Times New Roman" w:hAnsi="Times New Roman" w:ascii="Times New Roman"/>
          <w:sz w:val="24"/>
          <w:szCs w:val="24"/>
        </w:rPr>
        <w:t xml:space="preserve">. </w:t>
      </w:r>
      <w:r w:rsidR="00D0755B" w:rsidRPr="002D2FA6">
        <w:rPr>
          <w:rFonts w:cs="Times New Roman" w:hAnsi="Times New Roman" w:ascii="Times New Roman"/>
          <w:sz w:val="24"/>
          <w:szCs w:val="24"/>
        </w:rPr>
        <w:t>ožujka</w:t>
      </w:r>
      <w:r w:rsidRPr="002D2FA6">
        <w:rPr>
          <w:rFonts w:cs="Times New Roman" w:hAnsi="Times New Roman" w:ascii="Times New Roman"/>
          <w:sz w:val="24"/>
          <w:szCs w:val="24"/>
        </w:rPr>
        <w:t xml:space="preserve"> </w:t>
      </w:r>
      <w:r w:rsidR="00D0755B" w:rsidRPr="002D2FA6">
        <w:rPr>
          <w:rFonts w:cs="Times New Roman" w:hAnsi="Times New Roman" w:ascii="Times New Roman"/>
          <w:sz w:val="24"/>
          <w:szCs w:val="24"/>
        </w:rPr>
        <w:t>2017</w:t>
      </w:r>
      <w:r w:rsidR="00551FE3" w:rsidRPr="002D2FA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D2FA6" w:rsidP="002D2FA6" w:rsidR="002D2FA6" w:rsidRPr="002D2F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2D2FA6" w:rsidR="00A30FC7" w:rsidRPr="002D2F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Pr="002D2FA6">
        <w:rPr>
          <w:rFonts w:cs="Times New Roman" w:hAnsi="Times New Roman" w:ascii="Times New Roman"/>
          <w:sz w:val="24"/>
          <w:szCs w:val="24"/>
        </w:rPr>
        <w:tab/>
      </w:r>
      <w:r w:rsidRPr="002D2FA6">
        <w:rPr>
          <w:rFonts w:cs="Times New Roman" w:hAnsi="Times New Roman" w:ascii="Times New Roman"/>
          <w:sz w:val="24"/>
          <w:szCs w:val="24"/>
        </w:rPr>
        <w:tab/>
        <w:t xml:space="preserve">                       </w:t>
      </w:r>
      <w:r w:rsidR="00D0755B" w:rsidRPr="002D2FA6">
        <w:rPr>
          <w:rFonts w:cs="Times New Roman" w:hAnsi="Times New Roman" w:ascii="Times New Roman"/>
          <w:sz w:val="24"/>
          <w:szCs w:val="24"/>
        </w:rPr>
        <w:t xml:space="preserve">          </w:t>
      </w:r>
      <w:r w:rsidR="00D0755B" w:rsidRPr="002D2FA6">
        <w:rPr>
          <w:rFonts w:cs="Times New Roman" w:hAnsi="Times New Roman" w:ascii="Times New Roman"/>
          <w:sz w:val="24"/>
          <w:szCs w:val="24"/>
        </w:rPr>
        <w:tab/>
      </w:r>
      <w:r w:rsidR="00D0755B" w:rsidRPr="002D2FA6">
        <w:rPr>
          <w:rFonts w:cs="Times New Roman" w:hAnsi="Times New Roman" w:ascii="Times New Roman"/>
          <w:sz w:val="24"/>
          <w:szCs w:val="24"/>
        </w:rPr>
        <w:tab/>
      </w:r>
      <w:r w:rsidR="00D0755B" w:rsidRPr="002D2FA6">
        <w:rPr>
          <w:rFonts w:cs="Times New Roman" w:hAnsi="Times New Roman" w:ascii="Times New Roman"/>
          <w:sz w:val="24"/>
          <w:szCs w:val="24"/>
        </w:rPr>
        <w:tab/>
      </w:r>
      <w:r w:rsidR="00D0755B" w:rsidRPr="002D2FA6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D0755B" w:rsidRPr="002D2FA6">
        <w:rPr>
          <w:rFonts w:cs="Times New Roman" w:hAnsi="Times New Roman" w:ascii="Times New Roman"/>
          <w:sz w:val="24"/>
          <w:szCs w:val="24"/>
        </w:rPr>
        <w:tab/>
        <w:t xml:space="preserve"> S</w:t>
      </w:r>
      <w:r w:rsidR="00A30FC7" w:rsidRPr="002D2FA6">
        <w:rPr>
          <w:rFonts w:cs="Times New Roman" w:hAnsi="Times New Roman" w:ascii="Times New Roman"/>
          <w:sz w:val="24"/>
          <w:szCs w:val="24"/>
        </w:rPr>
        <w:t>utkinja</w:t>
      </w:r>
    </w:p>
    <w:p w:rsidRDefault="00A30FC7" w:rsidP="002D2FA6" w:rsidR="00551FE3" w:rsidRPr="002D2F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ab/>
      </w:r>
      <w:r w:rsidRPr="002D2FA6">
        <w:rPr>
          <w:rFonts w:cs="Times New Roman" w:hAnsi="Times New Roman" w:ascii="Times New Roman"/>
          <w:sz w:val="24"/>
          <w:szCs w:val="24"/>
        </w:rPr>
        <w:tab/>
      </w:r>
      <w:r w:rsidRPr="002D2FA6">
        <w:rPr>
          <w:rFonts w:cs="Times New Roman" w:hAnsi="Times New Roman" w:ascii="Times New Roman"/>
          <w:sz w:val="24"/>
          <w:szCs w:val="24"/>
        </w:rPr>
        <w:tab/>
      </w:r>
      <w:r w:rsidRPr="002D2FA6">
        <w:rPr>
          <w:rFonts w:cs="Times New Roman" w:hAnsi="Times New Roman" w:ascii="Times New Roman"/>
          <w:sz w:val="24"/>
          <w:szCs w:val="24"/>
        </w:rPr>
        <w:tab/>
      </w:r>
      <w:r w:rsidRPr="002D2FA6">
        <w:rPr>
          <w:rFonts w:cs="Times New Roman" w:hAnsi="Times New Roman" w:ascii="Times New Roman"/>
          <w:sz w:val="24"/>
          <w:szCs w:val="24"/>
        </w:rPr>
        <w:tab/>
      </w:r>
      <w:r w:rsidRPr="002D2FA6">
        <w:rPr>
          <w:rFonts w:cs="Times New Roman" w:hAnsi="Times New Roman" w:ascii="Times New Roman"/>
          <w:sz w:val="24"/>
          <w:szCs w:val="24"/>
        </w:rPr>
        <w:tab/>
      </w:r>
      <w:r w:rsidRPr="002D2FA6">
        <w:rPr>
          <w:rFonts w:cs="Times New Roman" w:hAnsi="Times New Roman" w:ascii="Times New Roman"/>
          <w:sz w:val="24"/>
          <w:szCs w:val="24"/>
        </w:rPr>
        <w:tab/>
      </w:r>
      <w:r w:rsidRPr="002D2FA6">
        <w:rPr>
          <w:rFonts w:cs="Times New Roman" w:hAnsi="Times New Roman" w:ascii="Times New Roman"/>
          <w:sz w:val="24"/>
          <w:szCs w:val="24"/>
        </w:rPr>
        <w:tab/>
      </w:r>
      <w:r w:rsidRPr="002D2FA6">
        <w:rPr>
          <w:rFonts w:cs="Times New Roman" w:hAnsi="Times New Roman" w:ascii="Times New Roman"/>
          <w:sz w:val="24"/>
          <w:szCs w:val="24"/>
        </w:rPr>
        <w:tab/>
      </w:r>
      <w:r w:rsidRPr="002D2FA6">
        <w:rPr>
          <w:rFonts w:cs="Times New Roman" w:hAnsi="Times New Roman" w:ascii="Times New Roman"/>
          <w:sz w:val="24"/>
          <w:szCs w:val="24"/>
        </w:rPr>
        <w:tab/>
      </w:r>
      <w:r w:rsidR="00AF7B5B" w:rsidRPr="002D2FA6">
        <w:rPr>
          <w:rFonts w:cs="Times New Roman" w:hAnsi="Times New Roman" w:ascii="Times New Roman"/>
          <w:sz w:val="24"/>
          <w:szCs w:val="24"/>
        </w:rPr>
        <w:t xml:space="preserve">      </w:t>
      </w:r>
      <w:r w:rsidRPr="002D2FA6">
        <w:rPr>
          <w:rFonts w:cs="Times New Roman" w:hAnsi="Times New Roman" w:ascii="Times New Roman"/>
          <w:sz w:val="24"/>
          <w:szCs w:val="24"/>
        </w:rPr>
        <w:t>Ema Brdovčak</w:t>
      </w:r>
    </w:p>
    <w:p w:rsidRDefault="00AF7B5B" w:rsidP="002D2FA6" w:rsidR="00AF7B5B" w:rsidRPr="002D2F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D2FA6" w:rsidP="002D2FA6" w:rsidR="002D2F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D2FA6" w:rsidP="002D2FA6" w:rsidR="002D2F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D2FA6" w:rsidP="002D2FA6" w:rsidR="002D2F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D2FA6" w:rsidP="002D2FA6" w:rsidR="002D2F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D2FA6" w:rsidP="002D2FA6" w:rsidR="002D2F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1FE3" w:rsidP="002D2FA6" w:rsidR="00551FE3" w:rsidRPr="002D2F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51FE3" w:rsidP="002D2FA6" w:rsidR="00551FE3" w:rsidRPr="002D2F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ab/>
        <w:t xml:space="preserve">Protiv ovog rješenja pravo na žalbu imaju stranke i sve osobe koje su polagale pravo na namirenje iz kupovnine. Žalba se podnosi u roku od 8 dana putem ovog suda u dva istovjetna primjerka, a o žalbi odlučuje Visoki trgovački sud Republike  Hrvatske. </w:t>
      </w:r>
    </w:p>
    <w:p w:rsidRDefault="00AF7B5B" w:rsidP="002D2FA6" w:rsidR="00AF7B5B" w:rsidRPr="002D2F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D2FA6" w:rsidP="002D2FA6" w:rsidR="002D2F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D2FA6" w:rsidP="002D2FA6" w:rsidR="002D2F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D2FA6" w:rsidP="002D2FA6" w:rsidR="002D2F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1FE3" w:rsidP="002D2FA6" w:rsidR="00551FE3" w:rsidRPr="002D2F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DNA:</w:t>
      </w:r>
    </w:p>
    <w:p w:rsidRDefault="00D0755B" w:rsidP="002D2FA6" w:rsidR="00551FE3" w:rsidRPr="002D2F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-</w:t>
      </w:r>
      <w:r w:rsidRPr="002D2FA6">
        <w:rPr>
          <w:rFonts w:cs="Times New Roman" w:hAnsi="Times New Roman" w:ascii="Times New Roman"/>
          <w:sz w:val="24"/>
          <w:szCs w:val="24"/>
        </w:rPr>
        <w:tab/>
        <w:t>stečajnoj upraviteljici</w:t>
      </w:r>
      <w:r w:rsidR="00551FE3" w:rsidRPr="002D2F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3019A" w:rsidP="002D2FA6" w:rsidR="00217BB7" w:rsidRPr="002D2F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-</w:t>
      </w:r>
      <w:r w:rsidRPr="002D2FA6">
        <w:rPr>
          <w:rFonts w:cs="Times New Roman" w:hAnsi="Times New Roman" w:ascii="Times New Roman"/>
          <w:sz w:val="24"/>
          <w:szCs w:val="24"/>
        </w:rPr>
        <w:tab/>
      </w:r>
      <w:r w:rsidR="00217BB7" w:rsidRPr="002D2FA6">
        <w:rPr>
          <w:rFonts w:cs="Times New Roman" w:hAnsi="Times New Roman" w:ascii="Times New Roman"/>
          <w:sz w:val="24"/>
          <w:szCs w:val="24"/>
        </w:rPr>
        <w:t xml:space="preserve">razlučnom vjerovniku </w:t>
      </w:r>
      <w:r w:rsidR="00D0755B" w:rsidRPr="002D2FA6">
        <w:rPr>
          <w:rFonts w:cs="Times New Roman" w:hAnsi="Times New Roman" w:ascii="Times New Roman"/>
          <w:sz w:val="24"/>
          <w:szCs w:val="24"/>
        </w:rPr>
        <w:t>Erste po pun.</w:t>
      </w:r>
    </w:p>
    <w:p w:rsidRDefault="00E3019A" w:rsidP="002D2FA6" w:rsidR="00E3019A" w:rsidRPr="002D2F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 xml:space="preserve">- </w:t>
      </w:r>
      <w:r w:rsidRPr="002D2FA6">
        <w:rPr>
          <w:rFonts w:cs="Times New Roman" w:hAnsi="Times New Roman" w:ascii="Times New Roman"/>
          <w:sz w:val="24"/>
          <w:szCs w:val="24"/>
        </w:rPr>
        <w:tab/>
        <w:t>razlučnom vjerovniku RH putem ŽDO</w:t>
      </w:r>
    </w:p>
    <w:p w:rsidRDefault="00D0755B" w:rsidP="002D2FA6" w:rsidR="00D0755B" w:rsidRPr="002D2F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 xml:space="preserve">- </w:t>
      </w:r>
      <w:r w:rsidRPr="002D2FA6">
        <w:rPr>
          <w:rFonts w:cs="Times New Roman" w:hAnsi="Times New Roman" w:ascii="Times New Roman"/>
          <w:sz w:val="24"/>
          <w:szCs w:val="24"/>
        </w:rPr>
        <w:tab/>
        <w:t>e-oglasna ploča</w:t>
      </w:r>
    </w:p>
    <w:p w:rsidRDefault="00551FE3" w:rsidP="002D2FA6" w:rsidR="00551FE3" w:rsidRPr="002D2F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D2FA6">
        <w:rPr>
          <w:rFonts w:cs="Times New Roman" w:hAnsi="Times New Roman" w:ascii="Times New Roman"/>
          <w:sz w:val="24"/>
          <w:szCs w:val="24"/>
        </w:rPr>
        <w:t>-</w:t>
      </w:r>
      <w:r w:rsidRPr="002D2FA6">
        <w:rPr>
          <w:rFonts w:cs="Times New Roman" w:hAnsi="Times New Roman" w:ascii="Times New Roman"/>
          <w:sz w:val="24"/>
          <w:szCs w:val="24"/>
        </w:rPr>
        <w:tab/>
        <w:t>rač</w:t>
      </w:r>
      <w:r w:rsidR="00D0755B" w:rsidRPr="002D2FA6">
        <w:rPr>
          <w:rFonts w:cs="Times New Roman" w:hAnsi="Times New Roman" w:ascii="Times New Roman"/>
          <w:sz w:val="24"/>
          <w:szCs w:val="24"/>
        </w:rPr>
        <w:t>unovodstvu suda po pravomoćnosti</w:t>
      </w:r>
    </w:p>
    <w:p w:rsidRDefault="0056265A" w:rsidP="002D2FA6" w:rsidR="0056265A" w:rsidRPr="002D2FA6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Sect="002D2FA6" w:rsidR="0056265A" w:rsidRPr="002D2FA6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35E2" w:rsidP="00AF7B5B" w:rsidR="002A35E2">
      <w:pPr>
        <w:spacing w:lineRule="auto" w:line="240" w:after="0"/>
      </w:pPr>
      <w:r>
        <w:separator/>
      </w:r>
    </w:p>
  </w:endnote>
  <w:endnote w:id="0" w:type="continuationSeparator">
    <w:p w:rsidRDefault="002A35E2" w:rsidP="00AF7B5B" w:rsidR="002A35E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4192167"/>
      <w:docPartObj>
        <w:docPartGallery w:val="Page Numbers (Bottom of Page)"/>
        <w:docPartUnique/>
      </w:docPartObj>
    </w:sdtPr>
    <w:sdtEndPr/>
    <w:sdtContent>
      <w:p w:rsidRDefault="00AF7B5B" w:rsidR="00AF7B5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6D6">
          <w:rPr>
            <w:noProof/>
          </w:rPr>
          <w:t>4</w:t>
        </w:r>
        <w:r>
          <w:fldChar w:fldCharType="end"/>
        </w:r>
      </w:p>
    </w:sdtContent>
  </w:sdt>
  <w:p w:rsidRDefault="00AF7B5B" w:rsidR="00AF7B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35E2" w:rsidP="00AF7B5B" w:rsidR="002A35E2">
      <w:pPr>
        <w:spacing w:lineRule="auto" w:line="240" w:after="0"/>
      </w:pPr>
      <w:r>
        <w:separator/>
      </w:r>
    </w:p>
  </w:footnote>
  <w:footnote w:id="0" w:type="continuationSeparator">
    <w:p w:rsidRDefault="002A35E2" w:rsidP="00AF7B5B" w:rsidR="002A35E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CE4" w:rsidP="006D6CE4" w:rsidR="006D6CE4" w:rsidRPr="002D2FA6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2D2FA6">
      <w:rPr>
        <w:rFonts w:cs="Times New Roman" w:hAnsi="Times New Roman" w:ascii="Times New Roman"/>
        <w:sz w:val="24"/>
        <w:szCs w:val="24"/>
      </w:rPr>
      <w:tab/>
    </w:r>
    <w:r w:rsidRPr="002D2FA6">
      <w:rPr>
        <w:rFonts w:cs="Times New Roman" w:hAnsi="Times New Roman" w:ascii="Times New Roman"/>
        <w:sz w:val="24"/>
        <w:szCs w:val="24"/>
      </w:rPr>
      <w:tab/>
      <w:t>8 St-76/14-96</w:t>
    </w:r>
  </w:p>
  <w:p w:rsidRDefault="006D6CE4" w:rsidR="006D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708C" w:rsidP="00AC708C" w:rsidR="00AC708C" w:rsidRPr="00AC708C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708C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708C" w:rsidP="00AC708C" w:rsidR="00AC708C" w:rsidRPr="00AC708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708C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708C" w:rsidP="00AC708C" w:rsidR="00AC708C" w:rsidRPr="00AC708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708C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708C" w:rsidP="00AC708C" w:rsidR="00AC708C" w:rsidRPr="00AC708C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708C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F26F84"/>
    <w:multiLevelType w:val="hybridMultilevel"/>
    <w:tmpl w:val="660EB0BA"/>
    <w:lvl w:tplc="6A9C7B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01242DE"/>
    <w:multiLevelType w:val="hybridMultilevel"/>
    <w:tmpl w:val="56964F6C"/>
    <w:lvl w:tplc="3FCC00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FE3"/>
    <w:rsid w:val="00017E98"/>
    <w:rsid w:val="00045178"/>
    <w:rsid w:val="000A26D6"/>
    <w:rsid w:val="00115CCF"/>
    <w:rsid w:val="00175033"/>
    <w:rsid w:val="00217BB7"/>
    <w:rsid w:val="002A35E2"/>
    <w:rsid w:val="002C1E30"/>
    <w:rsid w:val="002D2FA6"/>
    <w:rsid w:val="00325871"/>
    <w:rsid w:val="003619B9"/>
    <w:rsid w:val="003F0C71"/>
    <w:rsid w:val="0040162E"/>
    <w:rsid w:val="00472A7D"/>
    <w:rsid w:val="004C307E"/>
    <w:rsid w:val="005203A4"/>
    <w:rsid w:val="00526C36"/>
    <w:rsid w:val="00537AF7"/>
    <w:rsid w:val="00551FE3"/>
    <w:rsid w:val="0056265A"/>
    <w:rsid w:val="00592DF6"/>
    <w:rsid w:val="005A07CF"/>
    <w:rsid w:val="005C591F"/>
    <w:rsid w:val="005F35F0"/>
    <w:rsid w:val="006D6CE4"/>
    <w:rsid w:val="006F3722"/>
    <w:rsid w:val="00722494"/>
    <w:rsid w:val="00767EAE"/>
    <w:rsid w:val="00782B4B"/>
    <w:rsid w:val="007911CF"/>
    <w:rsid w:val="007918A3"/>
    <w:rsid w:val="008C766E"/>
    <w:rsid w:val="009214CA"/>
    <w:rsid w:val="00961B09"/>
    <w:rsid w:val="00963E4F"/>
    <w:rsid w:val="009B5FE9"/>
    <w:rsid w:val="00A12045"/>
    <w:rsid w:val="00A30FC7"/>
    <w:rsid w:val="00A34FAA"/>
    <w:rsid w:val="00A654C3"/>
    <w:rsid w:val="00A90766"/>
    <w:rsid w:val="00AB4A89"/>
    <w:rsid w:val="00AC708C"/>
    <w:rsid w:val="00AF7B5B"/>
    <w:rsid w:val="00B828DE"/>
    <w:rsid w:val="00BD5F1E"/>
    <w:rsid w:val="00BE6D45"/>
    <w:rsid w:val="00BF5555"/>
    <w:rsid w:val="00C02D4E"/>
    <w:rsid w:val="00C14BEA"/>
    <w:rsid w:val="00CF0545"/>
    <w:rsid w:val="00D0755B"/>
    <w:rsid w:val="00D6002C"/>
    <w:rsid w:val="00DA2282"/>
    <w:rsid w:val="00DA2B39"/>
    <w:rsid w:val="00E06706"/>
    <w:rsid w:val="00E17784"/>
    <w:rsid w:val="00E3019A"/>
    <w:rsid w:val="00E32998"/>
    <w:rsid w:val="00E34DBF"/>
    <w:rsid w:val="00EA0A86"/>
    <w:rsid w:val="00F157B1"/>
    <w:rsid w:val="00F224E6"/>
    <w:rsid w:val="00F5092C"/>
    <w:rsid w:val="00F5440B"/>
    <w:rsid w:val="00F73EC2"/>
    <w:rsid w:val="00F8764F"/>
    <w:rsid w:val="00F91D9E"/>
    <w:rsid w:val="00FE1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7B5B"/>
  </w:style>
  <w:style w:styleId="Tekstrezerviranogmjesta" w:type="character">
    <w:name w:val="Placeholder Text"/>
    <w:basedOn w:val="Zadanifontodlomka"/>
    <w:uiPriority w:val="99"/>
    <w:semiHidden/>
    <w:rsid w:val="000A2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6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6D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6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6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7B5B"/>
  </w:style>
  <w:style w:styleId="Tekstrezerviranogmjesta" w:type="character">
    <w:name w:val="Placeholder Text"/>
    <w:basedOn w:val="Zadanifontodlomka"/>
    <w:uiPriority w:val="99"/>
    <w:semiHidden/>
    <w:rsid w:val="000A2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6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6D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6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6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St-76/2014-98</izvorni_sadrzaj>
    <derivirana_varijabla naziv="DomainObject.Oznaka_1">St-76/2014-98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ARDENS d.o.o.  Rijeka</izvorni_sadrzaj>
    <derivirana_varijabla naziv="DomainObject.Predmet.ProtustrankaFormated_1">  ARDENS d.o.o.  Rijeka</derivirana_varijabla>
  </DomainObject.Predmet.ProtustrankaFormated>
  <DomainObject.Predmet.ProtustrankaFormatedOIB>
    <izvorni_sadrzaj>  ARDENS d.o.o.  Rijeka, OIB 24216666454</izvorni_sadrzaj>
    <derivirana_varijabla naziv="DomainObject.Predmet.ProtustrankaFormatedOIB_1">  ARDENS d.o.o.  Rijeka, OIB 24216666454</derivirana_varijabla>
  </DomainObject.Predmet.ProtustrankaFormatedOIB>
  <DomainObject.Predmet.ProtustrankaFormatedWithAdress>
    <izvorni_sadrzaj> ARDENS d.o.o.  Rijeka, Vodovodna 39, 51 000 Rijeka</izvorni_sadrzaj>
    <derivirana_varijabla naziv="DomainObject.Predmet.ProtustrankaFormatedWithAdress_1"> ARDENS d.o.o.  Rijeka, Vodovodna 39, 51 000 Rijeka</derivirana_varijabla>
  </DomainObject.Predmet.ProtustrankaFormatedWithAdress>
  <DomainObject.Predmet.ProtustrankaFormatedWithAdressOIB>
    <izvorni_sadrzaj> ARDENS d.o.o.  Rijeka, OIB 24216666454, Vodovodna 39, 51 000 Rijeka</izvorni_sadrzaj>
    <derivirana_varijabla naziv="DomainObject.Predmet.ProtustrankaFormatedWithAdressOIB_1"> ARDENS d.o.o.  Rijeka, OIB 24216666454, Vodovodna 39, 51 000 Rijeka</derivirana_varijabla>
  </DomainObject.Predmet.ProtustrankaFormatedWithAdressOIB>
  <DomainObject.Predmet.ProtustrankaWithAdress>
    <izvorni_sadrzaj>ARDENS d.o.o.  Rijeka Vodovodna 39, 51 000 Rijeka</izvorni_sadrzaj>
    <derivirana_varijabla naziv="DomainObject.Predmet.ProtustrankaWithAdress_1">ARDENS d.o.o.  Rijeka Vodovodna 39, 51 000 Rijeka</derivirana_varijabla>
  </DomainObject.Predmet.ProtustrankaWithAdress>
  <DomainObject.Predmet.ProtustrankaWithAdressOIB>
    <izvorni_sadrzaj>ARDENS d.o.o.  Rijeka, OIB 24216666454, Vodovodna 39, 51 000 Rijeka</izvorni_sadrzaj>
    <derivirana_varijabla naziv="DomainObject.Predmet.ProtustrankaWithAdressOIB_1">ARDENS d.o.o.  Rijeka, OIB 24216666454, Vodovodna 39, 51 000 Rijeka</derivirana_varijabla>
  </DomainObject.Predmet.ProtustrankaWithAdressOIB>
  <DomainObject.Predmet.ProtustrankaNazivFormated>
    <izvorni_sadrzaj>ARDENS d.o.o.  Rijeka</izvorni_sadrzaj>
    <derivirana_varijabla naziv="DomainObject.Predmet.ProtustrankaNazivFormated_1">ARDENS d.o.o.  Rijeka</derivirana_varijabla>
  </DomainObject.Predmet.ProtustrankaNazivFormated>
  <DomainObject.Predmet.ProtustrankaNazivFormatedOIB>
    <izvorni_sadrzaj>ARDENS d.o.o.  Rijeka, OIB 24216666454</izvorni_sadrzaj>
    <derivirana_varijabla naziv="DomainObject.Predmet.ProtustrankaNazivFormatedOIB_1">ARDENS d.o.o.  Rijeka, OIB 24216666454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ARDENS d.o.o.  Rijeka</item>
    </izvorni_sadrzaj>
    <derivirana_varijabla naziv="DomainObject.Predmet.ProtuStrankaListFormated_1">
      <item>ARDENS d.o.o.  Rijeka</item>
    </derivirana_varijabla>
  </DomainObject.Predmet.ProtuStrankaListFormated>
  <DomainObject.Predmet.ProtuStrankaListFormatedOIB>
    <izvorni_sadrzaj>
      <item>ARDENS d.o.o.  Rijeka, OIB 24216666454</item>
    </izvorni_sadrzaj>
    <derivirana_varijabla naziv="DomainObject.Predmet.ProtuStrankaListFormatedOIB_1">
      <item>ARDENS d.o.o.  Rijeka, OIB 24216666454</item>
    </derivirana_varijabla>
  </DomainObject.Predmet.ProtuStrankaListFormatedOIB>
  <DomainObject.Predmet.ProtuStrankaListFormatedWithAdress>
    <izvorni_sadrzaj>
      <item>ARDENS d.o.o.  Rijeka, Vodovodna 39, 51 000 Rijeka</item>
    </izvorni_sadrzaj>
    <derivirana_varijabla naziv="DomainObject.Predmet.ProtuStrankaListFormatedWithAdress_1">
      <item>ARDENS d.o.o.  Rijeka, Vodovodna 39, 51 000 Rijeka</item>
    </derivirana_varijabla>
  </DomainObject.Predmet.ProtuStrankaListFormatedWithAdress>
  <DomainObject.Predmet.ProtuStrankaListFormatedWithAdressOIB>
    <izvorni_sadrzaj>
      <item>ARDENS d.o.o.  Rijeka, OIB 24216666454, Vodovodna 39, 51 000 Rijeka</item>
    </izvorni_sadrzaj>
    <derivirana_varijabla naziv="DomainObject.Predmet.ProtuStrankaListFormatedWithAdressOIB_1">
      <item>ARDENS d.o.o.  Rijeka, OIB 24216666454, Vodovodna 39, 51 000 Rijeka</item>
    </derivirana_varijabla>
  </DomainObject.Predmet.ProtuStrankaListFormatedWithAdressOIB>
  <DomainObject.Predmet.ProtuStrankaListNazivFormated>
    <izvorni_sadrzaj>
      <item>ARDENS d.o.o.  Rijeka</item>
    </izvorni_sadrzaj>
    <derivirana_varijabla naziv="DomainObject.Predmet.ProtuStrankaListNazivFormated_1">
      <item>ARDENS d.o.o.  Rijeka</item>
    </derivirana_varijabla>
  </DomainObject.Predmet.ProtuStrankaListNazivFormated>
  <DomainObject.Predmet.ProtuStrankaListNazivFormatedOIB>
    <izvorni_sadrzaj>
      <item>ARDENS d.o.o.  Rijeka, OIB 24216666454</item>
    </izvorni_sadrzaj>
    <derivirana_varijabla naziv="DomainObject.Predmet.ProtuStrankaListNazivFormatedOIB_1">
      <item>ARDENS d.o.o.  Rijeka, OIB 24216666454</item>
    </derivirana_varijabla>
  </DomainObject.Predmet.ProtuStrankaListNazivFormatedOIB>
  <DomainObject.Predmet.OstaliListFormated>
    <izvorni_sadrzaj>
      <item>Damir Filipović</item>
      <item>Gordana Padjen Štefanić</item>
    </izvorni_sadrzaj>
    <derivirana_varijabla naziv="DomainObject.Predmet.OstaliListFormated_1">
      <item>Damir Filipović</item>
      <item>Gordana Padjen Štefanić</item>
    </derivirana_varijabla>
  </DomainObject.Predmet.OstaliListFormated>
  <DomainObject.Predmet.OstaliListFormatedOIB>
    <izvorni_sadrzaj>
      <item>Damir Filipović</item>
      <item>Gordana Padjen Štefanić, OIB 18837874897</item>
    </izvorni_sadrzaj>
    <derivirana_varijabla naziv="DomainObject.Predmet.OstaliListFormatedOIB_1">
      <item>Damir Filipović</item>
      <item>Gordana Padjen Štefanić, OIB 18837874897</item>
    </derivirana_varijabla>
  </DomainObject.Predmet.OstaliListFormatedOIB>
  <DomainObject.Predmet.OstaliListFormatedWithAdress>
    <izvorni_sadrzaj>
      <item>Damir Filipović</item>
      <item>Gordana Padjen Štefanić, Ciottina 20, 51000 Rijeka</item>
    </izvorni_sadrzaj>
    <derivirana_varijabla naziv="DomainObject.Predmet.OstaliListFormatedWithAdress_1">
      <item>Damir Filipović</item>
      <item>Gordana Padjen Štefanić, Ciottina 20, 51000 Rijeka</item>
    </derivirana_varijabla>
  </DomainObject.Predmet.OstaliListFormatedWithAdress>
  <DomainObject.Predmet.OstaliListFormatedWithAdressOIB>
    <izvorni_sadrzaj>
      <item>Damir Filipović</item>
      <item>Gordana Padjen Štefanić, OIB 18837874897, Ciottina 20, 51000 Rijeka</item>
    </izvorni_sadrzaj>
    <derivirana_varijabla naziv="DomainObject.Predmet.OstaliListFormatedWithAdressOIB_1">
      <item>Damir Filipović</item>
      <item>Gordana Padjen Štefanić, OIB 18837874897, Ciottina 20, 51000 Rijeka</item>
    </derivirana_varijabla>
  </DomainObject.Predmet.OstaliListFormatedWithAdressOIB>
  <DomainObject.Predmet.OstaliListNazivFormated>
    <izvorni_sadrzaj>
      <item>Damir Filipović</item>
      <item>Gordana Padjen Štefanić</item>
    </izvorni_sadrzaj>
    <derivirana_varijabla naziv="DomainObject.Predmet.OstaliListNazivFormated_1">
      <item>Damir Filipović</item>
      <item>Gordana Padjen Štefanić</item>
    </derivirana_varijabla>
  </DomainObject.Predmet.OstaliListNazivFormated>
  <DomainObject.Predmet.OstaliListNazivFormatedOIB>
    <izvorni_sadrzaj>
      <item>Damir Filipović</item>
      <item>Gordana Padjen Štefanić, OIB 18837874897</item>
    </izvorni_sadrzaj>
    <derivirana_varijabla naziv="DomainObject.Predmet.OstaliListNazivFormatedOIB_1">
      <item>Damir Filipović</item>
      <item>Gordana Padjen 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St-76/2014-98</izvorni_sadrzaj>
    <derivirana_varijabla naziv="DomainObject.PoslovniBrojDokumenta_1">St-76/2014-98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ARDENS d.o.o.  Rijeka</izvorni_sadrzaj>
    <derivirana_varijabla naziv="DomainObject.Predmet.ProtustrankaIDrugi_1">ARDENS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ARDENS d.o.o.  Rijeka, OIB 24216666454, Vodovodna 39, 51 000 Rijeka</izvorni_sadrzaj>
    <derivirana_varijabla naziv="DomainObject.Predmet.ProtustrankaIDrugiAdressOIB_1">ARDENS d.o.o.  Rijeka, OIB 24216666454, Vodovodna 39,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ARDENS d.o.o.  Rijeka</item>
      <item>Damir Filipović</item>
      <item>Gordana Padjen Štefanić</item>
    </izvorni_sadrzaj>
    <derivirana_varijabla naziv="DomainObject.Predmet.SudioniciListNaziv_1">
      <item>FINA  Rijeka</item>
      <item>ARDENS d.o.o.  Rijeka</item>
      <item>Damir Filipović</item>
      <item>Gordana Padjen Štefanić</item>
    </derivirana_varijabla>
  </DomainObject.Predmet.SudioniciListNaziv>
  <DomainObject.Predmet.SudioniciListAdressOIB>
    <izvorni_sadrzaj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izvorni_sadrzaj>
    <derivirana_varijabla naziv="DomainObject.Predmet.SudioniciListAdressOIB_1"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24216666454</item>
      <item>, OIB null</item>
      <item>, OIB 18837874897</item>
    </izvorni_sadrzaj>
    <derivirana_varijabla naziv="DomainObject.Predmet.SudioniciListNazivOIB_1">
      <item>, OIB 85821130368</item>
      <item>, OIB 24216666454</item>
      <item>, OIB null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4</properties:Pages>
  <properties:Words>1472</properties:Words>
  <properties:Characters>8266</properties:Characters>
  <properties:Lines>189</properties:Lines>
  <properties:Paragraphs>49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2017-03-14T07:45:00Z</dcterms:created>
  <dc:creator>wsadmin</dc:creator>
  <cp:lastModifiedBy>Renata Valić</cp:lastModifiedBy>
  <cp:lastPrinted>2017-03-14T08:14:00Z</cp:lastPrinted>
  <dcterms:modified xmlns:xsi="http://www.w3.org/2001/XMLSchema-instance" xsi:type="dcterms:W3CDTF">2017-03-14T08:24:00Z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St-76/2014-98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