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56dc" w14:paraId="f2a56dc" w:rsidRDefault="00322813" w:rsidR="00D76C78" w:rsidRPr="004C5E4C">
      <w:pPr>
        <w15:collapsed w:val="false"/>
      </w:pPr>
      <w:bookmarkStart w:name="_GoBack" w:id="0"/>
      <w:bookmarkEnd w:id="0"/>
      <w:r w:rsidRPr="004C5E4C">
        <w:rPr>
          <w:sz w:val="20"/>
          <w:szCs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4C5E4C">
      <w:r w:rsidRPr="004C5E4C">
        <w:t>REPUBLIKA HRVATSKA</w:t>
      </w:r>
    </w:p>
    <w:p w:rsidRDefault="0039373C" w:rsidR="0039373C" w:rsidRPr="004C5E4C">
      <w:r w:rsidRPr="004C5E4C">
        <w:t>TRGOVAČKI SUD U ZAGREBU</w:t>
      </w:r>
    </w:p>
    <w:p w:rsidRDefault="0039373C" w:rsidP="00581B30" w:rsidR="00581B30" w:rsidRPr="004C5E4C">
      <w:r w:rsidRPr="004C5E4C">
        <w:t>Zagreb, Amruševa 2/II</w:t>
      </w:r>
      <w:r w:rsidRPr="004C5E4C">
        <w:tab/>
      </w:r>
      <w:r w:rsidRPr="004C5E4C">
        <w:tab/>
      </w:r>
      <w:r w:rsidRPr="004C5E4C">
        <w:tab/>
      </w:r>
      <w:r w:rsidRPr="004C5E4C">
        <w:tab/>
      </w:r>
      <w:r w:rsidRPr="004C5E4C">
        <w:tab/>
      </w:r>
      <w:r w:rsidRPr="004C5E4C">
        <w:tab/>
      </w:r>
      <w:r w:rsidRPr="004C5E4C">
        <w:tab/>
        <w:t>7 St-</w:t>
      </w:r>
      <w:r w:rsidR="006F6C84" w:rsidRPr="004C5E4C">
        <w:t>1155/12</w:t>
      </w:r>
    </w:p>
    <w:p w:rsidRDefault="00581B30" w:rsidP="00581B30" w:rsidR="00581B30" w:rsidRPr="004C5E4C"/>
    <w:p w:rsidRDefault="0072317A" w:rsidP="00581B30" w:rsidR="0072317A" w:rsidRPr="004C5E4C">
      <w:pPr>
        <w:jc w:val="center"/>
      </w:pPr>
      <w:r w:rsidRPr="004C5E4C">
        <w:t>R E P U B L I K A  H R V A T S K A</w:t>
      </w:r>
    </w:p>
    <w:p w:rsidRDefault="00581B30" w:rsidP="00581B30" w:rsidR="00581B30" w:rsidRPr="004C5E4C">
      <w:pPr>
        <w:jc w:val="center"/>
      </w:pPr>
      <w:r w:rsidRPr="004C5E4C">
        <w:t>R J E Š E N J E</w:t>
      </w:r>
    </w:p>
    <w:p w:rsidRDefault="00581B30" w:rsidP="00581B30" w:rsidR="00581B30" w:rsidRPr="004C5E4C">
      <w:pPr>
        <w:jc w:val="center"/>
      </w:pPr>
    </w:p>
    <w:p w:rsidRDefault="00581B30" w:rsidP="00C3544E" w:rsidR="00183D8D" w:rsidRPr="004C5E4C">
      <w:pPr>
        <w:ind w:right="-1"/>
        <w:jc w:val="both"/>
      </w:pPr>
      <w:r w:rsidRPr="004C5E4C">
        <w:tab/>
      </w:r>
      <w:r w:rsidR="00486AB0" w:rsidRPr="004C5E4C">
        <w:t xml:space="preserve">TRGOVAČKI SUD U ZAGREBU po sucu pojedincu Vesni Malenica kao stečajnom sucu u stečajnom postupku nad dužnikom </w:t>
      </w:r>
      <w:r w:rsidR="00C3544E" w:rsidRPr="004C5E4C">
        <w:t>AUTO GEMMA d. o. o. u stečaju, Zagreb, Dubrava 256/k, OIB 12359337529, 31. ožujka 2016.</w:t>
      </w:r>
    </w:p>
    <w:p w:rsidRDefault="00C3544E" w:rsidP="00C3544E" w:rsidR="00C3544E" w:rsidRPr="004C5E4C">
      <w:pPr>
        <w:ind w:right="-1"/>
        <w:jc w:val="both"/>
      </w:pPr>
    </w:p>
    <w:p w:rsidRDefault="00581B30" w:rsidP="00581B30" w:rsidR="00581B30" w:rsidRPr="004C5E4C">
      <w:pPr>
        <w:jc w:val="center"/>
      </w:pPr>
      <w:r w:rsidRPr="004C5E4C">
        <w:t>r i j e š i o  j e</w:t>
      </w:r>
    </w:p>
    <w:p w:rsidRDefault="00581B30" w:rsidP="00581B30" w:rsidR="00581B30" w:rsidRPr="004C5E4C">
      <w:pPr>
        <w:jc w:val="center"/>
      </w:pPr>
    </w:p>
    <w:p w:rsidRDefault="006B6562" w:rsidP="00571C92" w:rsidR="003660F6" w:rsidRPr="004C5E4C">
      <w:pPr>
        <w:ind w:firstLine="708"/>
        <w:jc w:val="both"/>
      </w:pPr>
      <w:r w:rsidRPr="004C5E4C">
        <w:t xml:space="preserve">1. </w:t>
      </w:r>
      <w:r w:rsidR="00581B30" w:rsidRPr="004C5E4C">
        <w:t xml:space="preserve">Iz kupoprodajne cijene </w:t>
      </w:r>
      <w:r w:rsidR="00C3544E" w:rsidRPr="004C5E4C">
        <w:t>ostvarene prodajom nekretnine stečajnog dužnika upisane u zemljišne knjige Općinskog građanskog suda u Zagrebu, Zemljišnoknjižni odjel Zagreb, u zk. ul. br. 3232 k. o. Resnik, kč. br. 3087/1, u naravi oranica Prašnica u Prašnici, površine 584 čhv, udio 489/584a, za iznos od 1.611.000,00 kn, namiruju se</w:t>
      </w:r>
      <w:r w:rsidR="003660F6" w:rsidRPr="004C5E4C">
        <w:t>:</w:t>
      </w:r>
    </w:p>
    <w:p w:rsidRDefault="003660F6" w:rsidP="00571C92" w:rsidR="00256D0C" w:rsidRPr="004C5E4C">
      <w:pPr>
        <w:ind w:firstLine="708"/>
        <w:jc w:val="both"/>
      </w:pPr>
      <w:r w:rsidRPr="004C5E4C">
        <w:t>-</w:t>
      </w:r>
      <w:r w:rsidR="00571C92" w:rsidRPr="004C5E4C">
        <w:t xml:space="preserve"> </w:t>
      </w:r>
      <w:r w:rsidR="00014A52" w:rsidRPr="004C5E4C">
        <w:t xml:space="preserve">troškovi </w:t>
      </w:r>
      <w:r w:rsidR="00A12490" w:rsidRPr="004C5E4C">
        <w:t xml:space="preserve">utvrđivanja tražbine </w:t>
      </w:r>
      <w:r w:rsidR="00FC6E78" w:rsidRPr="004C5E4C">
        <w:t xml:space="preserve">obračunati prema pravilima iz čl. 170 Stečajnog zakona </w:t>
      </w:r>
      <w:r w:rsidR="00D6234E" w:rsidRPr="004C5E4C">
        <w:t>u iznosu od 182.808,51 kn</w:t>
      </w:r>
    </w:p>
    <w:p w:rsidRDefault="00D6234E" w:rsidP="00571C92" w:rsidR="00D6234E" w:rsidRPr="004C5E4C">
      <w:pPr>
        <w:ind w:firstLine="708"/>
        <w:jc w:val="both"/>
      </w:pPr>
      <w:r w:rsidRPr="004C5E4C">
        <w:t xml:space="preserve">- razlučni vjerovnik BANKA KOVANICA d. d., Varaždin, P. Preradovića 29 , </w:t>
      </w:r>
      <w:r w:rsidRPr="00E77DB6">
        <w:t xml:space="preserve">OIB </w:t>
      </w:r>
      <w:r w:rsidR="00E77DB6">
        <w:t>33039197637</w:t>
      </w:r>
      <w:r w:rsidRPr="004C5E4C">
        <w:t xml:space="preserve"> iznosom od 1.428.191,49 kn, a koji iznos se odnosi na:</w:t>
      </w:r>
    </w:p>
    <w:p w:rsidRDefault="00D6234E" w:rsidP="00571C92" w:rsidR="00D6234E" w:rsidRPr="004C5E4C">
      <w:pPr>
        <w:ind w:firstLine="708"/>
        <w:jc w:val="both"/>
      </w:pPr>
      <w:r w:rsidRPr="004C5E4C">
        <w:t xml:space="preserve">- troškove ovršnog postupka u iznosu od 5.000,00 kn, </w:t>
      </w:r>
    </w:p>
    <w:p w:rsidRDefault="00D6234E" w:rsidP="00571C92" w:rsidR="00D6234E" w:rsidRPr="004C5E4C">
      <w:pPr>
        <w:ind w:firstLine="708"/>
        <w:jc w:val="both"/>
      </w:pPr>
      <w:r w:rsidRPr="004C5E4C">
        <w:t>- obračunate zatezne kamate u iznosu od 1.150.410,25 kn,</w:t>
      </w:r>
    </w:p>
    <w:p w:rsidRDefault="00D6234E" w:rsidP="00571C92" w:rsidR="00D6234E" w:rsidRPr="004C5E4C">
      <w:pPr>
        <w:ind w:firstLine="708"/>
        <w:jc w:val="both"/>
      </w:pPr>
      <w:r w:rsidRPr="004C5E4C">
        <w:t>- dio utvrđene tražbine u iznosu od 272.781,24 kn</w:t>
      </w:r>
    </w:p>
    <w:p w:rsidRDefault="00014A52" w:rsidP="000536B3" w:rsidR="00014A52" w:rsidRPr="004C5E4C">
      <w:pPr>
        <w:ind w:right="572"/>
        <w:jc w:val="both"/>
      </w:pPr>
    </w:p>
    <w:p w:rsidRDefault="00014A52" w:rsidP="00014A52" w:rsidR="00014A52" w:rsidRPr="004C5E4C">
      <w:pPr>
        <w:ind w:firstLine="26" w:right="572" w:left="-26"/>
        <w:jc w:val="center"/>
      </w:pPr>
      <w:r w:rsidRPr="004C5E4C">
        <w:t>Obrazloženje</w:t>
      </w:r>
    </w:p>
    <w:p w:rsidRDefault="00014A52" w:rsidP="00014A52" w:rsidR="00014A52" w:rsidRPr="004C5E4C">
      <w:pPr>
        <w:ind w:firstLine="26" w:right="572" w:left="-26"/>
        <w:jc w:val="center"/>
      </w:pPr>
    </w:p>
    <w:p w:rsidRDefault="00014A52" w:rsidP="004025B5" w:rsidR="00D6234E" w:rsidRPr="004C5E4C">
      <w:pPr>
        <w:ind w:firstLine="26" w:right="-26" w:left="-26"/>
        <w:jc w:val="both"/>
      </w:pPr>
      <w:r w:rsidRPr="004C5E4C">
        <w:tab/>
      </w:r>
      <w:r w:rsidR="00D6234E" w:rsidRPr="004C5E4C">
        <w:t>Nekretnina stečajnog dužnika prodana je u ovršnom postupku koji je pokrenuo razlučni vjerovnik a koji postupak se vodio kod Općinskog građanskog suda u Zagrebu pod brojem Ovr-2177/12.</w:t>
      </w:r>
    </w:p>
    <w:p w:rsidRDefault="00D6234E" w:rsidP="004025B5" w:rsidR="00D6234E" w:rsidRPr="004C5E4C">
      <w:pPr>
        <w:ind w:firstLine="26" w:right="-26" w:left="-26"/>
        <w:jc w:val="both"/>
      </w:pPr>
      <w:r w:rsidRPr="004C5E4C">
        <w:tab/>
        <w:t>Nekretnina je prodana temeljem rješenja o dosudi od 17. lipnja 2015., a sredstva dobivena prodajom nekretnine doznačena su ovom sudu zaključkom od 28. siječnja 2016.</w:t>
      </w:r>
    </w:p>
    <w:p w:rsidRDefault="003501AC" w:rsidP="004025B5" w:rsidR="003501AC" w:rsidRPr="004C5E4C">
      <w:pPr>
        <w:ind w:firstLine="26" w:right="-26" w:left="-26"/>
        <w:jc w:val="both"/>
      </w:pPr>
      <w:r w:rsidRPr="004C5E4C">
        <w:tab/>
        <w:t>Nakon što je stečajni sudac obavješten o prijenosu sredstava od strane ovršnog suda, sazvano je ročište za diobu kupovnine u skladu s odredbom čl. 164</w:t>
      </w:r>
      <w:r w:rsidR="004C5E4C" w:rsidRPr="004C5E4C">
        <w:t>a</w:t>
      </w:r>
      <w:r w:rsidRPr="004C5E4C">
        <w:t xml:space="preserve"> Stečajnog zakona.</w:t>
      </w:r>
    </w:p>
    <w:p w:rsidRDefault="004C5E4C" w:rsidP="004025B5" w:rsidR="004C5E4C">
      <w:pPr>
        <w:ind w:firstLine="26" w:right="-26" w:left="-26"/>
        <w:jc w:val="both"/>
      </w:pPr>
      <w:r w:rsidRPr="004C5E4C">
        <w:tab/>
        <w:t>Na ročištu za diobu kupovnine  utvrđeno je da pravo na namirenje iz kupoprodajne cijene za predmetnu nekretninu polažu BANKA KOVANICA d. d.,</w:t>
      </w:r>
      <w:r>
        <w:t xml:space="preserve"> Varaždin i Republika Hrvatska. </w:t>
      </w:r>
    </w:p>
    <w:p w:rsidRDefault="004C5E4C" w:rsidP="004C5E4C" w:rsidR="004C5E4C">
      <w:pPr>
        <w:ind w:firstLine="734" w:right="-26" w:left="-26"/>
        <w:jc w:val="both"/>
      </w:pPr>
      <w:r>
        <w:t>BANKA KOVANICA svoje založno pravo temelji na Ugovoru o kreditu od 21. svibnja 2009. koje pravo je upisano u zemljišnim knjigama pod brojem Z-27578/09.</w:t>
      </w:r>
    </w:p>
    <w:p w:rsidRDefault="004C5E4C" w:rsidP="004025B5" w:rsidR="004C5E4C">
      <w:pPr>
        <w:ind w:firstLine="26" w:right="-26" w:left="-26"/>
        <w:jc w:val="both"/>
      </w:pPr>
      <w:r>
        <w:tab/>
        <w:t>Republika Hrvatska kao drugoupisani založni vjerovnik temelji svoje pravo na rješenju o osiguranju broj Ovr-2918/12 od 22. listopada 2012., a koje pravo je evidentirano u zemljišnim knjigama pod brojem Z-50849/12.</w:t>
      </w:r>
    </w:p>
    <w:p w:rsidRDefault="004C5E4C" w:rsidP="004025B5" w:rsidR="004C5E4C">
      <w:pPr>
        <w:ind w:firstLine="26" w:right="-26" w:left="-26"/>
        <w:jc w:val="both"/>
      </w:pPr>
      <w:r>
        <w:tab/>
        <w:t>Stečajna upraviteljia predložila je na ročištu, da se sukladno odredbi čl. 164a Stečajnog zakona iz iznosa dobivenog od ovršnog  suda prvenstveno izdvoji u stečajnu masu odgovarajući iznos prma pravilima iz čl. 170 Stečajnog zakona, a preostalim iznosom da se namire tražbine razlučnih vjerovnika prema redoslijedu stjecanja založnih prava.</w:t>
      </w:r>
    </w:p>
    <w:p w:rsidRDefault="004C5E4C" w:rsidP="004025B5" w:rsidR="004C5E4C">
      <w:pPr>
        <w:ind w:firstLine="26" w:right="-26" w:left="-26"/>
        <w:jc w:val="both"/>
      </w:pPr>
      <w:r>
        <w:lastRenderedPageBreak/>
        <w:tab/>
      </w:r>
      <w:r w:rsidR="00453FB4">
        <w:t>Troškovi stečajnog postupka sukladno odredbi čl. 170 Stečajnog zakona, obračunati su u iznosu od 182.808,51 kn, a s kojim prijedlogom troškova su se suglasili razlučni vjerovnici.</w:t>
      </w:r>
    </w:p>
    <w:p w:rsidRDefault="00453FB4" w:rsidP="004025B5" w:rsidR="00453FB4">
      <w:pPr>
        <w:ind w:firstLine="26" w:right="-26" w:left="-26"/>
        <w:jc w:val="both"/>
      </w:pPr>
      <w:r>
        <w:tab/>
        <w:t>Preostali iznos od 1.428.191,49 kn dostatan je za djelomično namirenje prvoupisanog razlučnog vjerovnika BANKA KOVANICA d. d.</w:t>
      </w:r>
    </w:p>
    <w:p w:rsidRDefault="00453FB4" w:rsidP="004025B5" w:rsidR="00453FB4">
      <w:pPr>
        <w:ind w:firstLine="26" w:right="-26" w:left="-26"/>
        <w:jc w:val="both"/>
      </w:pPr>
      <w:r>
        <w:tab/>
        <w:t>Utvrđena tražbina razlučnog vjerovnika u ovom postupku iznosi 2.524.523,50 kn.</w:t>
      </w:r>
    </w:p>
    <w:p w:rsidRDefault="00453FB4" w:rsidP="004025B5" w:rsidR="00453FB4">
      <w:pPr>
        <w:ind w:firstLine="26" w:right="-26" w:left="-26"/>
        <w:jc w:val="both"/>
      </w:pPr>
      <w:r>
        <w:tab/>
        <w:t>Vjerovnik je obračunao zatezne kamate na navedenu tražbinu do 24. travnja 2015. kao dana unovčenja nekretnina, u iznosu od 1.150.410,25 kn.</w:t>
      </w:r>
    </w:p>
    <w:p w:rsidRDefault="00453FB4" w:rsidP="004025B5" w:rsidR="00453FB4">
      <w:pPr>
        <w:ind w:firstLine="26" w:right="-26" w:left="-26"/>
        <w:jc w:val="both"/>
      </w:pPr>
      <w:r>
        <w:tab/>
        <w:t>Stečajna upraviteljica nije osporavala obračun kamata sačinjen od strane razlučnog vjerovnika.</w:t>
      </w:r>
    </w:p>
    <w:p w:rsidRDefault="00453FB4" w:rsidP="004025B5" w:rsidR="00453FB4">
      <w:pPr>
        <w:ind w:firstLine="26" w:right="-26" w:left="-26"/>
        <w:jc w:val="both"/>
      </w:pPr>
      <w:r>
        <w:tab/>
        <w:t>Razlučni vjerovnik, sukladno podnesku od 11. veljače 2016. potražuje troškove postupka u iznosu od 5.000,00 kn, prema pravomoćnom rješenju o ovrsi.</w:t>
      </w:r>
    </w:p>
    <w:p w:rsidRDefault="00453FB4" w:rsidP="004025B5" w:rsidR="00453FB4">
      <w:pPr>
        <w:ind w:firstLine="26" w:right="-26" w:left="-26"/>
        <w:jc w:val="both"/>
      </w:pPr>
      <w:r>
        <w:tab/>
      </w:r>
      <w:r w:rsidR="003A0244">
        <w:t>Raspoloživim sredstvima</w:t>
      </w:r>
      <w:r>
        <w:t xml:space="preserve"> za namirenje prvoupisanog razlučnog vjerovnika</w:t>
      </w:r>
      <w:r w:rsidR="003A0244">
        <w:t>, namiruju se:</w:t>
      </w:r>
    </w:p>
    <w:p w:rsidRDefault="003A0244" w:rsidP="003A0244" w:rsidR="003A0244" w:rsidRPr="004C5E4C">
      <w:pPr>
        <w:ind w:firstLine="708"/>
        <w:jc w:val="both"/>
      </w:pPr>
      <w:r w:rsidRPr="004C5E4C">
        <w:t xml:space="preserve">- troškove ovršnog postupka u iznosu od 5.000,00 kn, </w:t>
      </w:r>
    </w:p>
    <w:p w:rsidRDefault="003A0244" w:rsidP="003A0244" w:rsidR="003A0244" w:rsidRPr="004C5E4C">
      <w:pPr>
        <w:ind w:firstLine="708"/>
        <w:jc w:val="both"/>
      </w:pPr>
      <w:r w:rsidRPr="004C5E4C">
        <w:t>- obračunate zatezne kamate u iznosu od 1.150.410,25 kn,</w:t>
      </w:r>
    </w:p>
    <w:p w:rsidRDefault="003A0244" w:rsidP="003A0244" w:rsidR="003A0244" w:rsidRPr="004C5E4C">
      <w:pPr>
        <w:ind w:firstLine="708"/>
        <w:jc w:val="both"/>
      </w:pPr>
      <w:r w:rsidRPr="004C5E4C">
        <w:t>- dio utvrđene tražbine u iznosu od 272.781,24 kn</w:t>
      </w:r>
      <w:r w:rsidR="005A77F3">
        <w:t>.</w:t>
      </w:r>
    </w:p>
    <w:p w:rsidRDefault="005A77F3" w:rsidP="004025B5" w:rsidR="00D6234E" w:rsidRPr="004C5E4C">
      <w:pPr>
        <w:ind w:firstLine="26" w:right="-26" w:left="-26"/>
        <w:jc w:val="both"/>
      </w:pPr>
      <w:r>
        <w:tab/>
        <w:t>Razlučni vjerovnici suglasili su se s prijedlogom za diobu kupovnine.</w:t>
      </w:r>
    </w:p>
    <w:p w:rsidRDefault="004D112C" w:rsidP="00DC430D" w:rsidR="00671359" w:rsidRPr="004C5E4C">
      <w:pPr>
        <w:jc w:val="both"/>
      </w:pPr>
      <w:r w:rsidRPr="004C5E4C">
        <w:tab/>
      </w:r>
      <w:r w:rsidR="005A77F3">
        <w:t xml:space="preserve">Shodno odredbi čl. 164a i čl. 170 Stečajnog zakona i odredbe čl. 113 i čl. 114 </w:t>
      </w:r>
      <w:r w:rsidRPr="004C5E4C">
        <w:t>Ovršnog zakona valjalo je riješiti kao u izreci.</w:t>
      </w:r>
      <w:r w:rsidR="00671359" w:rsidRPr="004C5E4C">
        <w:t xml:space="preserve"> </w:t>
      </w:r>
    </w:p>
    <w:p w:rsidRDefault="00265F41" w:rsidP="00A63EFA" w:rsidR="00483E67" w:rsidRPr="004C5E4C">
      <w:pPr>
        <w:jc w:val="center"/>
      </w:pPr>
      <w:r w:rsidRPr="004C5E4C">
        <w:t xml:space="preserve">Zagreb, </w:t>
      </w:r>
      <w:r w:rsidR="005A77F3">
        <w:t>31. ožujak 2016.</w:t>
      </w:r>
    </w:p>
    <w:p w:rsidRDefault="00483E67" w:rsidR="00483E67" w:rsidRPr="004C5E4C">
      <w:pPr>
        <w:jc w:val="both"/>
      </w:pPr>
      <w:r w:rsidRPr="004C5E4C">
        <w:tab/>
      </w:r>
      <w:r w:rsidRPr="004C5E4C">
        <w:tab/>
      </w:r>
      <w:r w:rsidRPr="004C5E4C">
        <w:tab/>
      </w:r>
      <w:r w:rsidRPr="004C5E4C">
        <w:tab/>
      </w:r>
      <w:r w:rsidRPr="004C5E4C">
        <w:tab/>
      </w:r>
      <w:r w:rsidRPr="004C5E4C">
        <w:tab/>
      </w:r>
      <w:r w:rsidRPr="004C5E4C">
        <w:tab/>
      </w:r>
      <w:r w:rsidRPr="004C5E4C">
        <w:tab/>
      </w:r>
      <w:r w:rsidRPr="004C5E4C">
        <w:tab/>
        <w:t>SUDAC:</w:t>
      </w:r>
    </w:p>
    <w:p w:rsidRDefault="00483E67" w:rsidP="00483E67" w:rsidR="00483E67" w:rsidRPr="004C5E4C">
      <w:pPr>
        <w:jc w:val="both"/>
      </w:pPr>
      <w:r w:rsidRPr="004C5E4C">
        <w:tab/>
      </w:r>
      <w:r w:rsidRPr="004C5E4C">
        <w:tab/>
      </w:r>
      <w:r w:rsidRPr="004C5E4C">
        <w:tab/>
      </w:r>
      <w:r w:rsidRPr="004C5E4C">
        <w:tab/>
      </w:r>
      <w:r w:rsidRPr="004C5E4C">
        <w:tab/>
      </w:r>
      <w:r w:rsidRPr="004C5E4C">
        <w:tab/>
      </w:r>
      <w:r w:rsidRPr="004C5E4C">
        <w:tab/>
      </w:r>
      <w:r w:rsidRPr="004C5E4C">
        <w:tab/>
      </w:r>
      <w:r w:rsidRPr="004C5E4C">
        <w:tab/>
        <w:t>Vesna Malenica</w:t>
      </w:r>
      <w:r w:rsidR="002248ED">
        <w:t xml:space="preserve"> v. r. </w:t>
      </w:r>
    </w:p>
    <w:p w:rsidRDefault="00483E67" w:rsidP="00483E67" w:rsidR="00483E67" w:rsidRPr="004C5E4C">
      <w:r w:rsidRPr="004C5E4C">
        <w:t xml:space="preserve">POUKA O PRAVNOM LIJEKU: </w:t>
      </w:r>
    </w:p>
    <w:p w:rsidRDefault="00483E67" w:rsidP="00483E67" w:rsidR="00483E67" w:rsidRPr="004C5E4C">
      <w:pPr>
        <w:jc w:val="both"/>
      </w:pPr>
      <w:r w:rsidRPr="004C5E4C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83E67" w:rsidP="00157A39" w:rsidR="00483E67" w:rsidRPr="004C5E4C">
      <w:pPr>
        <w:jc w:val="both"/>
      </w:pPr>
    </w:p>
    <w:p w:rsidRDefault="002248ED" w:rsidP="00AB7A2F" w:rsidR="002248ED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2248ED" w:rsidP="00995CE9" w:rsidR="002248ED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763F55" w:rsidP="00483E67" w:rsidR="00763F55" w:rsidRPr="004C5E4C">
      <w:pPr>
        <w:jc w:val="both"/>
      </w:pPr>
    </w:p>
    <w:p w:rsidRDefault="00483E67" w:rsidP="00483E67" w:rsidR="00483E67" w:rsidRPr="004C5E4C">
      <w:pPr>
        <w:jc w:val="both"/>
      </w:pPr>
    </w:p>
    <w:p w:rsidRDefault="00483E67" w:rsidP="00483E67" w:rsidR="00483E67" w:rsidRPr="004C5E4C">
      <w:pPr>
        <w:jc w:val="both"/>
      </w:pPr>
    </w:p>
    <w:sectPr w:rsidSect="00D76C78" w:rsidR="00483E67" w:rsidRPr="004C5E4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44E" w:rsidR="00C3544E">
      <w:r>
        <w:separator/>
      </w:r>
    </w:p>
  </w:endnote>
  <w:endnote w:id="0" w:type="continuationSeparator">
    <w:p w:rsidRDefault="00C3544E" w:rsidR="00C35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44E" w:rsidR="00C3544E">
      <w:r>
        <w:separator/>
      </w:r>
    </w:p>
  </w:footnote>
  <w:footnote w:id="0" w:type="continuationSeparator">
    <w:p w:rsidRDefault="00C3544E" w:rsidR="00C35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44E" w:rsidP="00F9546B" w:rsidR="00C3544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544E" w:rsidP="00F9546B" w:rsidR="00C3544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44E" w:rsidP="00F9546B" w:rsidR="00C3544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48ED">
      <w:rPr>
        <w:rStyle w:val="Brojstranice"/>
      </w:rPr>
      <w:t>2</w:t>
    </w:r>
    <w:r>
      <w:rPr>
        <w:rStyle w:val="Brojstranice"/>
      </w:rPr>
      <w:fldChar w:fldCharType="end"/>
    </w:r>
  </w:p>
  <w:p w:rsidRDefault="00C3544E" w:rsidP="00F9546B" w:rsidR="00C3544E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7 St-</w:t>
    </w:r>
    <w:r w:rsidR="005A77F3">
      <w:rPr>
        <w:rFonts w:hAnsi="Verdana" w:ascii="Verdana"/>
        <w:sz w:val="20"/>
        <w:szCs w:val="20"/>
      </w:rPr>
      <w:t>1155/12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16EB78D5"/>
    <w:multiLevelType w:val="hybridMultilevel"/>
    <w:tmpl w:val="4724B438"/>
    <w:lvl w:tplc="FE54647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FEE32E6"/>
    <w:multiLevelType w:val="hybridMultilevel"/>
    <w:tmpl w:val="FBEACB76"/>
    <w:lvl w:tplc="BA666C16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699"/>
    <w:rsid w:val="000137F3"/>
    <w:rsid w:val="00014208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39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D36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304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763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8ED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4E9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AFE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01AC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0F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244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262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5B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3C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B78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3FB4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B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5E4C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1C92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A77F3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86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5BBF"/>
    <w:rsid w:val="006A6881"/>
    <w:rsid w:val="006A6954"/>
    <w:rsid w:val="006A6BF1"/>
    <w:rsid w:val="006A7246"/>
    <w:rsid w:val="006A7535"/>
    <w:rsid w:val="006A7613"/>
    <w:rsid w:val="006A78F6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6C84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2A11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098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6EA4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6C6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2F8E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2A6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85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489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0DC3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21B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09D6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DB6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53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2A0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3FDC"/>
    <w:rsid w:val="00C04263"/>
    <w:rsid w:val="00C0476F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44E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34E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CA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77DB6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11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8C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false"/>
      <w:autoSpaceDN w:val="false"/>
      <w:adjustRightInd w:val="false"/>
      <w:jc w:val="center"/>
      <w:outlineLvl w:val="0"/>
    </w:pPr>
    <w:rPr>
      <w:rFonts w:cs="Arial" w:hAnsi="Arial" w:ascii="Arial"/>
      <w:b/>
      <w:bCs/>
      <w:noProof w:val="false"/>
      <w:color w:val="00000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112A0"/>
    <w:rPr>
      <w:rFonts w:cs="Arial" w:hAnsi="Arial" w:asci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224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8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8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8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8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0"/>
      <w:autoSpaceDN w:val="0"/>
      <w:adjustRightInd w:val="0"/>
      <w:jc w:val="center"/>
      <w:outlineLvl w:val="0"/>
    </w:pPr>
    <w:rPr>
      <w:rFonts w:ascii="Arial" w:cs="Arial" w:hAnsi="Arial"/>
      <w:b/>
      <w:bCs/>
      <w:noProof w:val="0"/>
      <w:color w:val="00000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112A0"/>
    <w:rPr>
      <w:rFonts w:ascii="Arial" w:cs="Arial" w:hAns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224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8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8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8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8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BANKA KOVANICA</izvorni_sadrzaj>
    <derivirana_varijabla naziv="DomainObject.Primjedba_1">BANKA KOVANICA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St-1155/2012</izvorni_sadrzaj>
    <derivirana_varijabla naziv="DomainObject.Predmet.OznakaBroj_1">St-1155/2012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GEMMA D.O.O. zastupanog po punomoćniku DARKO BRAJE</izvorni_sadrzaj>
    <derivirana_varijabla naziv="DomainObject.Predmet.ProtustrankaFormated_1">  AUTO GEMMA D.O.O. zastupanog po punomoćniku DARKO BRAJE</derivirana_varijabla>
  </DomainObject.Predmet.ProtustrankaFormated>
  <DomainObject.Predmet.ProtustrankaFormatedOIB>
    <izvorni_sadrzaj>  AUTO GEMMA D.O.O., OIB 12359337529 zastupanog po punomoćniku DARKO BRAJE</izvorni_sadrzaj>
    <derivirana_varijabla naziv="DomainObject.Predmet.ProtustrankaFormatedOIB_1">  AUTO GEMMA D.O.O., OIB 12359337529 zastupanog po punomoćniku DARKO BRAJE</derivirana_varijabla>
  </DomainObject.Predmet.ProtustrankaFormatedOIB>
  <DomainObject.Predmet.ProtustrankaFormatedWithAdress>
    <izvorni_sadrzaj> AUTO GEMMA D.O.O., DUBRAVA 136, 10000 Zagreb zastupanog po punomoćniku DARKO BRAJE</izvorni_sadrzaj>
    <derivirana_varijabla naziv="DomainObject.Predmet.ProtustrankaFormatedWithAdress_1"> AUTO GEMMA D.O.O., DUBRAVA 136, 10000 Zagreb zastupanog po punomoćniku DARKO BRAJE</derivirana_varijabla>
  </DomainObject.Predmet.ProtustrankaFormatedWithAdress>
  <DomainObject.Predmet.ProtustrankaFormatedWithAdressOIB>
    <izvorni_sadrzaj> AUTO GEMMA D.O.O., OIB 12359337529, DUBRAVA 136, 10000 Zagreb zastupanog po punomoćniku DARKO BRAJE</izvorni_sadrzaj>
    <derivirana_varijabla naziv="DomainObject.Predmet.ProtustrankaFormatedWithAdressOIB_1"> AUTO GEMMA D.O.O., OIB 12359337529, DUBRAVA 136, 10000 Zagreb zastupanog po punomoćniku DARKO BRAJE</derivirana_varijabla>
  </DomainObject.Predmet.ProtustrankaFormatedWithAdressOIB>
  <DomainObject.Predmet.ProtustrankaWithAdress>
    <izvorni_sadrzaj>AUTO GEMMA D.O.O. DUBRAVA 136, 10000 Zagreb</izvorni_sadrzaj>
    <derivirana_varijabla naziv="DomainObject.Predmet.ProtustrankaWithAdress_1">AUTO GEMMA D.O.O. DUBRAVA 136, 10000 Zagreb</derivirana_varijabla>
  </DomainObject.Predmet.ProtustrankaWithAdress>
  <DomainObject.Predmet.ProtustrankaWithAdressOIB>
    <izvorni_sadrzaj>AUTO GEMMA D.O.O., OIB 12359337529, DUBRAVA 136, 10000 Zagreb</izvorni_sadrzaj>
    <derivirana_varijabla naziv="DomainObject.Predmet.ProtustrankaWithAdressOIB_1">AUTO GEMMA D.O.O., OIB 12359337529, DUBRAVA 136, 10000 Zagreb</derivirana_varijabla>
  </DomainObject.Predmet.ProtustrankaWithAdressOIB>
  <DomainObject.Predmet.ProtustrankaNazivFormated>
    <izvorni_sadrzaj>AUTO GEMMA D.O.O.</izvorni_sadrzaj>
    <derivirana_varijabla naziv="DomainObject.Predmet.ProtustrankaNazivFormated_1">AUTO GEMMA D.O.O.</derivirana_varijabla>
  </DomainObject.Predmet.ProtustrankaNazivFormated>
  <DomainObject.Predmet.ProtustrankaNazivFormatedOIB>
    <izvorni_sadrzaj>AUTO GEMMA D.O.O., OIB 12359337529</izvorni_sadrzaj>
    <derivirana_varijabla naziv="DomainObject.Predmet.ProtustrankaNazivFormatedOIB_1">AUTO GEMMA D.O.O., OIB 12359337529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GEMMA d.o.o.</izvorni_sadrzaj>
    <derivirana_varijabla naziv="DomainObject.Predmet.StrankaFormated_1">  AUTO GEMMA d.o.o.</derivirana_varijabla>
  </DomainObject.Predmet.StrankaFormated>
  <DomainObject.Predmet.StrankaFormatedOIB>
    <izvorni_sadrzaj>  AUTO GEMMA d.o.o., OIB 12359337529</izvorni_sadrzaj>
    <derivirana_varijabla naziv="DomainObject.Predmet.StrankaFormatedOIB_1">  AUTO GEMMA d.o.o., OIB 12359337529</derivirana_varijabla>
  </DomainObject.Predmet.StrankaFormatedOIB>
  <DomainObject.Predmet.StrankaFormatedWithAdress>
    <izvorni_sadrzaj> AUTO GEMMA d.o.o., Dubrava 256/k, 10000 Zagreb</izvorni_sadrzaj>
    <derivirana_varijabla naziv="DomainObject.Predmet.StrankaFormatedWithAdress_1"> AUTO GEMMA d.o.o., Dubrava 256/k, 10000 Zagreb</derivirana_varijabla>
  </DomainObject.Predmet.StrankaFormatedWithAdress>
  <DomainObject.Predmet.StrankaFormatedWithAdressOIB>
    <izvorni_sadrzaj> AUTO GEMMA d.o.o., OIB 12359337529, Dubrava 256/k, 10000 Zagreb</izvorni_sadrzaj>
    <derivirana_varijabla naziv="DomainObject.Predmet.StrankaFormatedWithAdressOIB_1"> AUTO GEMMA d.o.o., OIB 12359337529, Dubrava 256/k, 10000 Zagreb</derivirana_varijabla>
  </DomainObject.Predmet.StrankaFormatedWithAdressOIB>
  <DomainObject.Predmet.StrankaWithAdress>
    <izvorni_sadrzaj>AUTO GEMMA d.o.o. Dubrava 256/k,10000 Zagreb</izvorni_sadrzaj>
    <derivirana_varijabla naziv="DomainObject.Predmet.StrankaWithAdress_1">AUTO GEMMA d.o.o. Dubrava 256/k,10000 Zagreb</derivirana_varijabla>
  </DomainObject.Predmet.StrankaWithAdress>
  <DomainObject.Predmet.StrankaWithAdressOIB>
    <izvorni_sadrzaj>AUTO GEMMA d.o.o., OIB 12359337529, Dubrava 256/k,10000 Zagreb</izvorni_sadrzaj>
    <derivirana_varijabla naziv="DomainObject.Predmet.StrankaWithAdressOIB_1">AUTO GEMMA d.o.o., OIB 12359337529, Dubrava 256/k,10000 Zagreb</derivirana_varijabla>
  </DomainObject.Predmet.StrankaWithAdressOIB>
  <DomainObject.Predmet.StrankaNazivFormated>
    <izvorni_sadrzaj>AUTO GEMMA d.o.o.</izvorni_sadrzaj>
    <derivirana_varijabla naziv="DomainObject.Predmet.StrankaNazivFormated_1">AUTO GEMMA d.o.o.</derivirana_varijabla>
  </DomainObject.Predmet.StrankaNazivFormated>
  <DomainObject.Predmet.StrankaNazivFormatedOIB>
    <izvorni_sadrzaj>AUTO GEMMA d.o.o., OIB 12359337529</izvorni_sadrzaj>
    <derivirana_varijabla naziv="DomainObject.Predmet.StrankaNazivFormatedOIB_1">AUTO GEMMA d.o.o., OIB 12359337529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AUTO GEMMA d.o.o.</item>
    </izvorni_sadrzaj>
    <derivirana_varijabla naziv="DomainObject.Predmet.StrankaListFormated_1">
      <item>AUTO GEMMA d.o.o.</item>
    </derivirana_varijabla>
  </DomainObject.Predmet.StrankaListFormated>
  <DomainObject.Predmet.StrankaListFormatedOIB>
    <izvorni_sadrzaj>
      <item>AUTO GEMMA d.o.o., OIB 12359337529</item>
    </izvorni_sadrzaj>
    <derivirana_varijabla naziv="DomainObject.Predmet.StrankaListFormatedOIB_1">
      <item>AUTO GEMMA d.o.o., OIB 12359337529</item>
    </derivirana_varijabla>
  </DomainObject.Predmet.StrankaListFormatedOIB>
  <DomainObject.Predmet.StrankaListFormatedWithAdress>
    <izvorni_sadrzaj>
      <item>AUTO GEMMA d.o.o., Dubrava 256/k, 10000 Zagreb</item>
    </izvorni_sadrzaj>
    <derivirana_varijabla naziv="DomainObject.Predmet.StrankaListFormatedWithAdress_1">
      <item>AUTO GEMMA d.o.o., Dubrava 256/k, 10000 Zagreb</item>
    </derivirana_varijabla>
  </DomainObject.Predmet.StrankaListFormatedWithAdress>
  <DomainObject.Predmet.StrankaListFormatedWithAdressOIB>
    <izvorni_sadrzaj>
      <item>AUTO GEMMA d.o.o., OIB 12359337529, Dubrava 256/k, 10000 Zagreb</item>
    </izvorni_sadrzaj>
    <derivirana_varijabla naziv="DomainObject.Predmet.StrankaListFormatedWithAdressOIB_1">
      <item>AUTO GEMMA d.o.o., OIB 12359337529, Dubrava 256/k, 10000 Zagreb</item>
    </derivirana_varijabla>
  </DomainObject.Predmet.StrankaListFormatedWithAdressOIB>
  <DomainObject.Predmet.StrankaListNazivFormated>
    <izvorni_sadrzaj>
      <item>AUTO GEMMA d.o.o.</item>
    </izvorni_sadrzaj>
    <derivirana_varijabla naziv="DomainObject.Predmet.StrankaListNazivFormated_1">
      <item>AUTO GEMMA d.o.o.</item>
    </derivirana_varijabla>
  </DomainObject.Predmet.StrankaListNazivFormated>
  <DomainObject.Predmet.StrankaListNazivFormatedOIB>
    <izvorni_sadrzaj>
      <item>AUTO GEMMA d.o.o., OIB 12359337529</item>
    </izvorni_sadrzaj>
    <derivirana_varijabla naziv="DomainObject.Predmet.StrankaListNazivFormatedOIB_1">
      <item>AUTO GEMMA d.o.o., OIB 12359337529</item>
    </derivirana_varijabla>
  </DomainObject.Predmet.StrankaListNazivFormatedOIB>
  <DomainObject.Predmet.ProtuStrankaListFormated>
    <izvorni_sadrzaj>
      <item>AUTO GEMMA D.O.O. zastupanog po punomoćniku DARKO BRAJE</item>
    </izvorni_sadrzaj>
    <derivirana_varijabla naziv="DomainObject.Predmet.ProtuStrankaListFormated_1">
      <item>AUTO GEMMA D.O.O. zastupanog po punomoćniku DARKO BRAJE</item>
    </derivirana_varijabla>
  </DomainObject.Predmet.ProtuStrankaListFormated>
  <DomainObject.Predmet.ProtuStrankaListFormatedOIB>
    <izvorni_sadrzaj>
      <item>AUTO GEMMA D.O.O., OIB 12359337529 zastupanog po punomoćniku DARKO BRAJE</item>
    </izvorni_sadrzaj>
    <derivirana_varijabla naziv="DomainObject.Predmet.ProtuStrankaListFormatedOIB_1">
      <item>AUTO GEMMA D.O.O., OIB 12359337529 zastupanog po punomoćniku DARKO BRAJE</item>
    </derivirana_varijabla>
  </DomainObject.Predmet.ProtuStrankaListFormatedOIB>
  <DomainObject.Predmet.ProtuStrankaListFormatedWithAdress>
    <izvorni_sadrzaj>
      <item>AUTO GEMMA D.O.O., DUBRAVA 136, 10000 Zagreb zastupanog po punomoćniku DARKO BRAJE</item>
    </izvorni_sadrzaj>
    <derivirana_varijabla naziv="DomainObject.Predmet.ProtuStrankaListFormatedWithAdress_1">
      <item>AUTO GEMMA D.O.O., DUBRAVA 136, 10000 Zagreb zastupanog po punomoćniku DARKO BRAJE</item>
    </derivirana_varijabla>
  </DomainObject.Predmet.ProtuStrankaListFormatedWithAdress>
  <DomainObject.Predmet.ProtuStrankaListFormatedWithAdressOIB>
    <izvorni_sadrzaj>
      <item>AUTO GEMMA D.O.O., OIB 12359337529, DUBRAVA 136, 10000 Zagreb zastupanog po punomoćniku DARKO BRAJE</item>
    </izvorni_sadrzaj>
    <derivirana_varijabla naziv="DomainObject.Predmet.ProtuStrankaListFormatedWithAdressOIB_1">
      <item>AUTO GEMMA D.O.O., OIB 12359337529, DUBRAVA 136, 10000 Zagreb zastupanog po punomoćniku DARKO BRAJE</item>
    </derivirana_varijabla>
  </DomainObject.Predmet.ProtuStrankaListFormatedWithAdressOIB>
  <DomainObject.Predmet.ProtuStrankaListNazivFormated>
    <izvorni_sadrzaj>
      <item>AUTO GEMMA D.O.O.</item>
    </izvorni_sadrzaj>
    <derivirana_varijabla naziv="DomainObject.Predmet.ProtuStrankaListNazivFormated_1">
      <item>AUTO GEMMA D.O.O.</item>
    </derivirana_varijabla>
  </DomainObject.Predmet.ProtuStrankaListNazivFormated>
  <DomainObject.Predmet.ProtuStrankaListNazivFormatedOIB>
    <izvorni_sadrzaj>
      <item>AUTO GEMMA D.O.O., OIB 12359337529</item>
    </izvorni_sadrzaj>
    <derivirana_varijabla naziv="DomainObject.Predmet.ProtuStrankaListNazivFormatedOIB_1">
      <item>AUTO GEMMA D.O.O., OIB 12359337529</item>
    </derivirana_varijabla>
  </DomainObject.Predmet.ProtuStrankaListNazivFormatedOIB>
  <DomainObject.Predmet.OstaliListFormated>
    <izvorni_sadrzaj>
      <item>DARKO BRAJE punomoćnik sudionika u postupku AUTO GEMMA D.O.O.</item>
      <item>FINANCIJSKA AGENCIJA</item>
      <item>Milan Bačić</item>
      <item>Vesna Kocbek</item>
      <item>BANKA KOVANICA dioničko društvo</item>
      <item>ŽUPANIJSKO DRŽAVNO ODVJETNIŠTVO U ZAGREBU, GUO</item>
    </izvorni_sadrzaj>
    <derivirana_varijabla naziv="DomainObject.Predmet.OstaliListFormated_1">
      <item>DARKO BRAJE punomoćnik sudionika u postupku AUTO GEMMA D.O.O.</item>
      <item>FINANCIJSKA AGENCIJA</item>
      <item>Milan Bačić</item>
      <item>Vesna Kocbek</item>
      <item>BANKA KOVANICA dioničko društvo</item>
      <item>ŽUPANIJSKO DRŽAVNO ODVJETNIŠTVO U ZAGREBU, GUO</item>
    </derivirana_varijabla>
  </DomainObject.Predmet.OstaliListFormated>
  <DomainObject.Predmet.OstaliListFormatedOIB>
    <izvorni_sadrzaj>
      <item>DARKO BRAJE punomoćnik sudionika u postupku AUTO GEMMA D.O.O.</item>
      <item>FINANCIJSKA AGENCIJA</item>
      <item>Milan Bačić</item>
      <item>Vesna Kocbek, OIB 64935258953</item>
      <item>BANKA KOVANICA dioničko društvo, OIB 33039197637</item>
      <item>ŽUPANIJSKO DRŽAVNO ODVJETNIŠTVO U ZAGREBU, GUO</item>
    </izvorni_sadrzaj>
    <derivirana_varijabla naziv="DomainObject.Predmet.OstaliListFormatedOIB_1">
      <item>DARKO BRAJE punomoćnik sudionika u postupku AUTO GEMMA D.O.O.</item>
      <item>FINANCIJSKA AGENCIJA</item>
      <item>Milan Bačić</item>
      <item>Vesna Kocbek, OIB 64935258953</item>
      <item>BANKA KOVANICA dioničko društvo, OIB 33039197637</item>
      <item>ŽUPANIJSKO DRŽAVNO ODVJETNIŠTVO U ZAGREBU, GUO</item>
    </derivirana_varijabla>
  </DomainObject.Predmet.OstaliListFormatedOIB>
  <DomainObject.Predmet.OstaliListFormatedWithAdress>
    <izvorni_sadrzaj>
      <item>DARKO BRAJE, NINSKA 11C, 10360 SESVETE punomoćnik sudionika u postupku AUTO GEMMA D.O.O.</item>
      <item>FINANCIJSKA AGENCIJA, 10000 Zagreb</item>
      <item>Milan Bačić, Oporovečki Majdaki 31, 10000 Zagreb</item>
      <item>Vesna Kocbek, Trg Nikole Zrinskog 17, 10000 Zagreb</item>
      <item>BANKA KOVANICA dioničko društvo, Petra Preradovića 29, 42000 Varaždin</item>
      <item>ŽUPANIJSKO DRŽAVNO ODVJETNIŠTVO U ZAGREBU, GUO, Savska cesta 41, 10000 Zagreb</item>
    </izvorni_sadrzaj>
    <derivirana_varijabla naziv="DomainObject.Predmet.OstaliListFormatedWithAdress_1">
      <item>DARKO BRAJE, NINSKA 11C, 10360 SESVETE punomoćnik sudionika u postupku AUTO GEMMA D.O.O.</item>
      <item>FINANCIJSKA AGENCIJA, 10000 Zagreb</item>
      <item>Milan Bačić, Oporovečki Majdaki 31, 10000 Zagreb</item>
      <item>Vesna Kocbek, Trg Nikole Zrinskog 17, 10000 Zagreb</item>
      <item>BANKA KOVANICA dioničko društvo, Petra Preradovića 29, 42000 Varaždin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DARKO BRAJE, NINSKA 11C, 10360 SESVETE punomoćnik sudionika u postupku AUTO GEMMA D.O.O.</item>
      <item>FINANCIJSKA AGENCIJA, 10000 Zagreb</item>
      <item>Milan Bačić, Oporovečki Majdaki 31, 10000 Zagreb</item>
      <item>Vesna Kocbek, OIB 64935258953, Trg Nikole Zrinskog 17, 10000 Zagreb</item>
      <item>BANKA KOVANICA dioničko društvo, OIB 33039197637, Petra Preradovića 29, 42000 Varaždin</item>
      <item>ŽUPANIJSKO DRŽAVNO ODVJETNIŠTVO U ZAGREBU, GUO, Savska cesta 41, 10000 Zagreb</item>
    </izvorni_sadrzaj>
    <derivirana_varijabla naziv="DomainObject.Predmet.OstaliListFormatedWithAdressOIB_1">
      <item>DARKO BRAJE, NINSKA 11C, 10360 SESVETE punomoćnik sudionika u postupku AUTO GEMMA D.O.O.</item>
      <item>FINANCIJSKA AGENCIJA, 10000 Zagreb</item>
      <item>Milan Bačić, Oporovečki Majdaki 31, 10000 Zagreb</item>
      <item>Vesna Kocbek, OIB 64935258953, Trg Nikole Zrinskog 17, 10000 Zagreb</item>
      <item>BANKA KOVANICA dioničko društvo, OIB 33039197637, Petra Preradovića 29, 42000 Varaždin</item>
      <item>ŽUPANIJSKO DRŽAVNO ODVJETNIŠTVO U ZAGREBU, GUO, Savska cesta 41, 10000 Zagreb</item>
    </derivirana_varijabla>
  </DomainObject.Predmet.OstaliListFormatedWithAdressOIB>
  <DomainObject.Predmet.OstaliListNazivFormated>
    <izvorni_sadrzaj>
      <item>DARKO BRAJE</item>
      <item>FINANCIJSKA AGENCIJA</item>
      <item>Milan Bačić</item>
      <item>Vesna Kocbek</item>
      <item>BANKA KOVANICA dioničko društvo</item>
      <item>ŽUPANIJSKO DRŽAVNO ODVJETNIŠTVO U ZAGREBU, GUO</item>
    </izvorni_sadrzaj>
    <derivirana_varijabla naziv="DomainObject.Predmet.OstaliListNazivFormated_1">
      <item>DARKO BRAJE</item>
      <item>FINANCIJSKA AGENCIJA</item>
      <item>Milan Bačić</item>
      <item>Vesna Kocbek</item>
      <item>BANKA KOVANICA dioničko društvo</item>
      <item>ŽUPANIJSKO DRŽAVNO ODVJETNIŠTVO U ZAGREBU, GUO</item>
    </derivirana_varijabla>
  </DomainObject.Predmet.OstaliListNazivFormated>
  <DomainObject.Predmet.OstaliListNazivFormatedOIB>
    <izvorni_sadrzaj>
      <item>DARKO BRAJE</item>
      <item>FINANCIJSKA AGENCIJA</item>
      <item>Milan Bačić</item>
      <item>Vesna Kocbek, OIB 64935258953</item>
      <item>BANKA KOVANICA dioničko društvo, OIB 33039197637</item>
      <item>ŽUPANIJSKO DRŽAVNO ODVJETNIŠTVO U ZAGREBU, GUO</item>
    </izvorni_sadrzaj>
    <derivirana_varijabla naziv="DomainObject.Predmet.OstaliListNazivFormatedOIB_1">
      <item>DARKO BRAJE</item>
      <item>FINANCIJSKA AGENCIJA</item>
      <item>Milan Bačić</item>
      <item>Vesna Kocbek, OIB 64935258953</item>
      <item>BANKA KOVANICA dioničko društvo, OIB 33039197637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GEMMA d.o.o.</izvorni_sadrzaj>
    <derivirana_varijabla naziv="DomainObject.Predmet.StrankaIDrugi_1">AUTO GEMMA d.o.o.</derivirana_varijabla>
  </DomainObject.Predmet.StrankaIDrugi>
  <DomainObject.Predmet.ProtustrankaIDrugi>
    <izvorni_sadrzaj>AUTO GEMMA D.O.O.</izvorni_sadrzaj>
    <derivirana_varijabla naziv="DomainObject.Predmet.ProtustrankaIDrugi_1">AUTO GEMMA D.O.O.</derivirana_varijabla>
  </DomainObject.Predmet.ProtustrankaIDrugi>
  <DomainObject.Predmet.StrankaIDrugiAdressOIB>
    <izvorni_sadrzaj>AUTO GEMMA d.o.o., OIB 12359337529, Dubrava 256/k, 10000 Zagreb</izvorni_sadrzaj>
    <derivirana_varijabla naziv="DomainObject.Predmet.StrankaIDrugiAdressOIB_1">AUTO GEMMA d.o.o., OIB 12359337529, Dubrava 256/k, 10000 Zagreb</derivirana_varijabla>
  </DomainObject.Predmet.StrankaIDrugiAdressOIB>
  <DomainObject.Predmet.ProtustrankaIDrugiAdressOIB>
    <izvorni_sadrzaj>AUTO GEMMA D.O.O., OIB 12359337529, DUBRAVA 136, 10000 Zagreb</izvorni_sadrzaj>
    <derivirana_varijabla naziv="DomainObject.Predmet.ProtustrankaIDrugiAdressOIB_1">AUTO GEMMA D.O.O., OIB 12359337529, DUBRAVA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GEMMA D.O.O.</item>
      <item>DARKO BRAJE</item>
      <item>FINANCIJSKA AGENCIJA</item>
      <item>Milan Bačić</item>
      <item>Vesna Kocbek</item>
      <item>AUTO GEMMA d.o.o.</item>
      <item>BANKA KOVANICA dioničko društvo</item>
      <item>ŽUPANIJSKO DRŽAVNO ODVJETNIŠTVO U ZAGREBU, GUO</item>
    </izvorni_sadrzaj>
    <derivirana_varijabla naziv="DomainObject.Predmet.SudioniciListNaziv_1">
      <item>AUTO GEMMA D.O.O.</item>
      <item>DARKO BRAJE</item>
      <item>FINANCIJSKA AGENCIJA</item>
      <item>Milan Bačić</item>
      <item>Vesna Kocbek</item>
      <item>AUTO GEMMA d.o.o.</item>
      <item>BANKA KOVANICA dioničko društvo</item>
      <item>ŽUPANIJSKO DRŽAVNO ODVJETNIŠTVO U ZAGREBU, GUO</item>
    </derivirana_varijabla>
  </DomainObject.Predmet.SudioniciListNaziv>
  <DomainObject.Predmet.SudioniciListAdressOIB>
    <izvorni_sadrzaj>
      <item>AUTO GEMMA D.O.O., OIB 12359337529, DUBRAVA 136,10000 Zagreb</item>
      <item>DARKO BRAJE, NINSKA 11C,10360 SESVETE</item>
      <item>FINANCIJSKA AGENCIJA, 10000 Zagreb</item>
      <item>Milan Bačić, Oporovečki Majdaki 31,10000 Zagreb</item>
      <item>Vesna Kocbek, OIB 64935258953, Trg Nikole Zrinskog 17,10000 Zagreb</item>
      <item>AUTO GEMMA d.o.o., OIB 12359337529, Dubrava 256/k,10000 Zagreb</item>
      <item>BANKA KOVANICA dioničko društvo, OIB 33039197637, Petra Preradovića 29,42000 Varaždin</item>
      <item>ŽUPANIJSKO DRŽAVNO ODVJETNIŠTVO U ZAGREBU, GUO, Savska cesta 41,10000 Zagreb</item>
    </izvorni_sadrzaj>
    <derivirana_varijabla naziv="DomainObject.Predmet.SudioniciListAdressOIB_1">
      <item>AUTO GEMMA D.O.O., OIB 12359337529, DUBRAVA 136,10000 Zagreb</item>
      <item>DARKO BRAJE, NINSKA 11C,10360 SESVETE</item>
      <item>FINANCIJSKA AGENCIJA, 10000 Zagreb</item>
      <item>Milan Bačić, Oporovečki Majdaki 31,10000 Zagreb</item>
      <item>Vesna Kocbek, OIB 64935258953, Trg Nikole Zrinskog 17,10000 Zagreb</item>
      <item>AUTO GEMMA d.o.o., OIB 12359337529, Dubrava 256/k,10000 Zagreb</item>
      <item>BANKA KOVANICA dioničko društvo, OIB 33039197637, Petra Preradovića 29,42000 Varaždin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12359337529</item>
      <item>, OIB null</item>
      <item>, OIB null</item>
      <item>, OIB null</item>
      <item>, OIB 64935258953</item>
      <item>, OIB 12359337529</item>
      <item>, OIB 33039197637</item>
      <item>, OIB null</item>
    </izvorni_sadrzaj>
    <derivirana_varijabla naziv="DomainObject.Predmet.SudioniciListNazivOIB_1">
      <item>, OIB 12359337529</item>
      <item>, OIB null</item>
      <item>, OIB null</item>
      <item>, OIB null</item>
      <item>, OIB 64935258953</item>
      <item>, OIB 12359337529</item>
      <item>, OIB 33039197637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3432</properties:Characters>
  <properties:Lines>78</properties:Lines>
  <properties:Paragraphs>40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2016-03-31T11:53:00Z</dcterms:created>
  <dc:creator>malenicav</dc:creator>
  <cp:lastModifiedBy>Kristina Švajger</cp:lastModifiedBy>
  <cp:lastPrinted>2016-03-31T12:54:00Z</cp:lastPrinted>
  <dcterms:modified xmlns:xsi="http://www.w3.org/2001/XMLSchema-instance" xsi:type="dcterms:W3CDTF">2016-03-31T12:55:00Z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