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c9a1" w14:paraId="9dec9a1" w:rsidRDefault="0024293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2933" w:rsidP="00242933" w:rsidR="00242933">
      <w:pPr>
        <w:pStyle w:val="Bezproreda"/>
      </w:pPr>
      <w:r>
        <w:t xml:space="preserve">    </w:t>
      </w:r>
      <w:r>
        <w:t>Republika Hrvatska</w:t>
      </w:r>
    </w:p>
    <w:p w:rsidRDefault="00242933" w:rsidP="00242933" w:rsidR="00242933">
      <w:pPr>
        <w:pStyle w:val="Bezproreda"/>
      </w:pPr>
      <w:r>
        <w:t>Trgovački sud u Bjelovaru</w:t>
      </w:r>
    </w:p>
    <w:p w:rsidRDefault="00242933" w:rsidP="00242933" w:rsidR="0024293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42933" w:rsidP="00242933" w:rsidR="00242933">
      <w:pPr>
        <w:pStyle w:val="Bezproreda"/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  <w:r>
        <w:rPr>
          <w:noProof/>
        </w:rPr>
        <w:t>Poslovni broj: 1 St-992/2016-113</w:t>
      </w: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Trgovački sud u Bjelovaru, po  sucu  Branki Pleskalt, u predmetu stečaja nad stečajnim dužnikom SPAJIĆ proizvodnja i usluge d.o.o. Čačinci, Braće Radića 34, OIB</w:t>
      </w:r>
      <w:r>
        <w:rPr>
          <w:noProof/>
        </w:rPr>
        <w:t>: 36321371245,   dana  18. listopada</w:t>
      </w:r>
      <w:r>
        <w:rPr>
          <w:noProof/>
        </w:rPr>
        <w:t xml:space="preserve">  2018. godine, donio je slijedeći</w:t>
      </w: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Z A K L J U Č A K</w:t>
      </w:r>
    </w:p>
    <w:p w:rsidRDefault="00242933" w:rsidP="00242933" w:rsidR="00242933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Nalaže se Financijskoj agenciji Regionalni centar Zagreb, Ulica Grada Vukovara 70, da u stečajnom predmetu nad stečajnim dužnikom  SPAJIĆ proizvodnja i usluge d.o.o. Čačinci, Braće Radića 34, OIB: 36321371245, poslovni broj: 1 St-992/2016.  vrati uplaćenu</w:t>
      </w:r>
      <w:r>
        <w:rPr>
          <w:noProof/>
        </w:rPr>
        <w:t xml:space="preserve"> jamčevinu u  iznosu od 14.294,00</w:t>
      </w:r>
      <w:r>
        <w:rPr>
          <w:noProof/>
        </w:rPr>
        <w:t xml:space="preserve"> kuna uplatitelju </w:t>
      </w:r>
      <w:r>
        <w:rPr>
          <w:noProof/>
        </w:rPr>
        <w:t>Veselku Špoljar iz Brezika 49, OIB: 52192001198</w:t>
      </w:r>
      <w:r>
        <w:rPr>
          <w:noProof/>
        </w:rPr>
        <w:t>, na račun br. HR</w:t>
      </w:r>
      <w:r>
        <w:rPr>
          <w:noProof/>
        </w:rPr>
        <w:t>3624020063208279424</w:t>
      </w:r>
      <w:r>
        <w:rPr>
          <w:noProof/>
        </w:rPr>
        <w:t>, sa računa Financijske agencije broj: HR3323900011300028779.</w:t>
      </w: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</w:t>
      </w:r>
    </w:p>
    <w:p w:rsidRDefault="00242933" w:rsidP="00242933" w:rsidR="00242933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18.  listopada</w:t>
      </w:r>
      <w:r>
        <w:rPr>
          <w:noProof/>
        </w:rPr>
        <w:t xml:space="preserve">  2018.</w:t>
      </w: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S u d a c</w:t>
      </w: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Branka Pleskalt  </w:t>
      </w: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42933" w:rsidP="00242933" w:rsidR="00242933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242933" w:rsidP="00242933" w:rsidR="0024293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E649C" w:rsidP="004F27AE" w:rsidR="00AE649C">
      <w:pPr>
        <w:pStyle w:val="NormaleSPIS"/>
      </w:pPr>
    </w:p>
    <w:p w:rsidRDefault="00242933" w:rsidP="00242933" w:rsidR="0024293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42933" w:rsidP="00242933" w:rsidR="00242933">
      <w:pPr>
        <w:pStyle w:val="Bezproreda"/>
      </w:pPr>
      <w:r>
        <w:t>Dna: FINI Bjelovar</w:t>
      </w:r>
    </w:p>
    <w:p w:rsidRDefault="00242933" w:rsidP="00242933" w:rsidR="00242933">
      <w:pPr>
        <w:pStyle w:val="Bezproreda"/>
      </w:pPr>
      <w:r>
        <w:t xml:space="preserve">        kal. 8 dana</w:t>
      </w:r>
    </w:p>
    <w:p w:rsidRDefault="00242933" w:rsidP="00242933" w:rsidR="00242933">
      <w:pPr>
        <w:pStyle w:val="Bezproreda"/>
      </w:pPr>
      <w:r>
        <w:t>Bjelovar, 18. 10. 2018.</w:t>
      </w:r>
    </w:p>
    <w:p w:rsidRDefault="00242933" w:rsidP="00242933" w:rsidR="00242933">
      <w:pPr>
        <w:pStyle w:val="Bezproreda"/>
      </w:pPr>
    </w:p>
    <w:p w:rsidRDefault="00242933" w:rsidP="00242933" w:rsidR="00242933" w:rsidRPr="00B76F3C">
      <w:pPr>
        <w:pStyle w:val="Bezproreda"/>
      </w:pPr>
    </w:p>
    <w:p w:rsidRDefault="00242933" w:rsidP="004F27AE" w:rsidR="00242933" w:rsidRPr="00B76F3C">
      <w:pPr>
        <w:pStyle w:val="NormaleSPIS"/>
      </w:pPr>
      <w:bookmarkStart w:name="_GoBack" w:id="0"/>
      <w:bookmarkEnd w:id="0"/>
    </w:p>
    <w:sectPr w:rsidSect="0032366B" w:rsidR="00242933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93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4293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4293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80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St-992/2016-113</izvorni_sadrzaj>
    <derivirana_varijabla naziv="DomainObject.Oznaka_1">St-992/2016-113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St-992/2016-113</izvorni_sadrzaj>
    <derivirana_varijabla naziv="DomainObject.PoslovniBrojDokumenta_1">St-992/2016-113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FE493-B146-456F-8B08-828043B624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862</properties:Characters>
  <properties:Lines>43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2018-10-18T10:00:00Z</cp:lastPrinted>
  <dcterms:modified xmlns:xsi="http://www.w3.org/2001/XMLSchema-instance" xsi:type="dcterms:W3CDTF">2018-10-18T10:00:00Z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