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a394" w14:paraId="9b2a394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DA1D25">
        <w:t>67. St-347</w:t>
      </w:r>
      <w:r w:rsidR="00F535CC">
        <w:t>/15</w:t>
      </w:r>
      <w:r w:rsidR="0015299A">
        <w:t>-21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E56F7F" w:rsidP="00C66037" w:rsidR="00824F96" w:rsidRPr="00E10610">
      <w:pPr>
        <w:jc w:val="both"/>
      </w:pPr>
      <w:r w:rsidRPr="00E56F7F">
        <w:rPr>
          <w:lang w:val="pt-BR"/>
        </w:rPr>
        <w:t xml:space="preserve">Trgovački sud u Zagrebu, po sucu Gordanu Zubaku, u stečajnom predmetu nad dužnikom </w:t>
      </w:r>
      <w:r w:rsidR="00401EA5" w:rsidRPr="000F6F7C">
        <w:rPr>
          <w:lang w:val="pt-BR"/>
        </w:rPr>
        <w:t>EKOL TRGOVINA d.o.o., Ivanić Grad, Vulinčeva 140, OIB: 83795053231</w:t>
      </w:r>
      <w:r w:rsidRPr="00E56F7F">
        <w:rPr>
          <w:lang w:val="pt-BR"/>
        </w:rPr>
        <w:t xml:space="preserve">, </w:t>
      </w:r>
      <w:r w:rsidR="00EE51A4">
        <w:rPr>
          <w:lang w:val="pt-BR"/>
        </w:rPr>
        <w:t>12. travnja</w:t>
      </w:r>
      <w:r w:rsidR="00401EA5">
        <w:rPr>
          <w:lang w:val="pt-BR"/>
        </w:rPr>
        <w:t xml:space="preserve"> 2016</w:t>
      </w:r>
      <w:r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401EA5">
        <w:t>Draženu Vidmanu iz Ivanca</w:t>
      </w:r>
      <w:r w:rsidR="00401EA5" w:rsidRPr="006A136A">
        <w:t xml:space="preserve">, </w:t>
      </w:r>
      <w:r w:rsidR="00401EA5" w:rsidRPr="00ED13FD">
        <w:t>Vladimira Nazora 77, OIB: 42883746819</w:t>
      </w:r>
      <w:r w:rsidR="004918BD" w:rsidRPr="00E10610">
        <w:t>,</w:t>
      </w:r>
      <w:r w:rsidRPr="00E10610">
        <w:t xml:space="preserve"> </w:t>
      </w:r>
      <w:r w:rsidR="00401EA5">
        <w:t>u iznosu od 9.2</w:t>
      </w:r>
      <w:r w:rsidR="00322DD5" w:rsidRPr="00E10610">
        <w:t>00</w:t>
      </w:r>
      <w:r w:rsidR="00824F96" w:rsidRPr="00E10610">
        <w:t>,00</w:t>
      </w:r>
      <w:r w:rsidR="00E029B4" w:rsidRPr="00E10610">
        <w:t xml:space="preserve"> k</w:t>
      </w:r>
      <w:r w:rsidRPr="00E10610">
        <w:t>n</w:t>
      </w:r>
      <w:r w:rsidR="00707D5C">
        <w:t xml:space="preserve">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Pr="00E10610">
        <w:t>Na</w:t>
      </w:r>
      <w:r w:rsidR="00D11D6C" w:rsidRPr="00E10610">
        <w:t>laže se računovodstvu ovog suda</w:t>
      </w:r>
      <w:r w:rsidR="00824F96" w:rsidRPr="00E10610">
        <w:t xml:space="preserve"> </w:t>
      </w:r>
      <w:r w:rsidR="00AE1B85">
        <w:t xml:space="preserve">neto </w:t>
      </w:r>
      <w:r w:rsidR="00824F96" w:rsidRPr="00E10610">
        <w:t xml:space="preserve">iznos </w:t>
      </w:r>
      <w:r w:rsidR="00AE1B85">
        <w:t>nagrade</w:t>
      </w:r>
      <w:r w:rsidR="00824F96" w:rsidRPr="00E10610">
        <w:t xml:space="preserve"> isplati</w:t>
      </w:r>
      <w:r w:rsidR="00D11D6C" w:rsidRPr="00E10610">
        <w:t>ti</w:t>
      </w:r>
      <w:r w:rsidR="00824F96" w:rsidRPr="00E10610">
        <w:t xml:space="preserve"> </w:t>
      </w:r>
      <w:r w:rsidR="00401EA5">
        <w:t>Draženu Vidmanu iz Ivanca</w:t>
      </w:r>
      <w:r w:rsidR="00401EA5" w:rsidRPr="006A136A">
        <w:t xml:space="preserve">, </w:t>
      </w:r>
      <w:r w:rsidR="00401EA5" w:rsidRPr="00ED13FD">
        <w:t>Vladimira Nazora 77, OIB: 42883746819</w:t>
      </w:r>
      <w:r w:rsidR="00D11D6C" w:rsidRPr="00E10610">
        <w:t xml:space="preserve">, prema troškovniku od </w:t>
      </w:r>
      <w:r w:rsidR="00F535CC">
        <w:br/>
      </w:r>
      <w:r w:rsidR="00401EA5">
        <w:t>16. listopada</w:t>
      </w:r>
      <w:r w:rsidR="00E56F7F">
        <w:t xml:space="preserve"> 2015</w:t>
      </w:r>
      <w:r w:rsidR="00322DD5" w:rsidRPr="00E10610">
        <w:t>. koji je priložen u sudski spis.</w:t>
      </w:r>
    </w:p>
    <w:p w:rsidRDefault="00707D5C" w:rsidP="00AE1B85" w:rsidR="00707D5C"/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401EA5" w:rsidP="002D4CBC" w:rsidR="002D4CBC" w:rsidRPr="00E10610">
      <w:pPr>
        <w:ind w:firstLine="708"/>
        <w:jc w:val="both"/>
      </w:pPr>
      <w:r>
        <w:t>Privremeni s</w:t>
      </w:r>
      <w:r w:rsidR="00322DD5" w:rsidRPr="00E10610">
        <w:t xml:space="preserve">tečajni upravitelj </w:t>
      </w:r>
      <w:r>
        <w:t>Dražen Vidman dostavio je ovom sudu</w:t>
      </w:r>
      <w:r w:rsidR="00E620DE" w:rsidRPr="00E10610">
        <w:t xml:space="preserve"> troškovnik od </w:t>
      </w:r>
      <w:r>
        <w:t>16. listopada</w:t>
      </w:r>
      <w:r w:rsidR="00E56F7F">
        <w:t xml:space="preserve"> 2015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 w:rsidR="002D4CBC" w:rsidRPr="00E10610">
        <w:t>o</w:t>
      </w:r>
      <w:r w:rsidR="00F1797B" w:rsidRPr="00E10610">
        <w:t xml:space="preserve"> </w:t>
      </w:r>
      <w:r w:rsidR="002D4CBC" w:rsidRPr="00E10610">
        <w:t xml:space="preserve">da mu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2D4CBC" w:rsidP="00C66037" w:rsidR="00F535CC">
      <w:pPr>
        <w:ind w:firstLine="708"/>
        <w:jc w:val="both"/>
      </w:pPr>
      <w:r w:rsidRPr="00E10610">
        <w:t xml:space="preserve"> Rješenjem ov</w:t>
      </w:r>
      <w:r w:rsidR="00322DD5" w:rsidRPr="00E10610">
        <w:t>og suda</w:t>
      </w:r>
      <w:r w:rsidR="00AE1B85">
        <w:t xml:space="preserve"> od </w:t>
      </w:r>
      <w:r w:rsidR="00401EA5">
        <w:t>12. lipnja</w:t>
      </w:r>
      <w:r w:rsidR="00F535CC">
        <w:t xml:space="preserve"> 2015.</w:t>
      </w:r>
      <w:r w:rsidR="00F1797B" w:rsidRPr="00E10610">
        <w:t xml:space="preserve"> pokrenut</w:t>
      </w:r>
      <w:r w:rsidRPr="00E10610">
        <w:t xml:space="preserve"> je</w:t>
      </w:r>
      <w:r w:rsidR="00F1797B" w:rsidRPr="00E10610">
        <w:t xml:space="preserve"> prethodni postupak radi utvrđenja uvjeta za otvaranje s</w:t>
      </w:r>
      <w:r w:rsidR="00F535CC">
        <w:t>tečajnog postupka</w:t>
      </w:r>
      <w:r w:rsidR="00401EA5">
        <w:t xml:space="preserve"> nad dužnikom</w:t>
      </w:r>
      <w:r w:rsidR="00F535CC">
        <w:t xml:space="preserve"> te je sud </w:t>
      </w:r>
      <w:r w:rsidR="00401EA5">
        <w:t>drugim rješenjem, također, od 12. lipnja 2015</w:t>
      </w:r>
      <w:r w:rsidR="00F535CC">
        <w:t xml:space="preserve">. postavio </w:t>
      </w:r>
      <w:r w:rsidR="00401EA5">
        <w:t>Dražena Vidmana</w:t>
      </w:r>
      <w:r w:rsidR="00F535CC">
        <w:t xml:space="preserve"> privremenim stečajnim upraviteljem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F535CC" w:rsidP="0096069A" w:rsidR="002D4CBC">
      <w:pPr>
        <w:ind w:firstLine="708"/>
        <w:jc w:val="both"/>
      </w:pPr>
      <w:r>
        <w:t xml:space="preserve">Privremeni stečajni upravitelj je podneskom od </w:t>
      </w:r>
      <w:r w:rsidR="00401EA5">
        <w:t>10. srpnja</w:t>
      </w:r>
      <w:r>
        <w:t xml:space="preserve"> 2015., </w:t>
      </w:r>
      <w:r w:rsidR="00AE1B85">
        <w:t xml:space="preserve">u roku određenim zaključkom od </w:t>
      </w:r>
      <w:r w:rsidR="00401EA5">
        <w:t>12. lipnja</w:t>
      </w:r>
      <w:r>
        <w:t xml:space="preserve"> 2015., dostavio</w:t>
      </w:r>
      <w:r w:rsidR="00AE1B85">
        <w:t xml:space="preserve"> pisano</w:t>
      </w:r>
      <w:r>
        <w:t xml:space="preserve"> izvješće</w:t>
      </w:r>
      <w:r w:rsidR="00AE1B85">
        <w:t>, koje</w:t>
      </w:r>
      <w:r w:rsidR="00707D5C">
        <w:t xml:space="preserve"> je</w:t>
      </w:r>
      <w:r w:rsidR="00AE1B85">
        <w:t xml:space="preserve"> i usmeno iznio na ročištu od </w:t>
      </w:r>
      <w:r w:rsidR="00401EA5">
        <w:t>15. srpnja</w:t>
      </w:r>
      <w:r w:rsidR="00707D5C">
        <w:t xml:space="preserve"> 2015.</w:t>
      </w:r>
      <w:r>
        <w:t xml:space="preserve">. Time je postupio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="00401EA5">
        <w:t>12. lipnja</w:t>
      </w:r>
      <w:r>
        <w:t xml:space="preserve"> 2015. </w:t>
      </w:r>
      <w:r w:rsidR="00E56F7F">
        <w:t>Naime, stečajni upravitelj je, kao privremeni stečajni upravitelj u prethodnom postupku, postupio po nalogu suda iz</w:t>
      </w:r>
      <w:r>
        <w:t xml:space="preserve"> navedenog</w:t>
      </w:r>
      <w:r w:rsidR="00E56F7F">
        <w:t xml:space="preserve"> rješenja te je dostavio izvješće o imovini dužnika, stanju obveza dužnika, kao i očitovanje o tome koliko iznose predvidivi troškovi prethodnog i stečajnog postupka.</w:t>
      </w:r>
      <w:r w:rsidR="00401EA5">
        <w:t xml:space="preserve"> Navedeno izvješće sastavio je na temelju uvida u dužnikovo knjigovodstvo</w:t>
      </w:r>
      <w:r w:rsidR="0096069A">
        <w:t xml:space="preserve">. </w:t>
      </w:r>
      <w:r w:rsidR="00E56F7F">
        <w:t xml:space="preserve">Na temelju navedenog izvješća, sud je donio odluku o načinu provođenja </w:t>
      </w:r>
      <w:r w:rsidR="00E56F7F">
        <w:lastRenderedPageBreak/>
        <w:t>stečaja u ovom predmetu odnosno odluku o otvaranju</w:t>
      </w:r>
      <w:r w:rsidR="0096069A">
        <w:t xml:space="preserve"> i zaključenju</w:t>
      </w:r>
      <w:r w:rsidR="00E56F7F">
        <w:t xml:space="preserve"> s</w:t>
      </w:r>
      <w:r w:rsidR="0096069A">
        <w:t>tečaja na temelju odredbe čl. 63</w:t>
      </w:r>
      <w:r w:rsidR="00E56F7F">
        <w:t xml:space="preserve">. </w:t>
      </w:r>
      <w:r w:rsidR="00E56F7F" w:rsidRPr="00E56F7F">
        <w:t>Stečajnog zakona („Narodne novine“ broj 44/96, 29/99, 129/00, 123/03, 82/06, 116/10, 25/12 i 133/12 dalje: SZ)</w:t>
      </w:r>
      <w:r>
        <w:t>, koji se primjenjuje na temelju odredbe čl. 441. Stečajnog zakona („Narodne novine „ broj 71/15, dalje: SZ/2015)</w:t>
      </w:r>
      <w:r w:rsidR="00E56F7F">
        <w:t>.</w:t>
      </w:r>
    </w:p>
    <w:p w:rsidRDefault="00707D5C" w:rsidP="00EE51A4" w:rsidR="00707D5C" w:rsidRPr="00E10610">
      <w:pPr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smartTag w:element="metricconverter" w:uri="urn:schemas-microsoft-com:office:smarttags">
        <w:smartTagPr>
          <w:attr w:val="86. st" w:name="ProductID"/>
        </w:smartTagPr>
        <w:r w:rsidR="002D4CBC" w:rsidRPr="00E10610">
          <w:t>86. st</w:t>
        </w:r>
      </w:smartTag>
      <w:r w:rsidR="002D4CBC" w:rsidRPr="00E10610">
        <w:t>. 1. t.</w:t>
      </w:r>
      <w:r w:rsidRPr="00E10610">
        <w:t xml:space="preserve"> 2. </w:t>
      </w:r>
      <w:r w:rsidR="00E56F7F">
        <w:t>SZ-a</w:t>
      </w:r>
      <w:r w:rsidRPr="00E10610">
        <w:t xml:space="preserve"> u troškove stečajnog postupka spadaju i nagrade i izdaci privremeno</w:t>
      </w:r>
      <w:r w:rsidR="002D4CBC" w:rsidRPr="00E10610">
        <w:t xml:space="preserve">g stečajnog upravitelja, a u smislu čl. 86.a. st. 1. </w:t>
      </w:r>
      <w:r w:rsidRPr="00E10610">
        <w:t xml:space="preserve">tog Zakona o zahtjevu za namirenjem osnovom troškova stečajnog postupka odlučuje rješenjem stečajni sudac.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>odredbi čl. 2</w:t>
      </w:r>
      <w:r w:rsidR="004918BD" w:rsidRPr="00E10610">
        <w:t>.</w:t>
      </w:r>
      <w:r w:rsidR="00707D5C">
        <w:t>, 4. i 15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EE51A4">
        <w:t>12. travnja</w:t>
      </w:r>
      <w:r w:rsidR="0096069A">
        <w:t xml:space="preserve"> 2016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15299A">
        <w:t>, 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15299A" w:rsidP="002D4CBC" w:rsidR="0015299A" w:rsidRPr="00E10610">
      <w:pPr>
        <w:jc w:val="both"/>
      </w:pPr>
    </w:p>
    <w:p w:rsidRDefault="00707D5C" w:rsidP="002D4CBC" w:rsidR="00707D5C">
      <w:pPr>
        <w:jc w:val="both"/>
      </w:pPr>
    </w:p>
    <w:p w:rsidRDefault="0015299A" w:rsidP="001745C1" w:rsidR="0015299A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15299A" w:rsidP="002D4CBC" w:rsidR="0015299A" w:rsidRPr="00E10610">
      <w:pPr>
        <w:jc w:val="both"/>
      </w:pPr>
    </w:p>
    <w:sectPr w:rsidSect="00EE51A4" w:rsidR="0015299A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EE51A4" w:rsidP="00EE51A4" w:rsidR="00EE51A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99A">
          <w:rPr>
            <w:noProof/>
          </w:rPr>
          <w:t>2</w:t>
        </w:r>
        <w:r>
          <w:fldChar w:fldCharType="end"/>
        </w:r>
        <w:r>
          <w:tab/>
          <w:t>67. St-347/15</w:t>
        </w:r>
        <w:r w:rsidR="0015299A">
          <w:t>-21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1797B"/>
    <w:rsid w:val="0009227D"/>
    <w:rsid w:val="00100575"/>
    <w:rsid w:val="0015299A"/>
    <w:rsid w:val="002D4CBC"/>
    <w:rsid w:val="00322DD5"/>
    <w:rsid w:val="00367541"/>
    <w:rsid w:val="003A083E"/>
    <w:rsid w:val="00401EA5"/>
    <w:rsid w:val="004918BD"/>
    <w:rsid w:val="00707D5C"/>
    <w:rsid w:val="00824F96"/>
    <w:rsid w:val="0096069A"/>
    <w:rsid w:val="009C58F8"/>
    <w:rsid w:val="00A84DF9"/>
    <w:rsid w:val="00AE1B85"/>
    <w:rsid w:val="00C53B7E"/>
    <w:rsid w:val="00C66037"/>
    <w:rsid w:val="00D11D6C"/>
    <w:rsid w:val="00DA1D25"/>
    <w:rsid w:val="00E029B4"/>
    <w:rsid w:val="00E10610"/>
    <w:rsid w:val="00E56F7F"/>
    <w:rsid w:val="00E620DE"/>
    <w:rsid w:val="00EE51A4"/>
    <w:rsid w:val="00F1797B"/>
    <w:rsid w:val="00F535CC"/>
    <w:rsid w:val="00F7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366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2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9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St-347/2015</izvorni_sadrzaj>
    <derivirana_varijabla naziv="DomainObject.Predmet.OznakaBroj_1">St-347/2015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 TRGOVINA d.o.o. zastupanog po punomoćniku Igor Buturac</izvorni_sadrzaj>
    <derivirana_varijabla naziv="DomainObject.Predmet.ProtustrankaFormated_1">  EKOL TRGOVINA d.o.o. zastupanog po punomoćniku Igor Buturac</derivirana_varijabla>
  </DomainObject.Predmet.ProtustrankaFormated>
  <DomainObject.Predmet.ProtustrankaFormatedOIB>
    <izvorni_sadrzaj>  EKOL TRGOVINA d.o.o., OIB 83795053231 zastupanog po punomoćniku Igor Buturac</izvorni_sadrzaj>
    <derivirana_varijabla naziv="DomainObject.Predmet.ProtustrankaFormatedOIB_1">  EKOL TRGOVINA d.o.o., OIB 83795053231 zastupanog po punomoćniku Igor Buturac</derivirana_varijabla>
  </DomainObject.Predmet.ProtustrankaFormatedOIB>
  <DomainObject.Predmet.ProtustrankaFormatedWithAdress>
    <izvorni_sadrzaj> EKOL TRGOVINA d.o.o., Vulinčeva 140, 10310 Ivanić-Grad zastupanog po punomoćniku Igor Buturac</izvorni_sadrzaj>
    <derivirana_varijabla naziv="DomainObject.Predmet.ProtustrankaFormatedWithAdress_1"> EKOL TRGOVINA d.o.o., Vulinčeva 140, 10310 Ivanić-Grad zastupanog po punomoćniku Igor Buturac</derivirana_varijabla>
  </DomainObject.Predmet.ProtustrankaFormatedWithAdress>
  <DomainObject.Predmet.ProtustrankaFormatedWithAdressOIB>
    <izvorni_sadrzaj> EKOL TRGOVINA d.o.o., OIB 83795053231, Vulinčeva 140, 10310 Ivanić-Grad zastupanog po punomoćniku Igor Buturac</izvorni_sadrzaj>
    <derivirana_varijabla naziv="DomainObject.Predmet.ProtustrankaFormatedWithAdressOIB_1"> EKOL TRGOVINA d.o.o., OIB 83795053231, Vulinčeva 140, 10310 Ivanić-Grad zastupanog po punomoćniku Igor Buturac</derivirana_varijabla>
  </DomainObject.Predmet.ProtustrankaFormatedWithAdressOIB>
  <DomainObject.Predmet.ProtustrankaWithAdress>
    <izvorni_sadrzaj>EKOL TRGOVINA d.o.o. Vulinčeva 140, 10310 Ivanić-Grad</izvorni_sadrzaj>
    <derivirana_varijabla naziv="DomainObject.Predmet.ProtustrankaWithAdress_1">EKOL TRGOVINA d.o.o. Vulinčeva 140, 10310 Ivanić-Grad</derivirana_varijabla>
  </DomainObject.Predmet.ProtustrankaWithAdress>
  <DomainObject.Predmet.ProtustrankaWithAdressOIB>
    <izvorni_sadrzaj>EKOL TRGOVINA d.o.o., OIB 83795053231, Vulinčeva 140, 10310 Ivanić-Grad</izvorni_sadrzaj>
    <derivirana_varijabla naziv="DomainObject.Predmet.ProtustrankaWithAdressOIB_1">EKOL TRGOVINA d.o.o., OIB 83795053231, Vulinčeva 140, 10310 Ivanić-Grad</derivirana_varijabla>
  </DomainObject.Predmet.ProtustrankaWithAdressOIB>
  <DomainObject.Predmet.ProtustrankaNazivFormated>
    <izvorni_sadrzaj>EKOL TRGOVINA d.o.o.</izvorni_sadrzaj>
    <derivirana_varijabla naziv="DomainObject.Predmet.ProtustrankaNazivFormated_1">EKOL TRGOVINA d.o.o.</derivirana_varijabla>
  </DomainObject.Predmet.ProtustrankaNazivFormated>
  <DomainObject.Predmet.ProtustrankaNazivFormatedOIB>
    <izvorni_sadrzaj>EKOL TRGOVINA d.o.o., OIB 83795053231</izvorni_sadrzaj>
    <derivirana_varijabla naziv="DomainObject.Predmet.ProtustrankaNazivFormatedOIB_1">EKOL TRGOVINA d.o.o., OIB 83795053231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EKOL TRGOVINA d.o.o.; VJEROVNICI</izvorni_sadrzaj>
    <derivirana_varijabla naziv="DomainObject.Predmet.StrankaFormated_1">  EKOL TRGOVINA d.o.o.; VJEROVNICI</derivirana_varijabla>
  </DomainObject.Predmet.StrankaFormated>
  <DomainObject.Predmet.StrankaFormatedOIB>
    <izvorni_sadrzaj>  EKOL TRGOVINA d.o.o., OIB 83795053231; VJEROVNICI</izvorni_sadrzaj>
    <derivirana_varijabla naziv="DomainObject.Predmet.StrankaFormatedOIB_1">  EKOL TRGOVINA d.o.o., OIB 83795053231; VJEROVNICI</derivirana_varijabla>
  </DomainObject.Predmet.StrankaFormatedOIB>
  <DomainObject.Predmet.StrankaFormatedWithAdress>
    <izvorni_sadrzaj> EKOL TRGOVINA d.o.o., Vulinčeva 140, 10310 Ivanić-Grad; VJEROVNICI</izvorni_sadrzaj>
    <derivirana_varijabla naziv="DomainObject.Predmet.StrankaFormatedWithAdress_1"> EKOL TRGOVINA d.o.o., Vulinčeva 140, 10310 Ivanić-Grad; VJEROVNICI</derivirana_varijabla>
  </DomainObject.Predmet.StrankaFormatedWithAdress>
  <DomainObject.Predmet.StrankaFormatedWithAdressOIB>
    <izvorni_sadrzaj> EKOL TRGOVINA d.o.o., OIB 83795053231, Vulinčeva 140, 10310 Ivanić-Grad; VJEROVNICI</izvorni_sadrzaj>
    <derivirana_varijabla naziv="DomainObject.Predmet.StrankaFormatedWithAdressOIB_1"> EKOL TRGOVINA d.o.o., OIB 83795053231, Vulinčeva 140, 10310 Ivanić-Grad; VJEROVNICI</derivirana_varijabla>
  </DomainObject.Predmet.StrankaFormatedWithAdressOIB>
  <DomainObject.Predmet.StrankaWithAdress>
    <izvorni_sadrzaj>EKOL TRGOVINA d.o.o. Vulinčeva 140,10310 Ivanić-Grad,VJEROVNICI </izvorni_sadrzaj>
    <derivirana_varijabla naziv="DomainObject.Predmet.StrankaWithAdress_1">EKOL TRGOVINA d.o.o. Vulinčeva 140,10310 Ivanić-Grad,VJEROVNICI </derivirana_varijabla>
  </DomainObject.Predmet.StrankaWithAdress>
  <DomainObject.Predmet.StrankaWithAdressOIB>
    <izvorni_sadrzaj>EKOL TRGOVINA d.o.o., OIB 83795053231, Vulinčeva 140,10310 Ivanić-Grad,VJEROVNICI</izvorni_sadrzaj>
    <derivirana_varijabla naziv="DomainObject.Predmet.StrankaWithAdressOIB_1">EKOL TRGOVINA d.o.o., OIB 83795053231, Vulinčeva 140,10310 Ivanić-Grad,VJEROVNICI</derivirana_varijabla>
  </DomainObject.Predmet.StrankaWithAdressOIB>
  <DomainObject.Predmet.StrankaNazivFormated>
    <izvorni_sadrzaj>EKOL TRGOVINA d.o.o.,VJEROVNICI</izvorni_sadrzaj>
    <derivirana_varijabla naziv="DomainObject.Predmet.StrankaNazivFormated_1">EKOL TRGOVINA d.o.o.,VJEROVNICI</derivirana_varijabla>
  </DomainObject.Predmet.StrankaNazivFormated>
  <DomainObject.Predmet.StrankaNazivFormatedOIB>
    <izvorni_sadrzaj>EKOL TRGOVINA d.o.o., OIB 83795053231,VJEROVNICI</izvorni_sadrzaj>
    <derivirana_varijabla naziv="DomainObject.Predmet.StrankaNazivFormatedOIB_1">EKOL TRGOVINA d.o.o., OIB 83795053231,VJEROVNICI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EKOL TRGOVINA d.o.o.</item>
      <item>VJEROVNICI</item>
    </izvorni_sadrzaj>
    <derivirana_varijabla naziv="DomainObject.Predmet.StrankaListFormated_1">
      <item>EKOL TRGOVINA d.o.o.</item>
      <item>VJEROVNICI</item>
    </derivirana_varijabla>
  </DomainObject.Predmet.StrankaListFormated>
  <DomainObject.Predmet.StrankaListFormatedOIB>
    <izvorni_sadrzaj>
      <item>EKOL TRGOVINA d.o.o., OIB 83795053231</item>
      <item>VJEROVNICI</item>
    </izvorni_sadrzaj>
    <derivirana_varijabla naziv="DomainObject.Predmet.StrankaListFormatedOIB_1">
      <item>EKOL TRGOVINA d.o.o., OIB 83795053231</item>
      <item>VJEROVNICI</item>
    </derivirana_varijabla>
  </DomainObject.Predmet.StrankaListFormatedOIB>
  <DomainObject.Predmet.StrankaListFormatedWithAdress>
    <izvorni_sadrzaj>
      <item>EKOL TRGOVINA d.o.o., Vulinčeva 140, 10310 Ivanić-Grad</item>
      <item>VJEROVNICI</item>
    </izvorni_sadrzaj>
    <derivirana_varijabla naziv="DomainObject.Predmet.StrankaListFormatedWithAdress_1">
      <item>EKOL TRGOVINA d.o.o., Vulinčeva 140, 10310 Ivanić-Grad</item>
      <item>VJEROVNICI</item>
    </derivirana_varijabla>
  </DomainObject.Predmet.StrankaListFormatedWithAdress>
  <DomainObject.Predmet.StrankaListFormatedWithAdressOIB>
    <izvorni_sadrzaj>
      <item>EKOL TRGOVINA d.o.o., OIB 83795053231, Vulinčeva 140, 10310 Ivanić-Grad</item>
      <item>VJEROVNICI</item>
    </izvorni_sadrzaj>
    <derivirana_varijabla naziv="DomainObject.Predmet.StrankaListFormatedWithAdressOIB_1">
      <item>EKOL TRGOVINA d.o.o., OIB 83795053231, Vulinčeva 140, 10310 Ivanić-Grad</item>
      <item>VJEROVNICI</item>
    </derivirana_varijabla>
  </DomainObject.Predmet.StrankaListFormatedWithAdressOIB>
  <DomainObject.Predmet.StrankaListNazivFormated>
    <izvorni_sadrzaj>
      <item>EKOL TRGOVINA d.o.o.</item>
      <item>VJEROVNICI</item>
    </izvorni_sadrzaj>
    <derivirana_varijabla naziv="DomainObject.Predmet.StrankaListNazivFormated_1">
      <item>EKOL TRGOVINA d.o.o.</item>
      <item>VJEROVNICI</item>
    </derivirana_varijabla>
  </DomainObject.Predmet.StrankaListNazivFormated>
  <DomainObject.Predmet.StrankaListNazivFormatedOIB>
    <izvorni_sadrzaj>
      <item>EKOL TRGOVINA d.o.o., OIB 83795053231</item>
      <item>VJEROVNICI</item>
    </izvorni_sadrzaj>
    <derivirana_varijabla naziv="DomainObject.Predmet.StrankaListNazivFormatedOIB_1">
      <item>EKOL TRGOVINA d.o.o., OIB 83795053231</item>
      <item>VJEROVNICI</item>
    </derivirana_varijabla>
  </DomainObject.Predmet.StrankaListNazivFormatedOIB>
  <DomainObject.Predmet.ProtuStrankaListFormated>
    <izvorni_sadrzaj>
      <item>EKOL TRGOVINA d.o.o. zastupanog po punomoćniku Igor Buturac</item>
    </izvorni_sadrzaj>
    <derivirana_varijabla naziv="DomainObject.Predmet.ProtuStrankaListFormated_1">
      <item>EKOL TRGOVINA d.o.o. zastupanog po punomoćniku Igor Buturac</item>
    </derivirana_varijabla>
  </DomainObject.Predmet.ProtuStrankaListFormated>
  <DomainObject.Predmet.ProtuStrankaListFormatedOIB>
    <izvorni_sadrzaj>
      <item>EKOL TRGOVINA d.o.o., OIB 83795053231 zastupanog po punomoćniku Igor Buturac</item>
    </izvorni_sadrzaj>
    <derivirana_varijabla naziv="DomainObject.Predmet.ProtuStrankaListFormatedOIB_1">
      <item>EKOL TRGOVINA d.o.o., OIB 83795053231 zastupanog po punomoćniku Igor Buturac</item>
    </derivirana_varijabla>
  </DomainObject.Predmet.ProtuStrankaListFormatedOIB>
  <DomainObject.Predmet.ProtuStrankaListFormatedWithAdress>
    <izvorni_sadrzaj>
      <item>EKOL TRGOVINA d.o.o., Vulinčeva 140, 10310 Ivanić-Grad zastupanog po punomoćniku Igor Buturac</item>
    </izvorni_sadrzaj>
    <derivirana_varijabla naziv="DomainObject.Predmet.ProtuStrankaListFormatedWithAdress_1">
      <item>EKOL TRGOVINA d.o.o., Vulinčeva 140, 10310 Ivanić-Grad zastupanog po punomoćniku Igor Buturac</item>
    </derivirana_varijabla>
  </DomainObject.Predmet.ProtuStrankaListFormatedWithAdress>
  <DomainObject.Predmet.ProtuStrankaListFormatedWithAdressOIB>
    <izvorni_sadrzaj>
      <item>EKOL TRGOVINA d.o.o., OIB 83795053231, Vulinčeva 140, 10310 Ivanić-Grad zastupanog po punomoćniku Igor Buturac</item>
    </izvorni_sadrzaj>
    <derivirana_varijabla naziv="DomainObject.Predmet.ProtuStrankaListFormatedWithAdressOIB_1">
      <item>EKOL TRGOVINA d.o.o., OIB 83795053231, Vulinčeva 140, 10310 Ivanić-Grad zastupanog po punomoćniku Igor Buturac</item>
    </derivirana_varijabla>
  </DomainObject.Predmet.ProtuStrankaListFormatedWithAdressOIB>
  <DomainObject.Predmet.ProtuStrankaListNazivFormated>
    <izvorni_sadrzaj>
      <item>EKOL TRGOVINA d.o.o.</item>
    </izvorni_sadrzaj>
    <derivirana_varijabla naziv="DomainObject.Predmet.ProtuStrankaListNazivFormated_1">
      <item>EKOL TRGOVINA d.o.o.</item>
    </derivirana_varijabla>
  </DomainObject.Predmet.ProtuStrankaListNazivFormated>
  <DomainObject.Predmet.ProtuStrankaListNazivFormatedOIB>
    <izvorni_sadrzaj>
      <item>EKOL TRGOVINA d.o.o., OIB 83795053231</item>
    </izvorni_sadrzaj>
    <derivirana_varijabla naziv="DomainObject.Predmet.ProtuStrankaListNazivFormatedOIB_1">
      <item>EKOL TRGOVINA d.o.o., OIB 83795053231</item>
    </derivirana_varijabla>
  </DomainObject.Predmet.ProtuStrankaListNazivFormatedOIB>
  <DomainObject.Predmet.OstaliListFormated>
    <izvorni_sadrzaj>
      <item>Igor Buturac punomoćnik sudionika u postupku EKOL TRGOVINA d.o.o.</item>
      <item>Dražen Vidman</item>
      <item>DRAGAN JAKŠIĆ</item>
    </izvorni_sadrzaj>
    <derivirana_varijabla naziv="DomainObject.Predmet.OstaliListFormated_1">
      <item>Igor Buturac punomoćnik sudionika u postupku EKOL TRGOVINA d.o.o.</item>
      <item>Dražen Vidman</item>
      <item>DRAGAN JAKŠIĆ</item>
    </derivirana_varijabla>
  </DomainObject.Predmet.OstaliListFormated>
  <DomainObject.Predmet.OstaliListFormatedOIB>
    <izvorni_sadrzaj>
      <item>Igor Buturac punomoćnik sudionika u postupku EKOL TRGOVINA d.o.o.</item>
      <item>Dražen Vidman, OIB 42883746819</item>
      <item>DRAGAN JAKŠIĆ, OIB 20492045523</item>
    </izvorni_sadrzaj>
    <derivirana_varijabla naziv="DomainObject.Predmet.OstaliListFormatedOIB_1">
      <item>Igor Buturac punomoćnik sudionika u postupku EKOL TRGOVINA d.o.o.</item>
      <item>Dražen Vidman, OIB 42883746819</item>
      <item>DRAGAN JAKŠIĆ, OIB 20492045523</item>
    </derivirana_varijabla>
  </DomainObject.Predmet.OstaliListFormatedOIB>
  <DomainObject.Predmet.OstaliListFormatedWithAdress>
    <izvorni_sadrzaj>
      <item>Igor Buturac, Srebrnjak 55, 10000 Zagreb punomoćnik sudionika u postupku EKOL TRGOVINA d.o.o.</item>
      <item>Dražen Vidman, Vladimira Nazora 77, 42240 Ivanec</item>
      <item>DRAGAN JAKŠIĆ, Vulinčeva 140, 10310 Ivanić-Grad</item>
    </izvorni_sadrzaj>
    <derivirana_varijabla naziv="DomainObject.Predmet.OstaliListFormatedWithAdress_1">
      <item>Igor Buturac, Srebrnjak 55, 10000 Zagreb punomoćnik sudionika u postupku EKOL TRGOVINA d.o.o.</item>
      <item>Dražen Vidman, Vladimira Nazora 77, 42240 Ivanec</item>
      <item>DRAGAN JAKŠIĆ, Vulinčeva 140, 10310 Ivanić-Grad</item>
    </derivirana_varijabla>
  </DomainObject.Predmet.OstaliListFormatedWithAdress>
  <DomainObject.Predmet.OstaliListFormatedWithAdressOIB>
    <izvorni_sadrzaj>
      <item>Igor Buturac, Srebrnjak 55, 10000 Zagreb punomoćnik sudionika u postupku EKOL TRGOVINA d.o.o.</item>
      <item>Dražen Vidman, OIB 42883746819, Vladimira Nazora 77, 42240 Ivanec</item>
      <item>DRAGAN JAKŠIĆ, OIB 20492045523, Vulinčeva 140, 10310 Ivanić-Grad</item>
    </izvorni_sadrzaj>
    <derivirana_varijabla naziv="DomainObject.Predmet.OstaliListFormatedWithAdressOIB_1">
      <item>Igor Buturac, Srebrnjak 55, 10000 Zagreb punomoćnik sudionika u postupku EKOL TRGOVINA d.o.o.</item>
      <item>Dražen Vidman, OIB 42883746819, Vladimira Nazora 77, 42240 Ivanec</item>
      <item>DRAGAN JAKŠIĆ, OIB 20492045523, Vulinčeva 140, 10310 Ivanić-Grad</item>
    </derivirana_varijabla>
  </DomainObject.Predmet.OstaliListFormatedWithAdressOIB>
  <DomainObject.Predmet.OstaliListNazivFormated>
    <izvorni_sadrzaj>
      <item>Igor Buturac</item>
      <item>Dražen Vidman</item>
      <item>DRAGAN JAKŠIĆ</item>
    </izvorni_sadrzaj>
    <derivirana_varijabla naziv="DomainObject.Predmet.OstaliListNazivFormated_1">
      <item>Igor Buturac</item>
      <item>Dražen Vidman</item>
      <item>DRAGAN JAKŠIĆ</item>
    </derivirana_varijabla>
  </DomainObject.Predmet.OstaliListNazivFormated>
  <DomainObject.Predmet.OstaliListNazivFormatedOIB>
    <izvorni_sadrzaj>
      <item>Igor Buturac</item>
      <item>Dražen Vidman, OIB 42883746819</item>
      <item>DRAGAN JAKŠIĆ, OIB 20492045523</item>
    </izvorni_sadrzaj>
    <derivirana_varijabla naziv="DomainObject.Predmet.OstaliListNazivFormatedOIB_1">
      <item>Igor Buturac</item>
      <item>Dražen Vidman, OIB 42883746819</item>
      <item>DRAGAN JAKŠIĆ, OIB 20492045523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EKOL TRGOVINA d.o.o. i dr.</izvorni_sadrzaj>
    <derivirana_varijabla naziv="DomainObject.Predmet.StrankaIDrugi_1">EKOL TRGOVINA d.o.o. i dr.</derivirana_varijabla>
  </DomainObject.Predmet.StrankaIDrugi>
  <DomainObject.Predmet.ProtustrankaIDrugi>
    <izvorni_sadrzaj>EKOL TRGOVINA d.o.o.</izvorni_sadrzaj>
    <derivirana_varijabla naziv="DomainObject.Predmet.ProtustrankaIDrugi_1">EKOL TRGOVINA d.o.o.</derivirana_varijabla>
  </DomainObject.Predmet.ProtustrankaIDrugi>
  <DomainObject.Predmet.StrankaIDrugiAdressOIB>
    <izvorni_sadrzaj>EKOL TRGOVINA d.o.o., OIB 83795053231, Vulinčeva 140, 10310 Ivanić-Grad i dr.</izvorni_sadrzaj>
    <derivirana_varijabla naziv="DomainObject.Predmet.StrankaIDrugiAdressOIB_1">EKOL TRGOVINA d.o.o., OIB 83795053231, Vulinčeva 140, 10310 Ivanić-Grad i dr.</derivirana_varijabla>
  </DomainObject.Predmet.StrankaIDrugiAdressOIB>
  <DomainObject.Predmet.ProtustrankaIDrugiAdressOIB>
    <izvorni_sadrzaj>EKOL TRGOVINA d.o.o., OIB 83795053231, Vulinčeva 140, 10310 Ivanić-Grad</izvorni_sadrzaj>
    <derivirana_varijabla naziv="DomainObject.Predmet.ProtustrankaIDrugiAdressOIB_1">EKOL TRGOVINA d.o.o., OIB 83795053231, Vulinčeva 140,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EKOL TRGOVINA d.o.o.</item>
      <item>EKOL TRGOVINA d.o.o.</item>
      <item>Igor Buturac</item>
      <item>Dražen Vidman</item>
      <item>DRAGAN JAKŠIĆ</item>
      <item>VJEROVNICI</item>
    </izvorni_sadrzaj>
    <derivirana_varijabla naziv="DomainObject.Predmet.SudioniciListNaziv_1">
      <item>EKOL TRGOVINA d.o.o.</item>
      <item>EKOL TRGOVINA d.o.o.</item>
      <item>Igor Buturac</item>
      <item>Dražen Vidman</item>
      <item>DRAGAN JAKŠIĆ</item>
      <item>VJEROVNICI</item>
    </derivirana_varijabla>
  </DomainObject.Predmet.SudioniciListNaziv>
  <DomainObject.Predmet.SudioniciListAdressOIB>
    <izvorni_sadrzaj>
      <item>EKOL TRGOVINA d.o.o., OIB 83795053231, Vulinčeva 140,10310 Ivanić-Grad</item>
      <item>EKOL TRGOVINA d.o.o., OIB 83795053231, Vulinčeva 140,10310 Ivanić-Grad</item>
      <item>Igor Buturac, Srebrnjak 55,10000 Zagreb</item>
      <item>Dražen Vidman, OIB 42883746819, Vladimira Nazora 77,42240 Ivanec</item>
      <item>DRAGAN JAKŠIĆ, OIB 20492045523, Vulinčeva 140,10310 Ivanić-Grad</item>
      <item>VJEROVNICI</item>
    </izvorni_sadrzaj>
    <derivirana_varijabla naziv="DomainObject.Predmet.SudioniciListAdressOIB_1">
      <item>EKOL TRGOVINA d.o.o., OIB 83795053231, Vulinčeva 140,10310 Ivanić-Grad</item>
      <item>EKOL TRGOVINA d.o.o., OIB 83795053231, Vulinčeva 140,10310 Ivanić-Grad</item>
      <item>Igor Buturac, Srebrnjak 55,10000 Zagreb</item>
      <item>Dražen Vidman, OIB 42883746819, Vladimira Nazora 77,42240 Ivanec</item>
      <item>DRAGAN JAKŠIĆ, OIB 20492045523, Vulinčeva 140,10310 Ivanić-Grad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83795053231</item>
      <item>, OIB 83795053231</item>
      <item>, OIB null</item>
      <item>, OIB 42883746819</item>
      <item>, OIB 20492045523</item>
      <item>, OIB null</item>
    </izvorni_sadrzaj>
    <derivirana_varijabla naziv="DomainObject.Predmet.SudioniciListNazivOIB_1">
      <item>, OIB 83795053231</item>
      <item>, OIB 83795053231</item>
      <item>, OIB null</item>
      <item>, OIB 42883746819</item>
      <item>, OIB 20492045523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2869</properties:Characters>
  <properties:Lines>73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2016-04-02T15:03:00Z</dcterms:created>
  <dc:creator>gzubak</dc:creator>
  <cp:lastModifiedBy>Ivana Rogić</cp:lastModifiedBy>
  <cp:lastPrinted>2016-04-12T07:21:00Z</cp:lastPrinted>
  <dcterms:modified xmlns:xsi="http://www.w3.org/2001/XMLSchema-instance" xsi:type="dcterms:W3CDTF">2016-04-12T07:22:00Z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