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22822" w14:paraId="7e22822" w:rsidRDefault="00C57A77" w:rsidP="00FE3724" w:rsidR="00C57A77">
      <w:pPr>
        <w15:collapsed w:val="false"/>
        <w:rPr>
          <w:rFonts w:cs="Arial" w:hAnsi="Arial" w:ascii="Arial"/>
          <w:b/>
          <w:sz w:val="22"/>
          <w:szCs w:val="22"/>
        </w:rPr>
      </w:pPr>
      <w:bookmarkStart w:name="_GoBack" w:id="0"/>
      <w:bookmarkEnd w:id="0"/>
    </w:p>
    <w:p w:rsidRDefault="00C57A77" w:rsidP="00FE3724" w:rsidR="00C57A77" w:rsidRPr="00976A50"/>
    <w:p w:rsidRDefault="00F40CD0" w:rsidP="00FE3724" w:rsidR="00F40CD0"/>
    <w:p w:rsidRDefault="00F40CD0" w:rsidP="00FE3724" w:rsidR="00F40CD0"/>
    <w:p w:rsidRDefault="00FE3724" w:rsidP="00FE3724" w:rsidR="00FE3724" w:rsidRPr="00F40CD0">
      <w:pPr>
        <w:rPr>
          <w:b/>
          <w:bCs/>
        </w:rPr>
      </w:pPr>
      <w:r w:rsidRPr="00F40CD0">
        <w:rPr>
          <w:b/>
          <w:bCs/>
        </w:rPr>
        <w:t>REPUBLIKA HRVATSKA</w:t>
      </w:r>
    </w:p>
    <w:p w:rsidRDefault="00FE3724" w:rsidP="00FE3724" w:rsidR="00EE3E91" w:rsidRPr="00F40CD0">
      <w:pPr>
        <w:rPr>
          <w:b/>
          <w:bCs/>
        </w:rPr>
      </w:pPr>
      <w:r w:rsidRPr="00F40CD0">
        <w:rPr>
          <w:b/>
          <w:bCs/>
        </w:rPr>
        <w:t>TRGOVAČKI SUD U ZADRU</w:t>
      </w:r>
      <w:r w:rsidRPr="00F40CD0">
        <w:rPr>
          <w:b/>
          <w:bCs/>
        </w:rPr>
        <w:tab/>
      </w:r>
      <w:r w:rsidRPr="00F40CD0">
        <w:rPr>
          <w:b/>
          <w:bCs/>
        </w:rPr>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40CD0">
      <w:pPr>
        <w:jc w:val="center"/>
        <w:rPr>
          <w:b/>
          <w:bCs/>
        </w:rPr>
      </w:pPr>
      <w:r w:rsidRPr="00F40CD0">
        <w:rPr>
          <w:b/>
          <w:bCs/>
        </w:rPr>
        <w:t xml:space="preserve">R E P U B L I K A  H R V A T S KA </w:t>
      </w:r>
    </w:p>
    <w:p w:rsidRDefault="00FE3724" w:rsidP="00FE3724" w:rsidR="00FE3724" w:rsidRPr="00F40CD0">
      <w:pPr>
        <w:rPr>
          <w:b/>
          <w:bCs/>
        </w:rPr>
      </w:pPr>
    </w:p>
    <w:p w:rsidRDefault="00FE3724" w:rsidP="00FE3724" w:rsidR="00FE3724" w:rsidRPr="00F40CD0">
      <w:pPr>
        <w:jc w:val="center"/>
        <w:rPr>
          <w:b/>
          <w:bCs/>
        </w:rPr>
      </w:pPr>
      <w:r w:rsidRPr="00F40CD0">
        <w:rPr>
          <w:b/>
          <w:bCs/>
        </w:rPr>
        <w:t>R J E Š E N J E</w:t>
      </w:r>
    </w:p>
    <w:p w:rsidRDefault="00F40CD0" w:rsidP="00F40CD0" w:rsidR="00F40CD0">
      <w:pPr>
        <w:rPr>
          <w:b/>
          <w:bCs/>
        </w:rPr>
      </w:pPr>
    </w:p>
    <w:p w:rsidRDefault="003F7A7D" w:rsidP="00F40CD0" w:rsidR="003F7A7D" w:rsidRPr="00F40CD0">
      <w:pPr>
        <w:rPr>
          <w:b/>
          <w:bCs/>
        </w:rPr>
      </w:pPr>
    </w:p>
    <w:p w:rsidRDefault="00F40CD0" w:rsidP="00F40CD0" w:rsidR="00934BCC">
      <w:pPr>
        <w:jc w:val="both"/>
      </w:pPr>
      <w:r w:rsidRPr="00976A50">
        <w:tab/>
        <w:t xml:space="preserve">Trgovački sud u Zadru </w:t>
      </w:r>
      <w:r>
        <w:t>OIB:39670464653 po sutkinji</w:t>
      </w:r>
      <w:r w:rsidRPr="00976A50">
        <w:t xml:space="preserve"> </w:t>
      </w:r>
      <w:r>
        <w:t>Ani Markač,</w:t>
      </w:r>
      <w:r w:rsidRPr="00976A50">
        <w:t xml:space="preserve"> </w:t>
      </w:r>
      <w:r>
        <w:t xml:space="preserve">u stečajnom postupku </w:t>
      </w:r>
      <w:r w:rsidRPr="00976A50">
        <w:t xml:space="preserve">nad stečajnim dužnikom </w:t>
      </w:r>
      <w:r>
        <w:t xml:space="preserve">TLM Aluminium d.d., Šibenik u stečaju, Ulica Narodnog preporoda 12, Šibenik, </w:t>
      </w:r>
      <w:r w:rsidRPr="00F60CD9">
        <w:t>OIB:</w:t>
      </w:r>
      <w:r>
        <w:t>82733440679, kojeg zastupa stečajni upravitelj Branko Morić,</w:t>
      </w:r>
      <w:r w:rsidRPr="00536426">
        <w:t xml:space="preserve"> </w:t>
      </w:r>
      <w:r>
        <w:t>dana 1. ožujka 2016</w:t>
      </w:r>
      <w:r w:rsidRPr="00976A50">
        <w:t>.</w:t>
      </w:r>
    </w:p>
    <w:p w:rsidRDefault="003F7A7D" w:rsidP="00F40CD0" w:rsidR="003F7A7D" w:rsidRPr="00F40CD0">
      <w:pPr>
        <w:jc w:val="both"/>
        <w:rPr>
          <w:b/>
        </w:rPr>
      </w:pPr>
    </w:p>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4462EC" w:rsidR="00934BCC">
      <w:pPr>
        <w:ind w:firstLine="708"/>
        <w:jc w:val="both"/>
      </w:pPr>
      <w:r w:rsidRPr="00976A50">
        <w:t>Odbacu</w:t>
      </w:r>
      <w:r w:rsidR="00B572D9">
        <w:t>je</w:t>
      </w:r>
      <w:r w:rsidRPr="00976A50">
        <w:t xml:space="preserve"> se prijav</w:t>
      </w:r>
      <w:r w:rsidR="00B572D9">
        <w:t>a</w:t>
      </w:r>
      <w:r w:rsidRPr="00976A50">
        <w:t xml:space="preserve"> tražbin</w:t>
      </w:r>
      <w:r w:rsidR="00B572D9">
        <w:t>e</w:t>
      </w:r>
      <w:r w:rsidR="00EA3FC8">
        <w:t xml:space="preserve"> </w:t>
      </w:r>
      <w:r w:rsidR="00B572D9">
        <w:t>koju je podnio</w:t>
      </w:r>
      <w:r w:rsidR="004D4806">
        <w:t xml:space="preserve"> </w:t>
      </w:r>
      <w:r w:rsidR="00E6143B">
        <w:t xml:space="preserve">stečajni vjerovnik DUŠAN PAVASOVIĆ iz Knina, Vukovarska 7, OIB: 25307030131, </w:t>
      </w:r>
      <w:r w:rsidR="004462EC">
        <w:t xml:space="preserve">Trgovačkom sudu u Zadru </w:t>
      </w:r>
      <w:r w:rsidR="00CE0FFA" w:rsidRPr="00976A50">
        <w:t>dana</w:t>
      </w:r>
      <w:r w:rsidR="00CE0FFA">
        <w:t xml:space="preserve"> </w:t>
      </w:r>
      <w:r w:rsidR="00E6143B">
        <w:t>1</w:t>
      </w:r>
      <w:r w:rsidR="004462EC">
        <w:t>5</w:t>
      </w:r>
      <w:r w:rsidR="00F40CD0">
        <w:t xml:space="preserve">. </w:t>
      </w:r>
      <w:r w:rsidR="00E6143B">
        <w:t xml:space="preserve">veljače </w:t>
      </w:r>
      <w:r w:rsidR="00F40CD0">
        <w:t xml:space="preserve">2016. kao </w:t>
      </w:r>
      <w:r w:rsidR="00E6143B">
        <w:t>nedopuštena</w:t>
      </w:r>
      <w:r w:rsidR="00F40CD0">
        <w:t xml:space="preserve">. </w:t>
      </w:r>
    </w:p>
    <w:p w:rsidRDefault="00B572D9" w:rsidP="00B572D9" w:rsidR="00B572D9">
      <w:pPr>
        <w:ind w:left="708"/>
        <w:jc w:val="both"/>
      </w:pPr>
    </w:p>
    <w:p w:rsidRDefault="003F7A7D" w:rsidP="00B572D9" w:rsidR="003F7A7D">
      <w:pPr>
        <w:ind w:left="708"/>
        <w:jc w:val="both"/>
      </w:pPr>
    </w:p>
    <w:p w:rsidRDefault="00FE3724" w:rsidP="00F66C0C" w:rsidR="00E6143B" w:rsidRPr="00976A50">
      <w:pPr>
        <w:jc w:val="center"/>
      </w:pPr>
      <w:r w:rsidRPr="00976A50">
        <w:t>Obrazloženje</w:t>
      </w:r>
    </w:p>
    <w:p w:rsidRDefault="003F7A7D" w:rsidP="005815AB" w:rsidR="003F7A7D">
      <w:pPr>
        <w:ind w:firstLine="708"/>
        <w:jc w:val="both"/>
      </w:pPr>
    </w:p>
    <w:p w:rsidRDefault="00F40CD0" w:rsidP="004462EC" w:rsidR="004462EC">
      <w:pPr>
        <w:ind w:firstLine="708"/>
        <w:jc w:val="both"/>
      </w:pPr>
      <w:r>
        <w:t>Trgovački sud u Zadru rješenjem poslovni broj St-653/15-24 od 15. prosinca 2015. otvorio je stečajni postupak nad dužnikom</w:t>
      </w:r>
      <w:r w:rsidRPr="00F40CD0">
        <w:t xml:space="preserve"> </w:t>
      </w:r>
      <w:r>
        <w:t xml:space="preserve">TLM Aluminium d.d., Šibenik u stečaju, Ulica Narodnog preporoda 12, Šibenik, </w:t>
      </w:r>
      <w:r w:rsidRPr="00F60CD9">
        <w:t>OIB:</w:t>
      </w:r>
      <w:r>
        <w:t xml:space="preserve">82733440679 te je istog trenutka rješenja o otvaranju stečajnog postupka objavljeno i na e-oglasnoj ploči suda. Istim rješenjem u točki IV pozvani su vjerovnici stečajnog dužnika da u roku od 60 dana od dana objave predmetnog rješenja sukladno odredbi čl. </w:t>
      </w:r>
      <w:r w:rsidR="005815AB">
        <w:t>129</w:t>
      </w:r>
      <w:r>
        <w:t>.</w:t>
      </w:r>
      <w:r w:rsidR="005815AB">
        <w:t xml:space="preserve"> st. 1. toč. 4.</w:t>
      </w:r>
      <w:r>
        <w:t xml:space="preserve"> Stečajnog zakona prijave svoje tražbine stečajnom upravitelju.  </w:t>
      </w:r>
    </w:p>
    <w:p w:rsidRDefault="004462EC" w:rsidP="004462EC" w:rsidR="004462EC">
      <w:pPr>
        <w:ind w:firstLine="708"/>
        <w:jc w:val="both"/>
      </w:pPr>
    </w:p>
    <w:p w:rsidRDefault="00E6143B" w:rsidP="00F66C0C" w:rsidR="00E6143B">
      <w:pPr>
        <w:ind w:firstLine="708"/>
        <w:jc w:val="both"/>
      </w:pPr>
      <w:r>
        <w:t xml:space="preserve">Podneskom od 29. veljače 2016. stečajni upravitelj </w:t>
      </w:r>
      <w:r w:rsidR="00F66C0C">
        <w:t xml:space="preserve">obavijestio je sud </w:t>
      </w:r>
      <w:r>
        <w:t xml:space="preserve">o dvostrukoj prijavi tražbine vjerovnika Dušana Pavasovića iz Knina, a koju je isti podnio sudu </w:t>
      </w:r>
      <w:r w:rsidR="004462EC">
        <w:t xml:space="preserve">dana 15. veljače 2016. </w:t>
      </w:r>
      <w:r>
        <w:t xml:space="preserve">nakon što je prethodno istu prijavu podnio i stečajnom upravitelju. </w:t>
      </w:r>
      <w:r w:rsidR="00F66C0C">
        <w:t>U isto</w:t>
      </w:r>
      <w:r>
        <w:t>m podnesk</w:t>
      </w:r>
      <w:r w:rsidR="00F66C0C">
        <w:t>u</w:t>
      </w:r>
      <w:r>
        <w:t xml:space="preserve"> stečajni upravitelj </w:t>
      </w:r>
      <w:r w:rsidR="00F66C0C">
        <w:t xml:space="preserve">nadalje navodi da </w:t>
      </w:r>
      <w:r>
        <w:t xml:space="preserve">je upravo od suda </w:t>
      </w:r>
      <w:r w:rsidR="00F66C0C">
        <w:t xml:space="preserve">i </w:t>
      </w:r>
      <w:r>
        <w:t>zaprimio drugu prijavu tražbine vjerovnika</w:t>
      </w:r>
      <w:r w:rsidR="00F66C0C">
        <w:t xml:space="preserve"> Dušana Pavasovića</w:t>
      </w:r>
      <w:r>
        <w:t xml:space="preserve"> i to za istu tražbinu za koju je </w:t>
      </w:r>
      <w:r w:rsidR="00F66C0C">
        <w:t xml:space="preserve">predmetni </w:t>
      </w:r>
      <w:r>
        <w:t>vjerovnik već podnio prijavu</w:t>
      </w:r>
      <w:r w:rsidR="00F66C0C">
        <w:t xml:space="preserve"> samom</w:t>
      </w:r>
      <w:r>
        <w:t xml:space="preserve"> stečajnom upravitelju. Nadalje, isti navodi da je predmetnu tražbinu stečajnog vjerovnika Dušana Pavasovića iz Knina, Vukovarska 7, OIB:253070</w:t>
      </w:r>
      <w:r w:rsidR="00F66C0C">
        <w:t xml:space="preserve">3131 u iznosu od 945.608,58 kn </w:t>
      </w:r>
      <w:r>
        <w:t xml:space="preserve">ispitao, priznao te uvrstio u tablicu ispitanih tražbina i na popis vjerovnika, pod rednim brojem 475.  </w:t>
      </w:r>
    </w:p>
    <w:p w:rsidRDefault="003F7A7D" w:rsidP="00F66C0C" w:rsidR="003F7A7D">
      <w:pPr>
        <w:ind w:firstLine="708"/>
        <w:jc w:val="both"/>
      </w:pPr>
    </w:p>
    <w:p w:rsidRDefault="00E6143B" w:rsidP="00F66C0C" w:rsidR="00F66C0C">
      <w:pPr>
        <w:ind w:firstLine="708"/>
        <w:jc w:val="both"/>
      </w:pPr>
      <w:r>
        <w:t xml:space="preserve">Budući da je nesporno da je stečajni upravitelj </w:t>
      </w:r>
      <w:r w:rsidR="00F66C0C">
        <w:t xml:space="preserve">tražbinu predmetnog vjerovnika ispitao te uvrstio u tablicu ispitanih tražbina i na popis vjerovnika pod rednim brojem 475, a koju prijavu je isti prvo dostavio stečajnom upravitelju, a naknadno i ovom sudu, to se prijava tražbine podnesena Trgovačkom sudu u Zadru od strane predmetnog vjerovnika ukazuje kao </w:t>
      </w:r>
      <w:r w:rsidR="00F66C0C">
        <w:lastRenderedPageBreak/>
        <w:t xml:space="preserve">nedopuštena s obzirom da je ista već prethodno ispitana od strane stečajnog upravitelja i uvrštena u tablicu ispitanih tražbina i na popis vjerovnika. </w:t>
      </w:r>
    </w:p>
    <w:p w:rsidRDefault="00FE3724" w:rsidP="00F66C0C" w:rsidR="00FE3724" w:rsidRPr="00976A50">
      <w:pPr>
        <w:ind w:firstLine="708"/>
        <w:jc w:val="both"/>
      </w:pPr>
      <w:r w:rsidRPr="00976A50">
        <w:tab/>
      </w:r>
    </w:p>
    <w:p w:rsidRDefault="00FE3724" w:rsidP="005815AB" w:rsidR="00FE3724" w:rsidRPr="00976A50">
      <w:pPr>
        <w:ind w:left="705"/>
        <w:jc w:val="center"/>
      </w:pPr>
      <w:r w:rsidRPr="00976A50">
        <w:t xml:space="preserve">U Zadru, </w:t>
      </w:r>
      <w:r w:rsidR="005815AB">
        <w:t>1</w:t>
      </w:r>
      <w:r w:rsidR="004F27DA">
        <w:t xml:space="preserve">. </w:t>
      </w:r>
      <w:r w:rsidR="005815AB">
        <w:t xml:space="preserve">ožujka </w:t>
      </w:r>
      <w:r w:rsidR="0040764A">
        <w:t>2016.</w:t>
      </w:r>
    </w:p>
    <w:p w:rsidRDefault="005815AB" w:rsidP="005815AB" w:rsidR="005815AB">
      <w:pPr>
        <w:jc w:val="both"/>
      </w:pPr>
    </w:p>
    <w:p w:rsidRDefault="003F7A7D" w:rsidP="005815AB" w:rsidR="003F7A7D">
      <w:pPr>
        <w:jc w:val="both"/>
      </w:pPr>
    </w:p>
    <w:p w:rsidRDefault="004462EC" w:rsidP="00C54188" w:rsidR="00FE3724" w:rsidRPr="00976A50">
      <w:pPr>
        <w:jc w:val="right"/>
      </w:pPr>
      <w:r>
        <w:tab/>
      </w:r>
      <w:r>
        <w:tab/>
      </w:r>
      <w:r>
        <w:tab/>
      </w:r>
      <w:r>
        <w:tab/>
      </w:r>
      <w:r w:rsidR="005815AB">
        <w:t>Sutkinja</w:t>
      </w:r>
    </w:p>
    <w:p w:rsidRDefault="004462EC" w:rsidP="00C54188" w:rsidR="009D2714">
      <w:pPr>
        <w:jc w:val="right"/>
      </w:pPr>
      <w:r>
        <w:tab/>
      </w:r>
      <w:r>
        <w:tab/>
      </w:r>
      <w:r>
        <w:tab/>
      </w:r>
      <w:r>
        <w:tab/>
      </w:r>
      <w:r>
        <w:tab/>
      </w:r>
      <w:r>
        <w:tab/>
      </w:r>
      <w:r>
        <w:tab/>
      </w:r>
      <w:r>
        <w:tab/>
      </w:r>
      <w:r w:rsidR="003F7A7D">
        <w:t>Ana Markač</w:t>
      </w:r>
    </w:p>
    <w:p w:rsidRDefault="005815AB" w:rsidP="00FE3724" w:rsidR="005815AB">
      <w:pPr>
        <w:tabs>
          <w:tab w:pos="6840" w:val="left"/>
        </w:tabs>
      </w:pPr>
    </w:p>
    <w:p w:rsidRDefault="003F7A7D" w:rsidP="00FE3724" w:rsidR="003F7A7D">
      <w:pPr>
        <w:tabs>
          <w:tab w:pos="6840" w:val="left"/>
        </w:tabs>
      </w:pPr>
    </w:p>
    <w:p w:rsidRDefault="003F7A7D" w:rsidP="00FE3724" w:rsidR="003F7A7D">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prijave. Rok za žalbu iznosi 8 dana računajući od dana dostave pisanog otpravka ovog rješenja, a ista se podnosi ovom sudu u dva primjerka</w:t>
      </w:r>
      <w:r w:rsidR="003D171E">
        <w:t>.</w:t>
      </w:r>
    </w:p>
    <w:p w:rsidRDefault="00AC353A" w:rsidP="00B77455" w:rsidR="00AC353A" w:rsidRPr="00976A50"/>
    <w:p w:rsidRDefault="003E2EE2" w:rsidP="00B77455" w:rsidR="003E2EE2"/>
    <w:p w:rsidRDefault="003F7A7D" w:rsidP="00B77455" w:rsidR="003F7A7D"/>
    <w:p w:rsidRDefault="004462EC" w:rsidP="00AE6355" w:rsidR="004462EC"/>
    <w:p w:rsidRDefault="004462EC" w:rsidP="00AE6355" w:rsidR="004462EC"/>
    <w:p w:rsidRDefault="004462EC" w:rsidP="00AE6355" w:rsidR="004462EC"/>
    <w:p w:rsidRDefault="004462EC" w:rsidP="00AE6355" w:rsidR="004462EC" w:rsidRPr="00976A50"/>
    <w:p w:rsidRDefault="009D2714" w:rsidP="009D2714" w:rsidR="009D2714" w:rsidRPr="00976A50">
      <w:r w:rsidRPr="00976A50">
        <w:t xml:space="preserve">Dostaviti: </w:t>
      </w:r>
    </w:p>
    <w:p w:rsidRDefault="009D2714" w:rsidP="009D2714" w:rsidR="009D2714" w:rsidRPr="00976A50">
      <w:pPr>
        <w:numPr>
          <w:ilvl w:val="0"/>
          <w:numId w:val="1"/>
        </w:numPr>
      </w:pPr>
      <w:r w:rsidRPr="00976A50">
        <w:t>stečajnom upravitelju</w:t>
      </w:r>
    </w:p>
    <w:p w:rsidRDefault="00F66C0C" w:rsidP="009D2714" w:rsidR="00635C2B">
      <w:pPr>
        <w:numPr>
          <w:ilvl w:val="0"/>
          <w:numId w:val="1"/>
        </w:numPr>
        <w:jc w:val="both"/>
      </w:pPr>
      <w:r>
        <w:t>Dušanu Pavasoviću, Knin, Vukovarska 7</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3F7A7D" w:rsidR="00934BCC" w:rsidRPr="00976A50">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5815AB" w:rsidR="00B572D9">
    <w:pPr>
      <w:jc w:val="right"/>
      <w:rPr>
        <w:rFonts w:cs="Arial" w:hAnsi="Arial" w:ascii="Arial"/>
        <w:b/>
        <w:sz w:val="22"/>
        <w:szCs w:val="22"/>
      </w:rPr>
    </w:pPr>
    <w:r>
      <w:fldChar w:fldCharType="begin"/>
    </w:r>
    <w:r>
      <w:instrText>PAGE   \* MERGEFORMAT</w:instrText>
    </w:r>
    <w:r>
      <w:fldChar w:fldCharType="separate"/>
    </w:r>
    <w:r w:rsidR="00E5262C">
      <w:rPr>
        <w:noProof/>
      </w:rPr>
      <w:t>2</w:t>
    </w:r>
    <w:r>
      <w:fldChar w:fldCharType="end"/>
    </w:r>
    <w:r>
      <w:tab/>
    </w:r>
    <w:r>
      <w:tab/>
    </w:r>
    <w:r>
      <w:tab/>
    </w:r>
    <w:r w:rsidRPr="00EE3E91">
      <w:t xml:space="preserve"> </w:t>
    </w:r>
    <w:r>
      <w:t xml:space="preserve">Posl. br.: </w:t>
    </w:r>
    <w:r w:rsidR="00C54188">
      <w:t>2</w:t>
    </w:r>
    <w:r w:rsidRPr="00976A50">
      <w:t xml:space="preserve"> St-</w:t>
    </w:r>
    <w:r>
      <w:t>653/15-</w:t>
    </w:r>
    <w:r w:rsidR="00E6143B">
      <w:t>149</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C54188">
      <w:t>2</w:t>
    </w:r>
    <w:r w:rsidRPr="00976A50">
      <w:t xml:space="preserve"> St-</w:t>
    </w:r>
    <w:r w:rsidR="00E6143B">
      <w:t>653/15-149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922E5"/>
    <w:rsid w:val="002F03B7"/>
    <w:rsid w:val="003072FA"/>
    <w:rsid w:val="0033791D"/>
    <w:rsid w:val="003C26C1"/>
    <w:rsid w:val="003D171E"/>
    <w:rsid w:val="003D7801"/>
    <w:rsid w:val="003E2EE2"/>
    <w:rsid w:val="003F7A7D"/>
    <w:rsid w:val="0040764A"/>
    <w:rsid w:val="004311E1"/>
    <w:rsid w:val="00441E02"/>
    <w:rsid w:val="004462EC"/>
    <w:rsid w:val="004D4806"/>
    <w:rsid w:val="004F27DA"/>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855613"/>
    <w:rsid w:val="00866040"/>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54188"/>
    <w:rsid w:val="00C57A77"/>
    <w:rsid w:val="00C87B36"/>
    <w:rsid w:val="00CE0FFA"/>
    <w:rsid w:val="00CE179D"/>
    <w:rsid w:val="00CE749F"/>
    <w:rsid w:val="00D538CC"/>
    <w:rsid w:val="00D71105"/>
    <w:rsid w:val="00DB1315"/>
    <w:rsid w:val="00E17E69"/>
    <w:rsid w:val="00E33542"/>
    <w:rsid w:val="00E5262C"/>
    <w:rsid w:val="00E6143B"/>
    <w:rsid w:val="00E7275A"/>
    <w:rsid w:val="00E73013"/>
    <w:rsid w:val="00E8758E"/>
    <w:rsid w:val="00EA3FC8"/>
    <w:rsid w:val="00EC6B46"/>
    <w:rsid w:val="00EE3E91"/>
    <w:rsid w:val="00F01C1F"/>
    <w:rsid w:val="00F12A0A"/>
    <w:rsid w:val="00F20F28"/>
    <w:rsid w:val="00F40CD0"/>
    <w:rsid w:val="00F47B96"/>
    <w:rsid w:val="00F66C0C"/>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E5262C"/>
    <w:rPr>
      <w:color w:val="808080"/>
      <w:bdr w:space="0" w:sz="0" w:color="auto" w:val="none"/>
      <w:shd w:fill="auto" w:color="auto" w:val="clear"/>
    </w:rPr>
  </w:style>
  <w:style w:customStyle="true" w:styleId="eSPISCCParagraphDefaultFont" w:type="character">
    <w:name w:val="eSPIS_CC_Paragraph Default Font"/>
    <w:basedOn w:val="Zadanifontodlomka"/>
    <w:rsid w:val="00E5262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E5262C"/>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5262C"/>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5262C"/>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E5262C"/>
    <w:rPr>
      <w:color w:val="808080"/>
      <w:bdr w:color="auto" w:space="0" w:sz="0" w:val="none"/>
      <w:shd w:color="auto" w:fill="auto" w:val="clear"/>
    </w:rPr>
  </w:style>
  <w:style w:customStyle="1" w:styleId="eSPISCCParagraphDefaultFont" w:type="character">
    <w:name w:val="eSPIS_CC_Paragraph Default Font"/>
    <w:basedOn w:val="Zadanifontodlomka"/>
    <w:rsid w:val="00E5262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E5262C"/>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5262C"/>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5262C"/>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0E8E2F-DA62-4CC0-A5CC-48C5D7F960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439</properties:Words>
  <properties:Characters>2320</properties:Characters>
  <properties:Lines>77</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2016-03-01T13:50:00Z</dcterms:created>
  <dc:creator>Administrator</dc:creator>
  <cp:lastModifiedBy>Merlina Klišmanić</cp:lastModifiedBy>
  <cp:lastPrinted>2016-03-01T14:20:00Z</cp:lastPrinted>
  <dcterms:modified xmlns:xsi="http://www.w3.org/2001/XMLSchema-instance" xsi:type="dcterms:W3CDTF">2016-03-02T07:01:00Z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