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9a7f3" w14:paraId="799a7f3"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4B7646" w:rsidP="00795B81" w:rsidR="004B764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9A0886" w:rsidR="00C64EB0" w:rsidRPr="006339DB">
      <w:pPr>
        <w:jc w:val="both"/>
        <w:rPr>
          <w:b/>
        </w:rPr>
      </w:pPr>
      <w:r w:rsidRPr="0087454F">
        <w:tab/>
      </w:r>
      <w:r w:rsidR="006339DB">
        <w:t xml:space="preserve">Trgovački sud u Zadru, </w:t>
      </w:r>
      <w:r w:rsidR="009A0886">
        <w:t>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Aluminium d.d., Šibenik u stečaju, Ulica Narodnog preporoda 12, Šibenik, </w:t>
      </w:r>
      <w:r w:rsidR="009A0886" w:rsidRPr="00F60CD9">
        <w:t>OIB:</w:t>
      </w:r>
      <w:r w:rsidR="009A0886">
        <w:t>82733440679, kojeg zastupa stečajni upravitelj Branko Morić,</w:t>
      </w:r>
      <w:r w:rsidR="009A0886" w:rsidRPr="00536426">
        <w:t xml:space="preserve"> </w:t>
      </w:r>
      <w:r w:rsidR="004B7646">
        <w:t xml:space="preserve">iz Zadra, </w:t>
      </w:r>
      <w:r w:rsidR="008B74DC">
        <w:t xml:space="preserve">dana </w:t>
      </w:r>
      <w:r w:rsidR="006339DB">
        <w:t>17. srpnja 2017.</w:t>
      </w:r>
      <w:r w:rsidR="008B74DC">
        <w:t>,</w:t>
      </w:r>
    </w:p>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371117"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Branku Moriću</w:t>
      </w:r>
      <w:r w:rsidR="00025885" w:rsidRPr="0087454F">
        <w:t xml:space="preserve"> </w:t>
      </w:r>
      <w:r w:rsidR="00990B06">
        <w:t xml:space="preserve">iz Zadra, </w:t>
      </w:r>
      <w:r w:rsidR="008B74DC">
        <w:t xml:space="preserve">u </w:t>
      </w:r>
      <w:r>
        <w:t xml:space="preserve">ukupnom iznosu od </w:t>
      </w:r>
      <w:r w:rsidR="008B74DC">
        <w:t>4.</w:t>
      </w:r>
      <w:r w:rsidR="006339DB">
        <w:t xml:space="preserve">068,40 </w:t>
      </w:r>
      <w:r w:rsidR="008B74DC">
        <w:t xml:space="preserve">kuna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6339DB">
        <w:t>27. lipnja 2016.</w:t>
      </w:r>
      <w:r w:rsidR="00C70C55">
        <w:t xml:space="preserve"> </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8B74DC" w:rsidP="00E967F2" w:rsidR="008B74DC">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w:t>
      </w:r>
      <w:r w:rsidR="008B74DC">
        <w:rPr>
          <w:rFonts w:cstheme="majorBidi" w:hAnsiTheme="majorBidi" w:asciiTheme="majorBidi"/>
        </w:rPr>
        <w:t xml:space="preserve">brazloženje </w:t>
      </w:r>
    </w:p>
    <w:p w:rsidRDefault="009A0886" w:rsidP="009A0886" w:rsidR="009A0886" w:rsidRPr="003F3DF6">
      <w:pPr>
        <w:jc w:val="both"/>
        <w:rPr>
          <w:rFonts w:cstheme="majorBidi" w:hAnsiTheme="majorBidi" w:asciiTheme="majorBidi"/>
        </w:rPr>
      </w:pPr>
    </w:p>
    <w:p w:rsidRDefault="009A0886" w:rsidP="006339DB"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sidR="008B74DC">
        <w:rPr>
          <w:rFonts w:cstheme="majorBidi" w:hAnsiTheme="majorBidi" w:asciiTheme="majorBidi"/>
        </w:rPr>
        <w:t xml:space="preserve"> </w:t>
      </w:r>
      <w:r w:rsidR="006339DB">
        <w:rPr>
          <w:rFonts w:cstheme="majorBidi" w:hAnsiTheme="majorBidi" w:asciiTheme="majorBidi"/>
        </w:rPr>
        <w:t xml:space="preserve">je 27. lipnja 2017. </w:t>
      </w:r>
      <w:r w:rsidR="002534D3">
        <w:rPr>
          <w:rFonts w:cstheme="majorBidi" w:hAnsiTheme="majorBidi" w:asciiTheme="majorBidi"/>
        </w:rPr>
        <w:t>ovom S</w:t>
      </w:r>
      <w:r>
        <w:rPr>
          <w:rFonts w:cstheme="majorBidi" w:hAnsiTheme="majorBidi" w:asciiTheme="majorBidi"/>
        </w:rPr>
        <w:t>udu</w:t>
      </w:r>
      <w:r w:rsidRPr="003F3DF6">
        <w:rPr>
          <w:rFonts w:cstheme="majorBidi" w:hAnsiTheme="majorBidi" w:asciiTheme="majorBidi"/>
        </w:rPr>
        <w:t xml:space="preserve"> </w:t>
      </w:r>
      <w:r w:rsidR="00990B06">
        <w:rPr>
          <w:rFonts w:cstheme="majorBidi" w:hAnsiTheme="majorBidi" w:asciiTheme="majorBidi"/>
        </w:rPr>
        <w:t xml:space="preserve">podnio </w:t>
      </w:r>
      <w:r>
        <w:rPr>
          <w:rFonts w:cstheme="majorBidi" w:hAnsiTheme="majorBidi" w:asciiTheme="majorBidi"/>
        </w:rPr>
        <w:t xml:space="preserve">zahtjev za naknadu stvarnih troškova u stečajnom postupku nad dužnikom TLM Aluminium d.d. u stečaju, Šibenik koji su mu nastali u razdoblju od </w:t>
      </w:r>
      <w:r w:rsidR="006339DB">
        <w:rPr>
          <w:rFonts w:cstheme="majorBidi" w:hAnsiTheme="majorBidi" w:asciiTheme="majorBidi"/>
        </w:rPr>
        <w:t xml:space="preserve"> 30. prosinca 2016. do 6. lipnja 2017. </w:t>
      </w:r>
      <w:r>
        <w:rPr>
          <w:rFonts w:cstheme="majorBidi" w:hAnsiTheme="majorBidi" w:asciiTheme="majorBidi"/>
        </w:rPr>
        <w:t>i to na</w:t>
      </w:r>
      <w:r w:rsidR="00BE1290">
        <w:rPr>
          <w:rFonts w:cstheme="majorBidi" w:hAnsiTheme="majorBidi" w:asciiTheme="majorBidi"/>
        </w:rPr>
        <w:t xml:space="preserve"> ime putnih troškova u ukupnom iznosu od</w:t>
      </w:r>
      <w:r w:rsidR="00153FF6">
        <w:rPr>
          <w:rFonts w:cstheme="majorBidi" w:hAnsiTheme="majorBidi" w:asciiTheme="majorBidi"/>
        </w:rPr>
        <w:t xml:space="preserve"> </w:t>
      </w:r>
      <w:r w:rsidR="006339DB">
        <w:rPr>
          <w:rFonts w:cstheme="majorBidi" w:hAnsiTheme="majorBidi" w:asciiTheme="majorBidi"/>
        </w:rPr>
        <w:t xml:space="preserve">4.068,40 </w:t>
      </w:r>
      <w:r w:rsidR="008B74DC">
        <w:rPr>
          <w:rFonts w:cstheme="majorBidi" w:hAnsiTheme="majorBidi" w:asciiTheme="majorBidi"/>
        </w:rPr>
        <w:t>kuna.</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71/15)</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sidR="006339DB">
        <w:rPr>
          <w:rFonts w:cstheme="majorBidi" w:hAnsiTheme="majorBidi" w:asciiTheme="majorBidi"/>
        </w:rPr>
        <w:t xml:space="preserve">dokumentirao putnim nalozima, </w:t>
      </w:r>
      <w:r>
        <w:rPr>
          <w:rFonts w:cstheme="majorBidi" w:hAnsiTheme="majorBidi" w:asciiTheme="majorBidi"/>
        </w:rPr>
        <w:t>računima za cestarinu</w:t>
      </w:r>
      <w:r w:rsidR="006339DB">
        <w:rPr>
          <w:rFonts w:cstheme="majorBidi" w:hAnsiTheme="majorBidi" w:asciiTheme="majorBidi"/>
        </w:rPr>
        <w:t xml:space="preserve"> i računima za parkirnu naknadu</w:t>
      </w:r>
      <w:r w:rsidR="005A30DF">
        <w:rPr>
          <w:rFonts w:cstheme="majorBidi" w:hAnsiTheme="majorBidi" w:asciiTheme="majorBidi"/>
        </w:rPr>
        <w:t>.</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w:t>
      </w:r>
      <w:r w:rsidR="00990B06">
        <w:rPr>
          <w:rFonts w:cstheme="majorBidi" w:hAnsiTheme="majorBidi" w:asciiTheme="majorBidi"/>
        </w:rPr>
        <w:t xml:space="preserve"> dokumentaciju priloženu uz isti</w:t>
      </w:r>
      <w:r w:rsidRPr="003F3DF6">
        <w:rPr>
          <w:rFonts w:cstheme="majorBidi" w:hAnsiTheme="majorBidi" w:asciiTheme="majorBidi"/>
        </w:rPr>
        <w:t xml:space="preserve">, </w:t>
      </w:r>
      <w:r w:rsidR="00990B06">
        <w:rPr>
          <w:rFonts w:cstheme="majorBidi" w:hAnsiTheme="majorBidi" w:asciiTheme="majorBidi"/>
        </w:rPr>
        <w:t>S</w:t>
      </w:r>
      <w:r w:rsidRPr="003F3DF6">
        <w:rPr>
          <w:rFonts w:cstheme="majorBidi" w:hAnsiTheme="majorBidi" w:asciiTheme="majorBidi"/>
        </w:rPr>
        <w:t xml:space="preserve">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6339DB" w:rsidR="003F5789">
      <w:pPr>
        <w:jc w:val="center"/>
      </w:pPr>
      <w:r w:rsidRPr="003F3DF6">
        <w:t>U</w:t>
      </w:r>
      <w:r w:rsidR="00371117">
        <w:t xml:space="preserve"> Zadru </w:t>
      </w:r>
      <w:r w:rsidR="006339DB">
        <w:t xml:space="preserve">17. srpnja 2017. </w:t>
      </w:r>
    </w:p>
    <w:p w:rsidRDefault="003F5789" w:rsidP="00BF10E2" w:rsidR="00BF10E2">
      <w:pPr>
        <w:jc w:val="right"/>
      </w:pPr>
      <w:r>
        <w:tab/>
      </w:r>
      <w:r>
        <w:tab/>
        <w:t xml:space="preserve">     </w:t>
      </w:r>
    </w:p>
    <w:p w:rsidRDefault="00BF10E2" w:rsidP="00BF10E2" w:rsidR="009A0886" w:rsidRPr="003F3DF6">
      <w:r>
        <w:t xml:space="preserve">Za točnost otpravka – ovlašteni službenik </w:t>
      </w:r>
      <w:r>
        <w:tab/>
      </w:r>
      <w:r>
        <w:tab/>
        <w:t xml:space="preserve">                                                    </w:t>
      </w:r>
      <w:r w:rsidR="003F5789">
        <w:t xml:space="preserve"> </w:t>
      </w:r>
      <w:r w:rsidR="009A0886" w:rsidRPr="003F3DF6">
        <w:t xml:space="preserve">Sutkinja </w:t>
      </w:r>
    </w:p>
    <w:p w:rsidRDefault="00BF10E2" w:rsidP="00BF10E2" w:rsidR="003F5789">
      <w:r>
        <w:t xml:space="preserve">Ante Rubelj </w:t>
      </w:r>
      <w:r w:rsidR="00BE1290">
        <w:tab/>
      </w:r>
      <w:r w:rsidR="00BE1290">
        <w:tab/>
      </w:r>
      <w:r w:rsidR="00BE1290">
        <w:tab/>
      </w:r>
      <w:r w:rsidR="00BE1290">
        <w:tab/>
      </w:r>
      <w:r w:rsidR="00BE1290">
        <w:tab/>
      </w:r>
      <w:r w:rsidR="009A0886" w:rsidRPr="003F3DF6">
        <w:t xml:space="preserve">         </w:t>
      </w:r>
      <w:r w:rsidR="002534D3">
        <w:t xml:space="preserve">      </w:t>
      </w:r>
      <w:r w:rsidR="003F5789">
        <w:t xml:space="preserve">  </w:t>
      </w:r>
      <w:r w:rsidR="005A30DF">
        <w:t xml:space="preserve">           </w:t>
      </w:r>
      <w:r>
        <w:t xml:space="preserve">                        </w:t>
      </w:r>
      <w:r w:rsidR="009A0886" w:rsidRPr="003F3DF6">
        <w:t>Ana Markač</w:t>
      </w:r>
      <w:r>
        <w:t>, v.r.</w:t>
      </w:r>
    </w:p>
    <w:p w:rsidRDefault="00153FF6" w:rsidP="009A0886" w:rsidR="00153FF6"/>
    <w:p w:rsidRDefault="00BF10E2" w:rsidP="009A0886" w:rsidR="00BF10E2"/>
    <w:p w:rsidRDefault="00BF10E2" w:rsidP="009A0886" w:rsidR="00BF10E2"/>
    <w:p w:rsidRDefault="009A0886" w:rsidP="009A0886" w:rsidR="009A0886" w:rsidRPr="003F3DF6">
      <w:r w:rsidRPr="003F3DF6">
        <w:t>POUKA O PRAVNOM LIJEKU:</w:t>
      </w:r>
    </w:p>
    <w:p w:rsidRDefault="009A0886" w:rsidP="005A30DF" w:rsidR="005A30DF" w:rsidRPr="000D72EB">
      <w:pPr>
        <w:jc w:val="both"/>
      </w:pPr>
      <w:r>
        <w:t xml:space="preserve">Protiv ovog rješenja stečajni upravitelj i stečajni vjerovnici imaju pravo žalbe </w:t>
      </w:r>
      <w:r w:rsidR="005A30DF">
        <w:t xml:space="preserve">u roku </w:t>
      </w:r>
      <w:r w:rsidR="005A30DF" w:rsidRPr="000D72EB">
        <w:t xml:space="preserve">8 (osam) dana od obavljene dostave, a dostava se smatra obavljenom istekom osmog dana od dana objave rješenja na mrežnoj stranici e-Oglasna ploča sudova (čl. </w:t>
      </w:r>
      <w:smartTag w:element="metricconverter" w:uri="urn:schemas-microsoft-com:office:smarttags">
        <w:smartTagPr>
          <w:attr w:val="12. st" w:name="ProductID"/>
        </w:smartTagPr>
        <w:r w:rsidR="005A30DF" w:rsidRPr="000D72EB">
          <w:t>12. st</w:t>
        </w:r>
      </w:smartTag>
      <w:r w:rsidR="005A30DF" w:rsidRPr="000D72EB">
        <w:t xml:space="preserve">. 1. i čl. </w:t>
      </w:r>
      <w:smartTag w:element="metricconverter" w:uri="urn:schemas-microsoft-com:office:smarttags">
        <w:smartTagPr>
          <w:attr w:val="19. st" w:name="ProductID"/>
        </w:smartTagPr>
        <w:r w:rsidR="005A30DF" w:rsidRPr="000D72EB">
          <w:t>19. st</w:t>
        </w:r>
      </w:smartTag>
      <w:r w:rsidR="005A30DF" w:rsidRPr="000D72EB">
        <w:t>. 1. i 2. SZ-a). Žalba se podnosi ovom sudu u 2 (dva) istovjetna primjerka, a o žalbi odlučuje Visoki trgovački sud Republike Hrvatske.</w:t>
      </w:r>
    </w:p>
    <w:p w:rsidRDefault="003F5789" w:rsidP="009A0886" w:rsidR="003F5789"/>
    <w:p w:rsidRDefault="00BF10E2" w:rsidP="009A0886" w:rsidR="00BF10E2"/>
    <w:p w:rsidRDefault="00BF10E2" w:rsidP="009A0886" w:rsidR="00BF10E2"/>
    <w:p w:rsidRDefault="009A0886" w:rsidP="009A0886" w:rsidR="009A0886" w:rsidRPr="003F3DF6">
      <w:r w:rsidRPr="003F3DF6">
        <w:lastRenderedPageBreak/>
        <w:t xml:space="preserve">Dostaviti: </w:t>
      </w:r>
    </w:p>
    <w:p w:rsidRDefault="005A30DF" w:rsidP="009A0886" w:rsidR="009A0886" w:rsidRPr="003F3DF6">
      <w:pPr>
        <w:numPr>
          <w:ilvl w:val="0"/>
          <w:numId w:val="3"/>
        </w:numPr>
      </w:pPr>
      <w:r>
        <w:t>s</w:t>
      </w:r>
      <w:r w:rsidR="009A0886" w:rsidRPr="003F3DF6">
        <w:t>tečajno</w:t>
      </w:r>
      <w:r w:rsidR="009A0886">
        <w:t>m</w:t>
      </w:r>
      <w:r w:rsidR="009A0886" w:rsidRPr="003F3DF6">
        <w:t xml:space="preserve"> upravitelj</w:t>
      </w:r>
      <w:r w:rsidR="009A0886">
        <w:t>u</w:t>
      </w:r>
      <w:r w:rsidR="009A0886" w:rsidRPr="003F3DF6">
        <w:t xml:space="preserve"> </w:t>
      </w:r>
      <w:r>
        <w:t>Branku Moriću</w:t>
      </w:r>
    </w:p>
    <w:p w:rsidRDefault="00BE1290" w:rsidP="009A0886" w:rsidR="009A0886" w:rsidRPr="003F3DF6">
      <w:pPr>
        <w:numPr>
          <w:ilvl w:val="0"/>
          <w:numId w:val="3"/>
        </w:numPr>
      </w:pPr>
      <w:r>
        <w:t>e</w:t>
      </w:r>
      <w:r w:rsidR="006339DB">
        <w:t>-Og</w:t>
      </w:r>
      <w:r w:rsidR="009A0886" w:rsidRPr="003F3DF6">
        <w:t>lasna ploča suda</w:t>
      </w:r>
      <w:r w:rsidR="009A0886">
        <w:t xml:space="preserve"> </w:t>
      </w:r>
    </w:p>
    <w:p w:rsidRDefault="004B7646" w:rsidP="00512783" w:rsidR="00512783" w:rsidRPr="0087454F">
      <w:pPr>
        <w:numPr>
          <w:ilvl w:val="0"/>
          <w:numId w:val="3"/>
        </w:numPr>
      </w:pPr>
      <w:r>
        <w:t>u</w:t>
      </w:r>
      <w:r w:rsidR="009A0886" w:rsidRPr="003F3DF6">
        <w:t xml:space="preserve"> spis</w:t>
      </w:r>
    </w:p>
    <w:sectPr w:rsidSect="004B7646" w:rsidR="00512783" w:rsidRPr="0087454F">
      <w:headerReference w:type="default" r:id="rId10"/>
      <w:pgSz w:code="9" w:h="16838" w:w="11906"/>
      <w:pgMar w:gutter="0" w:footer="709" w:header="709" w:left="1418" w:bottom="709"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t>-</w:t>
    </w:r>
    <w:r w:rsidR="006339DB">
      <w:t>418</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53FF6"/>
    <w:rsid w:val="00174532"/>
    <w:rsid w:val="001C544E"/>
    <w:rsid w:val="002259A2"/>
    <w:rsid w:val="0025331D"/>
    <w:rsid w:val="002534D3"/>
    <w:rsid w:val="00266557"/>
    <w:rsid w:val="00290EAF"/>
    <w:rsid w:val="002A6C21"/>
    <w:rsid w:val="002B1C76"/>
    <w:rsid w:val="002E22BA"/>
    <w:rsid w:val="00371117"/>
    <w:rsid w:val="00384818"/>
    <w:rsid w:val="003A1FC0"/>
    <w:rsid w:val="003B3869"/>
    <w:rsid w:val="003D0816"/>
    <w:rsid w:val="003E0805"/>
    <w:rsid w:val="003F5789"/>
    <w:rsid w:val="00467E57"/>
    <w:rsid w:val="004B7646"/>
    <w:rsid w:val="00512783"/>
    <w:rsid w:val="00540C9F"/>
    <w:rsid w:val="0057167E"/>
    <w:rsid w:val="005A30DF"/>
    <w:rsid w:val="00622824"/>
    <w:rsid w:val="00633783"/>
    <w:rsid w:val="006339DB"/>
    <w:rsid w:val="00640DD5"/>
    <w:rsid w:val="00667BBD"/>
    <w:rsid w:val="00690506"/>
    <w:rsid w:val="006B019C"/>
    <w:rsid w:val="006B6E1C"/>
    <w:rsid w:val="006D30A4"/>
    <w:rsid w:val="007351E9"/>
    <w:rsid w:val="007421EA"/>
    <w:rsid w:val="00795B81"/>
    <w:rsid w:val="007E4192"/>
    <w:rsid w:val="0084310E"/>
    <w:rsid w:val="0087454F"/>
    <w:rsid w:val="00886894"/>
    <w:rsid w:val="008B74DC"/>
    <w:rsid w:val="008F5E17"/>
    <w:rsid w:val="009250E5"/>
    <w:rsid w:val="0095736C"/>
    <w:rsid w:val="009909B0"/>
    <w:rsid w:val="00990B06"/>
    <w:rsid w:val="009A0886"/>
    <w:rsid w:val="009A0FCA"/>
    <w:rsid w:val="00A20B1A"/>
    <w:rsid w:val="00A900C6"/>
    <w:rsid w:val="00A91588"/>
    <w:rsid w:val="00AB6C4C"/>
    <w:rsid w:val="00B001F5"/>
    <w:rsid w:val="00B3119E"/>
    <w:rsid w:val="00B45806"/>
    <w:rsid w:val="00B812BD"/>
    <w:rsid w:val="00B86754"/>
    <w:rsid w:val="00B9390C"/>
    <w:rsid w:val="00B96AC5"/>
    <w:rsid w:val="00BB192C"/>
    <w:rsid w:val="00BE1290"/>
    <w:rsid w:val="00BF10E2"/>
    <w:rsid w:val="00C03B4F"/>
    <w:rsid w:val="00C64EB0"/>
    <w:rsid w:val="00C67B93"/>
    <w:rsid w:val="00C70C55"/>
    <w:rsid w:val="00CE069C"/>
    <w:rsid w:val="00D0355D"/>
    <w:rsid w:val="00D73449"/>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540C9F"/>
    <w:rPr>
      <w:color w:val="808080"/>
      <w:bdr w:space="0" w:sz="0" w:color="auto" w:val="none"/>
      <w:shd w:fill="auto" w:color="auto" w:val="clear"/>
    </w:rPr>
  </w:style>
  <w:style w:customStyle="true" w:styleId="eSPISCCParagraphDefaultFont" w:type="character">
    <w:name w:val="eSPIS_CC_Paragraph Default Font"/>
    <w:basedOn w:val="Zadanifontodlomka"/>
    <w:rsid w:val="00540C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0C9F"/>
    <w:rPr>
      <w:bdr w:space="0" w:sz="0" w:color="auto" w:val="none"/>
      <w:shd w:fill="FFFFCC" w:color="auto" w:val="clear"/>
      <w:lang w:val="hr-HR"/>
    </w:rPr>
  </w:style>
  <w:style w:customStyle="true" w:styleId="PozadinaSvijetloCrvena" w:type="character">
    <w:name w:val="Pozadina_SvijetloCrvena"/>
    <w:basedOn w:val="eSPISCCParagraphDefaultFont"/>
    <w:rsid w:val="00540C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0C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540C9F"/>
    <w:rPr>
      <w:color w:val="808080"/>
      <w:bdr w:color="auto" w:space="0" w:sz="0" w:val="none"/>
      <w:shd w:color="auto" w:fill="auto" w:val="clear"/>
    </w:rPr>
  </w:style>
  <w:style w:customStyle="1" w:styleId="eSPISCCParagraphDefaultFont" w:type="character">
    <w:name w:val="eSPIS_CC_Paragraph Default Font"/>
    <w:basedOn w:val="Zadanifontodlomka"/>
    <w:rsid w:val="00540C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0C9F"/>
    <w:rPr>
      <w:bdr w:color="auto" w:space="0" w:sz="0" w:val="none"/>
      <w:shd w:color="auto" w:fill="FFFFCC" w:val="clear"/>
      <w:lang w:val="hr-HR"/>
    </w:rPr>
  </w:style>
  <w:style w:customStyle="1" w:styleId="PozadinaSvijetloCrvena" w:type="character">
    <w:name w:val="Pozadina_SvijetloCrvena"/>
    <w:basedOn w:val="eSPISCCParagraphDefaultFont"/>
    <w:rsid w:val="00540C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0C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izvorni_sadrzaj>
    <derivirana_varijabla naziv="DomainObject.Predmet.PrimjedbaSuca_1">dio spisa od svežnja 2 do zaključno
svežnja 16 uključivo i taj svežanj čuva se u sobi
br. 42 (ormar)</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39319C-DD23-43E9-91D5-CF51F66193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335</properties:Words>
  <properties:Characters>1664</properties:Characters>
  <properties:Lines>57</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2017-07-17T10:17:00Z</dcterms:created>
  <dc:creator>abajlo</dc:creator>
  <cp:lastModifiedBy>Ante Rubelj</cp:lastModifiedBy>
  <cp:lastPrinted>2017-07-17T10:20:00Z</cp:lastPrinted>
  <dcterms:modified xmlns:xsi="http://www.w3.org/2001/XMLSchema-instance" xsi:type="dcterms:W3CDTF">2017-07-20T05:37:00Z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