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edc9" w14:paraId="b61edc9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4540B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</w:t>
      </w:r>
      <w:r w:rsidR="007F022F" w:rsidRPr="004540BA">
        <w:rPr>
          <w:rFonts w:eastAsia="MS Mincho"/>
          <w:color w:themeColor="text1" w:val="000000"/>
        </w:rPr>
        <w:t xml:space="preserve">sucu </w:t>
      </w:r>
      <w:proofErr w:type="spellStart"/>
      <w:r w:rsidRPr="004540BA">
        <w:rPr>
          <w:rFonts w:eastAsia="MS Mincho"/>
          <w:color w:themeColor="text1" w:val="000000"/>
        </w:rPr>
        <w:t>Liljani</w:t>
      </w:r>
      <w:proofErr w:type="spellEnd"/>
      <w:r w:rsidRPr="004540BA">
        <w:rPr>
          <w:rFonts w:eastAsia="MS Mincho"/>
          <w:color w:themeColor="text1" w:val="000000"/>
        </w:rPr>
        <w:t xml:space="preserve"> Ugrin, </w:t>
      </w:r>
      <w:r w:rsidR="00673F66" w:rsidRPr="004540BA">
        <w:rPr>
          <w:rFonts w:eastAsia="MS Mincho"/>
          <w:color w:themeColor="text1" w:val="000000"/>
        </w:rPr>
        <w:t xml:space="preserve">u </w:t>
      </w:r>
      <w:r w:rsidR="007F022F" w:rsidRPr="004540BA">
        <w:rPr>
          <w:rFonts w:eastAsia="MS Mincho"/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predmetu provođenja stečajnog postupka stečajnom masom </w:t>
      </w:r>
      <w:r w:rsidR="00921DA5" w:rsidRPr="004540BA">
        <w:rPr>
          <w:rFonts w:eastAsia="MS Mincho"/>
          <w:color w:themeColor="text1" w:val="000000"/>
        </w:rPr>
        <w:t xml:space="preserve">iza </w:t>
      </w:r>
      <w:r w:rsidR="004540BA" w:rsidRPr="004540BA">
        <w:rPr>
          <w:color w:themeColor="text1" w:val="000000"/>
        </w:rPr>
        <w:t xml:space="preserve">SLAVICA, dioničko društvo za proizvodnju, ugostiteljstvo i trgovinu u stečaju  </w:t>
      </w:r>
      <w:r w:rsidR="00921DA5" w:rsidRPr="004540BA">
        <w:rPr>
          <w:color w:themeColor="text1" w:val="000000"/>
        </w:rPr>
        <w:t xml:space="preserve">Rijeka, </w:t>
      </w:r>
      <w:r w:rsidR="004540BA" w:rsidRPr="004540BA">
        <w:rPr>
          <w:color w:themeColor="text1" w:val="000000"/>
        </w:rPr>
        <w:t>Osječka 25/a</w:t>
      </w:r>
      <w:r w:rsidR="00921DA5" w:rsidRPr="004540BA">
        <w:rPr>
          <w:color w:themeColor="text1" w:val="000000"/>
        </w:rPr>
        <w:t xml:space="preserve"> </w:t>
      </w:r>
      <w:r w:rsidR="004540BA" w:rsidRPr="004540BA">
        <w:rPr>
          <w:color w:themeColor="text1" w:val="000000"/>
        </w:rPr>
        <w:t xml:space="preserve">( </w:t>
      </w:r>
      <w:r w:rsidR="00CC4780" w:rsidRPr="004540BA">
        <w:rPr>
          <w:color w:themeColor="text1" w:val="000000"/>
        </w:rPr>
        <w:t xml:space="preserve">MBS </w:t>
      </w:r>
      <w:r w:rsidR="004540BA" w:rsidRPr="004540BA">
        <w:rPr>
          <w:color w:themeColor="text1" w:val="000000"/>
        </w:rPr>
        <w:t>040002613</w:t>
      </w:r>
      <w:r w:rsidR="00CC4780" w:rsidRPr="004540BA">
        <w:rPr>
          <w:color w:themeColor="text1" w:val="000000"/>
        </w:rPr>
        <w:t xml:space="preserve">  - OIB </w:t>
      </w:r>
      <w:r w:rsidR="004540BA" w:rsidRPr="004540BA">
        <w:rPr>
          <w:color w:themeColor="text1" w:val="000000"/>
        </w:rPr>
        <w:t>51626817329</w:t>
      </w:r>
      <w:r w:rsidR="00CC4780" w:rsidRPr="004540BA">
        <w:rPr>
          <w:color w:themeColor="text1" w:val="000000"/>
        </w:rPr>
        <w:t xml:space="preserve"> )</w:t>
      </w:r>
      <w:r w:rsidR="009A3669" w:rsidRPr="004540BA">
        <w:rPr>
          <w:color w:themeColor="text1" w:val="000000"/>
        </w:rPr>
        <w:t xml:space="preserve"> </w:t>
      </w:r>
      <w:r w:rsidR="002C3F41" w:rsidRPr="004540BA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4540BA" w:rsidRPr="004540BA">
        <w:rPr>
          <w:rFonts w:eastAsia="MS Mincho"/>
          <w:color w:themeColor="text1" w:val="000000"/>
        </w:rPr>
        <w:t>20</w:t>
      </w:r>
      <w:r w:rsidR="007F022F" w:rsidRPr="004540BA">
        <w:rPr>
          <w:rFonts w:eastAsia="MS Mincho"/>
          <w:color w:themeColor="text1" w:val="000000"/>
        </w:rPr>
        <w:t xml:space="preserve">. </w:t>
      </w:r>
      <w:r w:rsidR="004540BA" w:rsidRPr="004540BA">
        <w:rPr>
          <w:rFonts w:eastAsia="MS Mincho"/>
          <w:color w:themeColor="text1" w:val="000000"/>
        </w:rPr>
        <w:t xml:space="preserve">veljače </w:t>
      </w:r>
      <w:r w:rsidR="007F022F" w:rsidRPr="004540BA">
        <w:rPr>
          <w:rFonts w:eastAsia="MS Mincho"/>
          <w:color w:themeColor="text1" w:val="000000"/>
        </w:rPr>
        <w:t>201</w:t>
      </w:r>
      <w:r w:rsidR="004540BA" w:rsidRPr="004540BA">
        <w:rPr>
          <w:rFonts w:eastAsia="MS Mincho"/>
          <w:color w:themeColor="text1" w:val="000000"/>
        </w:rPr>
        <w:t>7</w:t>
      </w:r>
      <w:r w:rsidR="007F022F" w:rsidRPr="004540BA">
        <w:rPr>
          <w:rFonts w:eastAsia="MS Mincho"/>
        </w:rPr>
        <w:t>.</w:t>
      </w:r>
      <w:r w:rsidRPr="004540BA">
        <w:rPr>
          <w:rFonts w:eastAsia="MS Mincho"/>
        </w:rPr>
        <w:t xml:space="preserve"> </w:t>
      </w:r>
      <w:r w:rsidR="007F022F" w:rsidRPr="004540BA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4540BA" w:rsidRPr="004540BA">
        <w:rPr>
          <w:color w:themeColor="text1" w:val="000000"/>
        </w:rPr>
        <w:t>SLAVICA, dioničko društvo za proizvodnju, ugostiteljstvo i trgovinu u stečaju  Rijeka, Osječka 25/a ( MBS 040002613  - OIB 51626817329 )</w:t>
      </w:r>
      <w:r w:rsidRPr="00910F64">
        <w:rPr>
          <w:color w:val="000000"/>
        </w:rPr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2C3F41" w:rsidRPr="00910F64">
        <w:rPr>
          <w:lang w:val="de-DE"/>
        </w:rPr>
        <w:t xml:space="preserve"> </w:t>
      </w:r>
      <w:r w:rsidR="004540BA" w:rsidRPr="004540BA">
        <w:rPr>
          <w:color w:themeColor="text1" w:val="000000"/>
        </w:rPr>
        <w:t>SLAVICA, dioničko društvo za proizvodnju, ugostiteljstvo i trgovinu u stečaju</w:t>
      </w:r>
      <w:r w:rsidR="002C3F41" w:rsidRP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4540BA" w:rsidRPr="004540BA">
        <w:rPr>
          <w:color w:themeColor="text1" w:val="000000"/>
        </w:rPr>
        <w:t>040002613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C5508">
        <w:rPr>
          <w:color w:val="000000"/>
        </w:rPr>
        <w:t>O</w:t>
      </w:r>
      <w:r w:rsidR="00D900C1">
        <w:rPr>
          <w:color w:val="000000"/>
        </w:rPr>
        <w:t>glasn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C5508">
        <w:rPr>
          <w:color w:val="000000"/>
        </w:rPr>
        <w:t>ova.</w:t>
      </w:r>
      <w:r w:rsidR="00D900C1">
        <w:rPr>
          <w:color w:val="000000"/>
        </w:rPr>
        <w:t xml:space="preserve">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E74B01" w:rsidP="00F60DB5" w:rsidR="004540BA" w:rsidRPr="004540BA">
      <w:pPr>
        <w:ind w:firstLine="708"/>
        <w:jc w:val="both"/>
      </w:pPr>
      <w:r>
        <w:rPr>
          <w:rFonts w:eastAsia="MS Mincho"/>
        </w:rPr>
        <w:t>Stečajn</w:t>
      </w:r>
      <w:r w:rsidR="00FF1BB8">
        <w:rPr>
          <w:rFonts w:eastAsia="MS Mincho"/>
        </w:rPr>
        <w:t xml:space="preserve">i </w:t>
      </w:r>
      <w:r w:rsidR="00F60DB5" w:rsidRPr="0040410C">
        <w:rPr>
          <w:rFonts w:eastAsia="MS Mincho"/>
        </w:rPr>
        <w:t xml:space="preserve">upravitelj stečajne mase </w:t>
      </w:r>
      <w:r w:rsidR="00FF1BB8" w:rsidRPr="00910F64">
        <w:t xml:space="preserve">dužnika </w:t>
      </w:r>
      <w:r w:rsidR="004540BA" w:rsidRPr="004540BA">
        <w:rPr>
          <w:color w:themeColor="text1" w:val="000000"/>
        </w:rPr>
        <w:t>SLAVICA d</w:t>
      </w:r>
      <w:r w:rsidR="004540BA">
        <w:rPr>
          <w:color w:themeColor="text1" w:val="000000"/>
        </w:rPr>
        <w:t xml:space="preserve">.d. </w:t>
      </w:r>
      <w:r w:rsidR="00C04795">
        <w:rPr>
          <w:color w:themeColor="text1" w:val="000000"/>
        </w:rPr>
        <w:t xml:space="preserve">podnio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4540BA">
        <w:rPr>
          <w:rFonts w:eastAsia="MS Mincho"/>
        </w:rPr>
        <w:t xml:space="preserve"> </w:t>
      </w:r>
      <w:r w:rsidR="00FF1BB8">
        <w:t xml:space="preserve">uz </w:t>
      </w:r>
      <w:r w:rsidR="00FF1BB8" w:rsidRPr="004540BA">
        <w:t xml:space="preserve">obrazloženje da </w:t>
      </w:r>
      <w:r w:rsidR="004540BA" w:rsidRPr="004540BA">
        <w:t xml:space="preserve">su ostvareni uvjeti za diobu novčanih sredstava ostvarenih prodajom </w:t>
      </w:r>
      <w:r w:rsidR="00337161">
        <w:t xml:space="preserve">ranije </w:t>
      </w:r>
      <w:proofErr w:type="spellStart"/>
      <w:r w:rsidR="00337161">
        <w:t>neunovčive</w:t>
      </w:r>
      <w:proofErr w:type="spellEnd"/>
      <w:r w:rsidR="00337161">
        <w:t xml:space="preserve"> imovine </w:t>
      </w:r>
      <w:r w:rsidR="004540BA" w:rsidRPr="004540BA">
        <w:t>dužnika.</w:t>
      </w:r>
    </w:p>
    <w:p w:rsidRDefault="007F022F" w:rsidP="00337161" w:rsidR="00692D8B" w:rsidRPr="004540BA">
      <w:pPr>
        <w:autoSpaceDE w:val="false"/>
        <w:autoSpaceDN w:val="false"/>
        <w:adjustRightInd w:val="false"/>
        <w:ind w:firstLine="708"/>
        <w:jc w:val="both"/>
        <w:rPr>
          <w:lang w:val="de-DE"/>
        </w:rPr>
      </w:pPr>
      <w:r w:rsidRPr="004540BA">
        <w:t>U</w:t>
      </w:r>
      <w:r w:rsidR="005F089E" w:rsidRPr="004540BA">
        <w:t>vid</w:t>
      </w:r>
      <w:r w:rsidRPr="004540BA">
        <w:t xml:space="preserve">om </w:t>
      </w:r>
      <w:r w:rsidR="005F089E" w:rsidRPr="004540BA">
        <w:t xml:space="preserve">u </w:t>
      </w:r>
      <w:proofErr w:type="spellStart"/>
      <w:r w:rsidR="005F089E" w:rsidRPr="004540BA">
        <w:t>ovosudni</w:t>
      </w:r>
      <w:proofErr w:type="spellEnd"/>
      <w:r w:rsidR="005F089E" w:rsidRPr="004540BA">
        <w:t xml:space="preserve"> spis </w:t>
      </w:r>
      <w:r w:rsidR="00692D8B" w:rsidRPr="004540BA">
        <w:t>7 St-</w:t>
      </w:r>
      <w:r w:rsidR="004540BA" w:rsidRPr="004540BA">
        <w:t>100</w:t>
      </w:r>
      <w:r w:rsidR="00692D8B" w:rsidRPr="004540BA">
        <w:t>/</w:t>
      </w:r>
      <w:r w:rsidR="004540BA" w:rsidRPr="004540BA">
        <w:t>99</w:t>
      </w:r>
      <w:r w:rsidR="00692D8B" w:rsidRPr="004540BA">
        <w:t xml:space="preserve"> </w:t>
      </w:r>
      <w:r w:rsidRPr="004540BA">
        <w:t xml:space="preserve">utvrđeno je da je </w:t>
      </w:r>
      <w:proofErr w:type="spellStart"/>
      <w:r w:rsidRPr="004540BA">
        <w:t>ovosudnim</w:t>
      </w:r>
      <w:proofErr w:type="spellEnd"/>
      <w:r w:rsidRPr="004540BA">
        <w:t xml:space="preserve"> rješenjem pod </w:t>
      </w:r>
      <w:proofErr w:type="spellStart"/>
      <w:r w:rsidRPr="004540BA">
        <w:t>posl</w:t>
      </w:r>
      <w:proofErr w:type="spellEnd"/>
      <w:r w:rsidRPr="004540BA">
        <w:t xml:space="preserve">. br. 7 </w:t>
      </w:r>
      <w:r w:rsidR="004540BA" w:rsidRPr="004540BA">
        <w:t>St-100/99-186 od 27. prosinca 2011.</w:t>
      </w:r>
      <w:r w:rsidR="002C3F41" w:rsidRPr="004540BA">
        <w:t xml:space="preserve"> </w:t>
      </w:r>
      <w:proofErr w:type="spellStart"/>
      <w:r w:rsidRPr="004540BA">
        <w:rPr>
          <w:lang w:val="de-DE"/>
        </w:rPr>
        <w:t>nad</w:t>
      </w:r>
      <w:proofErr w:type="spellEnd"/>
      <w:r w:rsidRPr="004540BA">
        <w:rPr>
          <w:lang w:val="de-DE"/>
        </w:rPr>
        <w:t xml:space="preserve"> </w:t>
      </w:r>
      <w:proofErr w:type="spellStart"/>
      <w:r w:rsidRPr="004540BA">
        <w:rPr>
          <w:lang w:val="de-DE"/>
        </w:rPr>
        <w:t>dužnikom</w:t>
      </w:r>
      <w:proofErr w:type="spellEnd"/>
      <w:r w:rsid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zbog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nedostatnosti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mase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za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ispunjenje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ostalih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obveze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stečajne</w:t>
      </w:r>
      <w:proofErr w:type="spellEnd"/>
      <w:r w:rsidR="00337161" w:rsidRPr="00337161">
        <w:rPr>
          <w:lang w:val="de-DE"/>
        </w:rPr>
        <w:t xml:space="preserve"> </w:t>
      </w:r>
      <w:proofErr w:type="spellStart"/>
      <w:r w:rsidR="00337161" w:rsidRPr="00337161">
        <w:rPr>
          <w:lang w:val="de-DE"/>
        </w:rPr>
        <w:t>mase</w:t>
      </w:r>
      <w:proofErr w:type="spellEnd"/>
      <w:r w:rsidR="00337161" w:rsidRPr="00337161">
        <w:rPr>
          <w:lang w:val="de-DE"/>
        </w:rPr>
        <w:t xml:space="preserve"> </w:t>
      </w:r>
      <w:r w:rsidR="00337161" w:rsidRPr="004540BA">
        <w:t xml:space="preserve">obustavljen i </w:t>
      </w:r>
      <w:proofErr w:type="spellStart"/>
      <w:r w:rsidR="00337161" w:rsidRPr="004540BA">
        <w:rPr>
          <w:lang w:val="de-DE"/>
        </w:rPr>
        <w:t>zaključen</w:t>
      </w:r>
      <w:proofErr w:type="spellEnd"/>
      <w:r w:rsidR="00337161" w:rsidRPr="004540BA">
        <w:rPr>
          <w:lang w:val="de-DE"/>
        </w:rPr>
        <w:t xml:space="preserve"> </w:t>
      </w:r>
      <w:proofErr w:type="spellStart"/>
      <w:r w:rsidR="00337161" w:rsidRPr="004540BA">
        <w:rPr>
          <w:lang w:val="de-DE"/>
        </w:rPr>
        <w:t>stečajni</w:t>
      </w:r>
      <w:proofErr w:type="spellEnd"/>
      <w:r w:rsidR="00337161" w:rsidRPr="004540BA">
        <w:rPr>
          <w:lang w:val="de-DE"/>
        </w:rPr>
        <w:t xml:space="preserve"> </w:t>
      </w:r>
      <w:proofErr w:type="spellStart"/>
      <w:r w:rsidR="00337161" w:rsidRPr="004540BA">
        <w:rPr>
          <w:lang w:val="de-DE"/>
        </w:rPr>
        <w:t>postupak</w:t>
      </w:r>
      <w:proofErr w:type="spellEnd"/>
      <w:r w:rsidR="004540BA" w:rsidRPr="004540BA">
        <w:rPr>
          <w:lang w:val="de-DE"/>
        </w:rPr>
        <w:t xml:space="preserve">, </w:t>
      </w:r>
      <w:proofErr w:type="spellStart"/>
      <w:r w:rsidR="004540BA" w:rsidRPr="004540BA">
        <w:rPr>
          <w:lang w:val="de-DE"/>
        </w:rPr>
        <w:t>te</w:t>
      </w:r>
      <w:proofErr w:type="spellEnd"/>
      <w:r w:rsidR="004540BA" w:rsidRPr="004540BA">
        <w:rPr>
          <w:lang w:val="de-DE"/>
        </w:rPr>
        <w:t xml:space="preserve"> da je </w:t>
      </w:r>
      <w:proofErr w:type="spellStart"/>
      <w:r w:rsidR="00337161">
        <w:rPr>
          <w:lang w:val="de-DE"/>
        </w:rPr>
        <w:t>po</w:t>
      </w:r>
      <w:proofErr w:type="spellEnd"/>
      <w:r w:rsidR="00337161">
        <w:rPr>
          <w:lang w:val="de-DE"/>
        </w:rPr>
        <w:t xml:space="preserve"> </w:t>
      </w:r>
      <w:proofErr w:type="spellStart"/>
      <w:r w:rsidR="00337161">
        <w:rPr>
          <w:lang w:val="de-DE"/>
        </w:rPr>
        <w:t>pravomoćnosti</w:t>
      </w:r>
      <w:proofErr w:type="spellEnd"/>
      <w:r w:rsidR="00337161">
        <w:rPr>
          <w:lang w:val="de-DE"/>
        </w:rPr>
        <w:t xml:space="preserve"> </w:t>
      </w:r>
      <w:proofErr w:type="spellStart"/>
      <w:r w:rsidR="00337161">
        <w:rPr>
          <w:lang w:val="de-DE"/>
        </w:rPr>
        <w:t>tog</w:t>
      </w:r>
      <w:proofErr w:type="spellEnd"/>
      <w:r w:rsidR="00337161">
        <w:rPr>
          <w:lang w:val="de-DE"/>
        </w:rPr>
        <w:t xml:space="preserve"> </w:t>
      </w:r>
      <w:proofErr w:type="spellStart"/>
      <w:r w:rsidR="00337161">
        <w:rPr>
          <w:lang w:val="de-DE"/>
        </w:rPr>
        <w:t>rješenja</w:t>
      </w:r>
      <w:proofErr w:type="spellEnd"/>
      <w:r w:rsidR="00337161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rješenjem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pod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poslovnim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brojem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t>Tt</w:t>
      </w:r>
      <w:proofErr w:type="spellEnd"/>
      <w:r w:rsidR="004540BA" w:rsidRPr="004540BA">
        <w:t>-12/895-2</w:t>
      </w:r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od</w:t>
      </w:r>
      <w:proofErr w:type="spellEnd"/>
      <w:r w:rsidR="004540BA" w:rsidRPr="004540BA">
        <w:rPr>
          <w:lang w:val="de-DE"/>
        </w:rPr>
        <w:t xml:space="preserve"> </w:t>
      </w:r>
      <w:r w:rsidR="004540BA" w:rsidRPr="004540BA">
        <w:t>22. veljače 2012</w:t>
      </w:r>
      <w:r w:rsidR="00692D8B" w:rsidRPr="004540BA">
        <w:rPr>
          <w:lang w:val="de-DE"/>
        </w:rPr>
        <w:t>.</w:t>
      </w:r>
      <w:r w:rsidR="004540BA" w:rsidRPr="004540BA">
        <w:rPr>
          <w:lang w:val="de-DE"/>
        </w:rPr>
        <w:t xml:space="preserve"> </w:t>
      </w:r>
      <w:proofErr w:type="spellStart"/>
      <w:r w:rsidR="00337161">
        <w:rPr>
          <w:lang w:val="de-DE"/>
        </w:rPr>
        <w:t>dužnik</w:t>
      </w:r>
      <w:proofErr w:type="spellEnd"/>
      <w:r w:rsidR="00337161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brisan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iz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sudskog</w:t>
      </w:r>
      <w:proofErr w:type="spellEnd"/>
      <w:r w:rsidR="004540BA" w:rsidRPr="004540BA">
        <w:rPr>
          <w:lang w:val="de-DE"/>
        </w:rPr>
        <w:t xml:space="preserve"> </w:t>
      </w:r>
      <w:proofErr w:type="spellStart"/>
      <w:r w:rsidR="004540BA" w:rsidRPr="004540BA">
        <w:rPr>
          <w:lang w:val="de-DE"/>
        </w:rPr>
        <w:t>registra</w:t>
      </w:r>
      <w:proofErr w:type="spellEnd"/>
      <w:r w:rsidR="004540BA" w:rsidRPr="004540BA">
        <w:rPr>
          <w:lang w:val="de-DE"/>
        </w:rPr>
        <w:t>.</w:t>
      </w:r>
    </w:p>
    <w:p w:rsidRDefault="00673F66" w:rsidP="00337161" w:rsidR="003C5508">
      <w:pPr>
        <w:ind w:firstLine="708"/>
        <w:jc w:val="both"/>
      </w:pPr>
      <w:r w:rsidRPr="004540BA">
        <w:lastRenderedPageBreak/>
        <w:t>Također je uvidom u dokumentaciju koj</w:t>
      </w:r>
      <w:r w:rsidR="00692D8B" w:rsidRPr="004540BA">
        <w:t>a</w:t>
      </w:r>
      <w:r w:rsidRPr="004540BA">
        <w:t xml:space="preserve"> </w:t>
      </w:r>
      <w:r w:rsidR="00692D8B" w:rsidRPr="004540BA">
        <w:t xml:space="preserve">priliježe spisu, a koju je u spis podnio </w:t>
      </w:r>
      <w:r w:rsidRPr="004540BA">
        <w:rPr>
          <w:rFonts w:eastAsia="MS Mincho"/>
        </w:rPr>
        <w:t>stečajn</w:t>
      </w:r>
      <w:r w:rsidR="00692D8B" w:rsidRPr="004540BA">
        <w:rPr>
          <w:rFonts w:eastAsia="MS Mincho"/>
        </w:rPr>
        <w:t>i</w:t>
      </w:r>
      <w:r w:rsidRPr="0040410C">
        <w:rPr>
          <w:rFonts w:eastAsia="MS Mincho"/>
        </w:rPr>
        <w:t xml:space="preserve"> upravitelj</w:t>
      </w:r>
      <w:r w:rsidR="00692D8B">
        <w:rPr>
          <w:rFonts w:eastAsia="MS Mincho"/>
        </w:rPr>
        <w:t xml:space="preserve"> </w:t>
      </w:r>
      <w:r>
        <w:rPr>
          <w:rFonts w:eastAsia="MS Mincho"/>
        </w:rPr>
        <w:t xml:space="preserve">utvrđeno da je </w:t>
      </w:r>
      <w:r w:rsidR="00337161">
        <w:rPr>
          <w:rFonts w:eastAsia="MS Mincho"/>
        </w:rPr>
        <w:t xml:space="preserve">stečajni upravitelj </w:t>
      </w:r>
      <w:r w:rsidR="00337161">
        <w:t>po podnošenju prijave o nedostatnosti stečajne mase, po okončanju postupka izvlaštenja dijela nekretnine uno</w:t>
      </w:r>
      <w:r w:rsidR="00337161" w:rsidRPr="00A0031B">
        <w:t>vč</w:t>
      </w:r>
      <w:r w:rsidR="00337161">
        <w:t xml:space="preserve">io </w:t>
      </w:r>
      <w:r w:rsidR="003C5508">
        <w:t xml:space="preserve">236/1000 dijela </w:t>
      </w:r>
      <w:r w:rsidR="00337161">
        <w:t>nekretnin</w:t>
      </w:r>
      <w:r w:rsidR="003C5508">
        <w:t xml:space="preserve">e upisane na </w:t>
      </w:r>
      <w:proofErr w:type="spellStart"/>
      <w:r w:rsidR="003C5508">
        <w:t>k.č</w:t>
      </w:r>
      <w:proofErr w:type="spellEnd"/>
      <w:r w:rsidR="003C5508">
        <w:t>. 647 u z.k.ul. 914 k.o. Rijeka.</w:t>
      </w:r>
    </w:p>
    <w:p w:rsidRDefault="00673F66" w:rsidP="00337161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I. izreke ovog rješenja.</w:t>
      </w:r>
    </w:p>
    <w:p w:rsidRDefault="00960749" w:rsidP="00337161" w:rsidR="00D900C1">
      <w:pPr>
        <w:pStyle w:val="Bezproreda"/>
        <w:ind w:firstLine="708"/>
        <w:jc w:val="both"/>
        <w:rPr>
          <w:color w:val="000000"/>
        </w:rPr>
      </w:pPr>
      <w:r>
        <w:t xml:space="preserve">Odluka pod točkom II. </w:t>
      </w:r>
      <w:r w:rsidRPr="00211B6A">
        <w:t>izreke</w:t>
      </w:r>
      <w:r>
        <w:t xml:space="preserve"> ovog rješenje, budući se </w:t>
      </w:r>
      <w:r w:rsidR="00D900C1">
        <w:rPr>
          <w:color w:val="000000"/>
        </w:rPr>
        <w:t>stečajna masa ima upisati u sudski registar</w:t>
      </w:r>
      <w:r w:rsidR="00E74B01">
        <w:rPr>
          <w:color w:val="000000"/>
        </w:rPr>
        <w:t>,</w:t>
      </w:r>
      <w:r w:rsidR="00D900C1">
        <w:rPr>
          <w:color w:val="000000"/>
        </w:rPr>
        <w:t xml:space="preserve"> </w:t>
      </w:r>
      <w:r>
        <w:rPr>
          <w:color w:val="000000"/>
        </w:rPr>
        <w:t xml:space="preserve"> donijeta je na osnovu o</w:t>
      </w:r>
      <w:r w:rsidR="00DA766B">
        <w:rPr>
          <w:color w:val="000000"/>
        </w:rPr>
        <w:t>dredb</w:t>
      </w:r>
      <w:r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337161" w:rsidR="00960749">
      <w:pPr>
        <w:pStyle w:val="Bezproreda"/>
        <w:ind w:firstLine="708"/>
        <w:jc w:val="both"/>
      </w:pPr>
      <w:r>
        <w:t xml:space="preserve">Odluka pod točkom III.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4540BA">
        <w:rPr>
          <w:rFonts w:eastAsia="MS Mincho"/>
        </w:rPr>
        <w:t>20</w:t>
      </w:r>
      <w:r w:rsidR="004540BA" w:rsidRPr="002C3F41">
        <w:rPr>
          <w:rFonts w:eastAsia="MS Mincho"/>
        </w:rPr>
        <w:t xml:space="preserve">. </w:t>
      </w:r>
      <w:r w:rsidR="004540BA">
        <w:rPr>
          <w:rFonts w:eastAsia="MS Mincho"/>
        </w:rPr>
        <w:t xml:space="preserve">veljače </w:t>
      </w:r>
      <w:r w:rsidR="004540BA" w:rsidRPr="002C3F41">
        <w:rPr>
          <w:rFonts w:eastAsia="MS Mincho"/>
        </w:rPr>
        <w:t>201</w:t>
      </w:r>
      <w:r w:rsidR="004540BA">
        <w:rPr>
          <w:rFonts w:eastAsia="MS Mincho"/>
        </w:rPr>
        <w:t>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345D6C" w:rsidP="00910F64" w:rsidR="00345D6C">
      <w:pPr>
        <w:ind w:left="7788"/>
      </w:pPr>
      <w:r w:rsidRPr="0040410C">
        <w:t xml:space="preserve">Sudac  </w:t>
      </w:r>
    </w:p>
    <w:p w:rsidRDefault="00910F64" w:rsidP="00910F64" w:rsidR="00910F64" w:rsidRPr="0040410C">
      <w:pPr>
        <w:ind w:left="7788"/>
      </w:pP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4E3875" w:rsidP="00345D6C" w:rsidR="004E3875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4E3875" w:rsidP="00345D6C" w:rsidR="004E3875" w:rsidRPr="0040410C">
      <w:pPr>
        <w:jc w:val="both"/>
      </w:pPr>
    </w:p>
    <w:p w:rsidRDefault="004E3875" w:rsidP="004E3875" w:rsidR="004E3875">
      <w:pPr>
        <w:jc w:val="both"/>
      </w:pPr>
      <w:r>
        <w:t>I</w:t>
      </w:r>
      <w:r>
        <w:tab/>
        <w:t xml:space="preserve">Rješenje objaviti na mrežnoj stranici e-oglasne ploče suda </w:t>
      </w:r>
      <w:r w:rsidRPr="0040410C">
        <w:t xml:space="preserve">          </w:t>
      </w:r>
    </w:p>
    <w:p w:rsidRDefault="004E3875" w:rsidP="00345D6C" w:rsidR="00345D6C" w:rsidRPr="0040410C">
      <w:pPr>
        <w:jc w:val="both"/>
      </w:pPr>
      <w:r>
        <w:t>II</w:t>
      </w:r>
      <w:r w:rsidR="00627305">
        <w:tab/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        </w:t>
      </w:r>
      <w:r w:rsidR="00C04795">
        <w:t xml:space="preserve">   </w:t>
      </w:r>
      <w:r>
        <w:t xml:space="preserve"> </w:t>
      </w:r>
      <w:r w:rsidR="00692D8B">
        <w:t xml:space="preserve"> </w:t>
      </w:r>
      <w:r>
        <w:t>sudskom registru</w:t>
      </w:r>
      <w:r w:rsidR="00673F66">
        <w:t xml:space="preserve"> </w:t>
      </w:r>
      <w:r w:rsidR="00692D8B">
        <w:t xml:space="preserve"> </w:t>
      </w:r>
    </w:p>
    <w:p w:rsidRDefault="004E3875" w:rsidP="005F6757" w:rsidR="00345D6C" w:rsidRPr="0040410C">
      <w:pPr>
        <w:jc w:val="both"/>
      </w:pPr>
      <w:r>
        <w:t>I</w:t>
      </w:r>
      <w:r w:rsidR="00627305">
        <w:t xml:space="preserve">II    </w:t>
      </w:r>
      <w:r>
        <w:t xml:space="preserve"> </w:t>
      </w:r>
      <w:r w:rsidR="00627305">
        <w:t xml:space="preserve">  </w:t>
      </w:r>
      <w:r>
        <w:t>S</w:t>
      </w:r>
      <w:r w:rsidR="00627305">
        <w:t>pis u kal.</w:t>
      </w:r>
      <w:r w:rsidR="004540BA">
        <w:t xml:space="preserve"> 20.</w:t>
      </w:r>
      <w:r w:rsidR="00627305">
        <w:t xml:space="preserve"> </w:t>
      </w:r>
      <w:r w:rsidR="00CC4780">
        <w:t>0</w:t>
      </w:r>
      <w:r w:rsidR="004540BA">
        <w:t>3</w:t>
      </w:r>
      <w:r w:rsidR="00627305">
        <w:t>. 1</w:t>
      </w:r>
      <w:r w:rsidR="004540BA">
        <w:t>7</w:t>
      </w:r>
      <w:r w:rsidR="00627305">
        <w:t>.</w:t>
      </w:r>
      <w:r w:rsidR="00345D6C" w:rsidRPr="0040410C">
        <w:t xml:space="preserve">                     </w:t>
      </w:r>
    </w:p>
    <w:p w:rsidRDefault="004E3875" w:rsidP="00EE5463" w:rsidR="004E3875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4540BA">
        <w:rPr>
          <w:rFonts w:eastAsia="MS Mincho"/>
        </w:rPr>
        <w:t>20</w:t>
      </w:r>
      <w:r w:rsidR="004540BA" w:rsidRPr="002C3F41">
        <w:rPr>
          <w:rFonts w:eastAsia="MS Mincho"/>
        </w:rPr>
        <w:t xml:space="preserve">. </w:t>
      </w:r>
      <w:r w:rsidR="004540BA">
        <w:rPr>
          <w:rFonts w:eastAsia="MS Mincho"/>
        </w:rPr>
        <w:t xml:space="preserve">veljače </w:t>
      </w:r>
      <w:r w:rsidR="004540BA" w:rsidRPr="002C3F41">
        <w:rPr>
          <w:rFonts w:eastAsia="MS Mincho"/>
        </w:rPr>
        <w:t>201</w:t>
      </w:r>
      <w:r w:rsidR="004540BA">
        <w:rPr>
          <w:rFonts w:eastAsia="MS Mincho"/>
        </w:rPr>
        <w:t>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456" w:rsidR="00AC0456">
      <w:r>
        <w:separator/>
      </w:r>
    </w:p>
  </w:endnote>
  <w:endnote w:id="0" w:type="continuationSeparator">
    <w:p w:rsidRDefault="00AC0456" w:rsidR="00AC0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5458B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456" w:rsidR="00AC0456">
      <w:r>
        <w:separator/>
      </w:r>
    </w:p>
  </w:footnote>
  <w:footnote w:id="0" w:type="continuationSeparator">
    <w:p w:rsidRDefault="00AC0456" w:rsidR="00AC04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proofErr w:type="spellStart"/>
    <w:r w:rsidRPr="00925F8C">
      <w:t>Posl</w:t>
    </w:r>
    <w:proofErr w:type="spellEnd"/>
    <w:r w:rsidRPr="00925F8C">
      <w:t>. br. 7 St-</w:t>
    </w:r>
    <w:r w:rsidR="004540BA">
      <w:t>109</w:t>
    </w:r>
    <w:r w:rsidRPr="00925F8C">
      <w:t>/1</w:t>
    </w:r>
    <w:r w:rsidR="004540BA">
      <w:t>7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854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E3875"/>
    <w:rsid w:val="004F1E8E"/>
    <w:rsid w:val="005158C3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2D8B"/>
    <w:rsid w:val="006953CD"/>
    <w:rsid w:val="006A250F"/>
    <w:rsid w:val="006A31F7"/>
    <w:rsid w:val="006C07B3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0456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04795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58B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5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58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5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58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SLAVICA d.d.</izvorni_sadrzaj>
    <derivirana_varijabla naziv="DomainObject.Predmet.ProtustrankaFormated_1">  Stečajna masa SLAVICA d.d.</derivirana_varijabla>
  </DomainObject.Predmet.ProtustrankaFormated>
  <DomainObject.Predmet.ProtustrankaFormatedOIB>
    <izvorni_sadrzaj>  Stečajna masa SLAVICA d.d., OIB 51626817329</izvorni_sadrzaj>
    <derivirana_varijabla naziv="DomainObject.Predmet.ProtustrankaFormatedOIB_1">  Stečajna masa SLAVICA d.d., OIB 51626817329</derivirana_varijabla>
  </DomainObject.Predmet.ProtustrankaFormatedOIB>
  <DomainObject.Predmet.ProtustrankaFormatedWithAdress>
    <izvorni_sadrzaj> Stečajna masa SLAVICA d.d., Osječka 25a, 51000 Rijeka</izvorni_sadrzaj>
    <derivirana_varijabla naziv="DomainObject.Predmet.ProtustrankaFormatedWithAdress_1"> Stečajna masa SLAVICA d.d., Osječka 25a, 51000 Rijeka</derivirana_varijabla>
  </DomainObject.Predmet.ProtustrankaFormatedWithAdress>
  <DomainObject.Predmet.ProtustrankaFormatedWithAdressOIB>
    <izvorni_sadrzaj> Stečajna masa SLAVICA d.d., OIB 51626817329, Osječka 25a, 51000 Rijeka</izvorni_sadrzaj>
    <derivirana_varijabla naziv="DomainObject.Predmet.ProtustrankaFormatedWithAdressOIB_1"> Stečajna masa SLAVICA d.d., OIB 51626817329, Osječka 25a, 51000 Rijeka</derivirana_varijabla>
  </DomainObject.Predmet.ProtustrankaFormatedWithAdressOIB>
  <DomainObject.Predmet.ProtustrankaWithAdress>
    <izvorni_sadrzaj>Stečajna masa SLAVICA d.d. Osječka 25a, 51000 Rijeka</izvorni_sadrzaj>
    <derivirana_varijabla naziv="DomainObject.Predmet.ProtustrankaWithAdress_1">Stečajna masa SLAVICA d.d. Osječka 25a, 51000 Rijeka</derivirana_varijabla>
  </DomainObject.Predmet.ProtustrankaWithAdress>
  <DomainObject.Predmet.ProtustrankaWithAdressOIB>
    <izvorni_sadrzaj>Stečajna masa SLAVICA d.d., OIB 51626817329, Osječka 25a, 51000 Rijeka</izvorni_sadrzaj>
    <derivirana_varijabla naziv="DomainObject.Predmet.ProtustrankaWithAdressOIB_1">Stečajna masa SLAVICA d.d., OIB 51626817329, Osječka 25a, 51000 Rijeka</derivirana_varijabla>
  </DomainObject.Predmet.ProtustrankaWithAdressOIB>
  <DomainObject.Predmet.ProtustrankaNazivFormated>
    <izvorni_sadrzaj>Stečajna masa SLAVICA d.d.</izvorni_sadrzaj>
    <derivirana_varijabla naziv="DomainObject.Predmet.ProtustrankaNazivFormated_1">Stečajna masa SLAVICA d.d.</derivirana_varijabla>
  </DomainObject.Predmet.ProtustrankaNazivFormated>
  <DomainObject.Predmet.ProtustrankaNazivFormatedOIB>
    <izvorni_sadrzaj>Stečajna masa SLAVICA d.d., OIB 51626817329</izvorni_sadrzaj>
    <derivirana_varijabla naziv="DomainObject.Predmet.ProtustrankaNazivFormatedOIB_1">Stečajna masa SLAVICA d.d., OIB 51626817329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VIŠNJA ROSENBERG VOLARIĆ stečajni upravitelj</izvorni_sadrzaj>
    <derivirana_varijabla naziv="DomainObject.Predmet.StrankaFormated_1">  VIŠNJA ROSENBERG VOLARIĆ stečajni upravitelj</derivirana_varijabla>
  </DomainObject.Predmet.StrankaFormated>
  <DomainObject.Predmet.StrankaFormatedOIB>
    <izvorni_sadrzaj>  VIŠNJA ROSENBERG VOLARIĆ stečajni upravitelj, OIB 15817119198</izvorni_sadrzaj>
    <derivirana_varijabla naziv="DomainObject.Predmet.StrankaFormatedOIB_1">  VIŠNJA ROSENBERG VOLARIĆ stečajni upravitelj, OIB 15817119198</derivirana_varijabla>
  </DomainObject.Predmet.StrankaFormatedOIB>
  <DomainObject.Predmet.StrankaFormatedWithAdress>
    <izvorni_sadrzaj> VIŠNJA ROSENBERG VOLARIĆ stečajni upravitelj, Ciottina 24, 51000 Rijeka</izvorni_sadrzaj>
    <derivirana_varijabla naziv="DomainObject.Predmet.StrankaFormatedWithAdress_1"> VIŠNJA ROSENBERG VOLARIĆ stečajni upravitelj, Ciottina 24, 51000 Rijeka</derivirana_varijabla>
  </DomainObject.Predmet.StrankaFormatedWithAdress>
  <DomainObject.Predmet.StrankaFormatedWithAdressOIB>
    <izvorni_sadrzaj> VIŠNJA ROSENBERG VOLARIĆ stečajni upravitelj, OIB 15817119198, Ciottina 24, 51000 Rijeka</izvorni_sadrzaj>
    <derivirana_varijabla naziv="DomainObject.Predmet.StrankaFormatedWithAdressOIB_1"> VIŠNJA ROSENBERG VOLARIĆ stečajni upravitelj, OIB 15817119198, Ciottina 24, 51000 Rijeka</derivirana_varijabla>
  </DomainObject.Predmet.StrankaFormatedWithAdressOIB>
  <DomainObject.Predmet.StrankaWithAdress>
    <izvorni_sadrzaj>VIŠNJA ROSENBERG VOLARIĆ stečajni upravitelj Ciottina 24,51000 Rijeka</izvorni_sadrzaj>
    <derivirana_varijabla naziv="DomainObject.Predmet.StrankaWithAdress_1">VIŠNJA ROSENBERG VOLARIĆ stečajni upravitelj Ciottina 24,51000 Rijeka</derivirana_varijabla>
  </DomainObject.Predmet.StrankaWithAdress>
  <DomainObject.Predmet.StrankaWithAdressOIB>
    <izvorni_sadrzaj>VIŠNJA ROSENBERG VOLARIĆ stečajni upravitelj, OIB 15817119198, Ciottina 24,51000 Rijeka</izvorni_sadrzaj>
    <derivirana_varijabla naziv="DomainObject.Predmet.StrankaWithAdressOIB_1">VIŠNJA ROSENBERG VOLARIĆ stečajni upravitelj, OIB 15817119198, Ciottina 24,51000 Rijeka</derivirana_varijabla>
  </DomainObject.Predmet.StrankaWithAdressOIB>
  <DomainObject.Predmet.StrankaNazivFormated>
    <izvorni_sadrzaj>VIŠNJA ROSENBERG VOLARIĆ stečajni upravitelj</izvorni_sadrzaj>
    <derivirana_varijabla naziv="DomainObject.Predmet.StrankaNazivFormated_1">VIŠNJA ROSENBERG VOLARIĆ stečajni upravitelj</derivirana_varijabla>
  </DomainObject.Predmet.StrankaNazivFormated>
  <DomainObject.Predmet.StrankaNazivFormatedOIB>
    <izvorni_sadrzaj>VIŠNJA ROSENBERG VOLARIĆ stečajni upravitelj, OIB 15817119198</izvorni_sadrzaj>
    <derivirana_varijabla naziv="DomainObject.Predmet.StrankaNazivFormatedOIB_1">VIŠNJA ROSENBERG VOLARIĆ stečajni upravitelj, OIB 15817119198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VIŠNJA ROSENBERG VOLARIĆ stečajni upravitelj</item>
    </izvorni_sadrzaj>
    <derivirana_varijabla naziv="DomainObject.Predmet.StrankaListFormated_1">
      <item>VIŠNJA ROSENBERG VOLARIĆ stečajni upravitelj</item>
    </derivirana_varijabla>
  </DomainObject.Predmet.StrankaListFormated>
  <DomainObject.Predmet.StrankaListFormatedOIB>
    <izvorni_sadrzaj>
      <item>VIŠNJA ROSENBERG VOLARIĆ stečajni upravitelj, OIB 15817119198</item>
    </izvorni_sadrzaj>
    <derivirana_varijabla naziv="DomainObject.Predmet.StrankaListFormatedOIB_1">
      <item>VIŠNJA ROSENBERG VOLARIĆ stečajni upravitelj, OIB 15817119198</item>
    </derivirana_varijabla>
  </DomainObject.Predmet.StrankaListFormatedOIB>
  <DomainObject.Predmet.StrankaListFormatedWithAdress>
    <izvorni_sadrzaj>
      <item>VIŠNJA ROSENBERG VOLARIĆ stečajni upravitelj, Ciottina 24, 51000 Rijeka</item>
    </izvorni_sadrzaj>
    <derivirana_varijabla naziv="DomainObject.Predmet.StrankaListFormatedWithAdress_1">
      <item>VIŠNJA ROSENBERG VOLARIĆ stečajni upravitelj, Ciottina 24, 51000 Rijeka</item>
    </derivirana_varijabla>
  </DomainObject.Predmet.StrankaListFormatedWithAdress>
  <DomainObject.Predmet.StrankaListFormatedWithAdressOIB>
    <izvorni_sadrzaj>
      <item>VIŠNJA ROSENBERG VOLARIĆ stečajni upravitelj, OIB 15817119198, Ciottina 24, 51000 Rijeka</item>
    </izvorni_sadrzaj>
    <derivirana_varijabla naziv="DomainObject.Predmet.StrankaListFormatedWithAdressOIB_1">
      <item>VIŠNJA ROSENBERG VOLARIĆ stečajni upravitelj, OIB 15817119198, Ciottina 24, 51000 Rijeka</item>
    </derivirana_varijabla>
  </DomainObject.Predmet.StrankaListFormatedWithAdressOIB>
  <DomainObject.Predmet.StrankaListNazivFormated>
    <izvorni_sadrzaj>
      <item>VIŠNJA ROSENBERG VOLARIĆ stečajni upravitelj</item>
    </izvorni_sadrzaj>
    <derivirana_varijabla naziv="DomainObject.Predmet.StrankaListNazivFormated_1">
      <item>VIŠNJA ROSENBERG VOLARIĆ stečajni upravitelj</item>
    </derivirana_varijabla>
  </DomainObject.Predmet.StrankaListNazivFormated>
  <DomainObject.Predmet.StrankaListNazivFormatedOIB>
    <izvorni_sadrzaj>
      <item>VIŠNJA ROSENBERG VOLARIĆ stečajni upravitelj, OIB 15817119198</item>
    </izvorni_sadrzaj>
    <derivirana_varijabla naziv="DomainObject.Predmet.StrankaListNazivFormatedOIB_1">
      <item>VIŠNJA ROSENBERG VOLARIĆ stečajni upravitelj, OIB 15817119198</item>
    </derivirana_varijabla>
  </DomainObject.Predmet.StrankaListNazivFormatedOIB>
  <DomainObject.Predmet.ProtuStrankaListFormated>
    <izvorni_sadrzaj>
      <item>Stečajna masa SLAVICA d.d.</item>
    </izvorni_sadrzaj>
    <derivirana_varijabla naziv="DomainObject.Predmet.ProtuStrankaListFormated_1">
      <item>Stečajna masa SLAVICA d.d.</item>
    </derivirana_varijabla>
  </DomainObject.Predmet.ProtuStrankaListFormated>
  <DomainObject.Predmet.ProtuStrankaListFormatedOIB>
    <izvorni_sadrzaj>
      <item>Stečajna masa SLAVICA d.d., OIB 51626817329</item>
    </izvorni_sadrzaj>
    <derivirana_varijabla naziv="DomainObject.Predmet.ProtuStrankaListFormatedOIB_1">
      <item>Stečajna masa SLAVICA d.d., OIB 51626817329</item>
    </derivirana_varijabla>
  </DomainObject.Predmet.ProtuStrankaListFormatedOIB>
  <DomainObject.Predmet.ProtuStrankaListFormatedWithAdress>
    <izvorni_sadrzaj>
      <item>Stečajna masa SLAVICA d.d., Osječka 25a, 51000 Rijeka</item>
    </izvorni_sadrzaj>
    <derivirana_varijabla naziv="DomainObject.Predmet.ProtuStrankaListFormatedWithAdress_1">
      <item>Stečajna masa SLAVICA d.d., Osječka 25a, 51000 Rijeka</item>
    </derivirana_varijabla>
  </DomainObject.Predmet.ProtuStrankaListFormatedWithAdress>
  <DomainObject.Predmet.ProtuStrankaListFormatedWithAdressOIB>
    <izvorni_sadrzaj>
      <item>Stečajna masa SLAVICA d.d., OIB 51626817329, Osječka 25a, 51000 Rijeka</item>
    </izvorni_sadrzaj>
    <derivirana_varijabla naziv="DomainObject.Predmet.ProtuStrankaListFormatedWithAdressOIB_1">
      <item>Stečajna masa SLAVICA d.d., OIB 51626817329, Osječka 25a, 51000 Rijeka</item>
    </derivirana_varijabla>
  </DomainObject.Predmet.ProtuStrankaListFormatedWithAdressOIB>
  <DomainObject.Predmet.ProtuStrankaListNazivFormated>
    <izvorni_sadrzaj>
      <item>Stečajna masa SLAVICA d.d.</item>
    </izvorni_sadrzaj>
    <derivirana_varijabla naziv="DomainObject.Predmet.ProtuStrankaListNazivFormated_1">
      <item>Stečajna masa SLAVICA d.d.</item>
    </derivirana_varijabla>
  </DomainObject.Predmet.ProtuStrankaListNazivFormated>
  <DomainObject.Predmet.ProtuStrankaListNazivFormatedOIB>
    <izvorni_sadrzaj>
      <item>Stečajna masa SLAVICA d.d., OIB 51626817329</item>
    </izvorni_sadrzaj>
    <derivirana_varijabla naziv="DomainObject.Predmet.ProtuStrankaListNazivFormatedOIB_1">
      <item>Stečajna masa SLAVICA d.d., OIB 51626817329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VIŠNJA ROSENBERG VOLARIĆ stečajni upravitelj</izvorni_sadrzaj>
    <derivirana_varijabla naziv="DomainObject.Predmet.StrankaIDrugi_1">VIŠNJA ROSENBERG VOLARIĆ stečajni upravitelj</derivirana_varijabla>
  </DomainObject.Predmet.StrankaIDrugi>
  <DomainObject.Predmet.ProtustrankaIDrugi>
    <izvorni_sadrzaj>Stečajna masa SLAVICA d.d.</izvorni_sadrzaj>
    <derivirana_varijabla naziv="DomainObject.Predmet.ProtustrankaIDrugi_1">Stečajna masa SLAVICA d.d.</derivirana_varijabla>
  </DomainObject.Predmet.ProtustrankaIDrugi>
  <DomainObject.Predmet.StrankaIDrugiAdressOIB>
    <izvorni_sadrzaj>VIŠNJA ROSENBERG VOLARIĆ stečajni upravitelj, OIB 15817119198, Ciottina 24, 51000 Rijeka</izvorni_sadrzaj>
    <derivirana_varijabla naziv="DomainObject.Predmet.StrankaIDrugiAdressOIB_1">VIŠNJA ROSENBERG VOLARIĆ stečajni upravitelj, OIB 15817119198, Ciottina 24, 51000 Rijeka</derivirana_varijabla>
  </DomainObject.Predmet.StrankaIDrugiAdressOIB>
  <DomainObject.Predmet.ProtustrankaIDrugiAdressOIB>
    <izvorni_sadrzaj>Stečajna masa SLAVICA d.d., OIB 51626817329, Osječka 25a, 51000 Rijeka</izvorni_sadrzaj>
    <derivirana_varijabla naziv="DomainObject.Predmet.ProtustrankaIDrugiAdressOIB_1">Stečajna masa SLAVICA d.d., OIB 51626817329, Osječka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ROSENBERG VOLARIĆ stečajni upravitelj</item>
      <item>Stečajna masa SLAVICA d.d.</item>
    </izvorni_sadrzaj>
    <derivirana_varijabla naziv="DomainObject.Predmet.SudioniciListNaziv_1">
      <item>VIŠNJA ROSENBERG VOLARIĆ stečajni upravitelj</item>
      <item>Stečajna masa SLAVICA d.d.</item>
    </derivirana_varijabla>
  </DomainObject.Predmet.SudioniciListNaziv>
  <DomainObject.Predmet.SudioniciListAdressOIB>
    <izvorni_sadrzaj>
      <item>VIŠNJA ROSENBERG VOLARIĆ stečajni upravitelj, OIB 15817119198, Ciottina 24,51000 Rijeka</item>
      <item>Stečajna masa SLAVICA d.d., OIB 51626817329, Osječka 25a,51000 Rijeka</item>
    </izvorni_sadrzaj>
    <derivirana_varijabla naziv="DomainObject.Predmet.SudioniciListAdressOIB_1">
      <item>VIŠNJA ROSENBERG VOLARIĆ stečajni upravitelj, OIB 15817119198, Ciottina 24,51000 Rijeka</item>
      <item>Stečajna masa SLAVICA d.d., OIB 51626817329, Osječka 25a,51000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15817119198</item>
      <item>, OIB 51626817329</item>
    </izvorni_sadrzaj>
    <derivirana_varijabla naziv="DomainObject.Predmet.SudioniciListNazivOIB_1">
      <item>, OIB 15817119198</item>
      <item>, OIB 51626817329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B7E18-0D5C-4205-83F6-85D81C7E82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448</properties:Words>
  <properties:Characters>2303</properties:Characters>
  <properties:Lines>77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2017-02-20T08:20:00Z</dcterms:created>
  <dc:creator>Korisnik</dc:creator>
  <cp:lastModifiedBy>Tanja Fidel</cp:lastModifiedBy>
  <cp:lastPrinted>2016-02-10T09:00:00Z</cp:lastPrinted>
  <dcterms:modified xmlns:xsi="http://www.w3.org/2001/XMLSchema-instance" xsi:type="dcterms:W3CDTF">2017-02-20T08:25:00Z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