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cd9bd" w14:paraId="91cd9bd" w:rsidRDefault="005F1BFA" w:rsidP="009D1228" w:rsidR="009D1228" w:rsidRPr="003C4B9C">
      <w:pPr>
        <w:ind w:firstLine="708"/>
        <w15:collapsed w:val="false"/>
        <w:rPr>
          <w:szCs w:val="24"/>
        </w:rPr>
      </w:pPr>
      <w:bookmarkStart w:name="_GoBack" w:id="0"/>
      <w:bookmarkEnd w:id="0"/>
      <w:r w:rsidRPr="003C4B9C">
        <w:rPr>
          <w:szCs w:val="24"/>
        </w:rPr>
        <w:t xml:space="preserve">   </w:t>
      </w:r>
      <w:r w:rsidR="004731CA" w:rsidRPr="003C4B9C">
        <w:rPr>
          <w:noProof/>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3C4B9C" w:rsidRPr="003C4B9C">
        <w:rPr>
          <w:szCs w:val="24"/>
        </w:rPr>
        <w:tab/>
      </w:r>
      <w:r w:rsidR="003C4B9C" w:rsidRPr="003C4B9C">
        <w:rPr>
          <w:szCs w:val="24"/>
        </w:rPr>
        <w:tab/>
      </w:r>
      <w:r w:rsidR="003C4B9C" w:rsidRPr="003C4B9C">
        <w:rPr>
          <w:szCs w:val="24"/>
        </w:rPr>
        <w:tab/>
      </w:r>
      <w:r w:rsidR="003C4B9C" w:rsidRPr="003C4B9C">
        <w:rPr>
          <w:szCs w:val="24"/>
        </w:rPr>
        <w:tab/>
      </w:r>
      <w:r w:rsidR="003C4B9C" w:rsidRPr="003C4B9C">
        <w:rPr>
          <w:szCs w:val="24"/>
        </w:rPr>
        <w:tab/>
      </w:r>
      <w:r w:rsidR="003C4B9C" w:rsidRPr="003C4B9C">
        <w:rPr>
          <w:szCs w:val="24"/>
        </w:rPr>
        <w:tab/>
        <w:t xml:space="preserve">  Poslovni broj: </w:t>
      </w:r>
      <w:r w:rsidR="009D1228" w:rsidRPr="003C4B9C">
        <w:rPr>
          <w:szCs w:val="24"/>
        </w:rPr>
        <w:t>12. St-</w:t>
      </w:r>
      <w:r w:rsidR="003C4B9C" w:rsidRPr="003C4B9C">
        <w:rPr>
          <w:szCs w:val="24"/>
        </w:rPr>
        <w:t>73/2018-19</w:t>
      </w:r>
    </w:p>
    <w:p w:rsidRDefault="009D1228" w:rsidP="009D1228" w:rsidR="009D1228" w:rsidRPr="003C4B9C">
      <w:pPr>
        <w:rPr>
          <w:szCs w:val="24"/>
        </w:rPr>
      </w:pPr>
      <w:r w:rsidRPr="003C4B9C">
        <w:rPr>
          <w:szCs w:val="24"/>
        </w:rPr>
        <w:t>REPUBLIKA HRVATSKA</w:t>
      </w:r>
    </w:p>
    <w:p w:rsidRDefault="009D1228" w:rsidP="009D1228" w:rsidR="009D1228" w:rsidRPr="003C4B9C">
      <w:pPr>
        <w:rPr>
          <w:szCs w:val="24"/>
        </w:rPr>
      </w:pPr>
      <w:r w:rsidRPr="003C4B9C">
        <w:rPr>
          <w:szCs w:val="24"/>
        </w:rPr>
        <w:t>TRGOVAČKI SUD U SPLITU</w:t>
      </w:r>
    </w:p>
    <w:p w:rsidRDefault="009D1228" w:rsidP="009D1228" w:rsidR="009D1228" w:rsidRPr="003C4B9C">
      <w:pPr>
        <w:rPr>
          <w:szCs w:val="24"/>
        </w:rPr>
      </w:pPr>
      <w:r w:rsidRPr="003C4B9C">
        <w:rPr>
          <w:szCs w:val="24"/>
        </w:rPr>
        <w:t>Split, Sukoišanska br. 6</w:t>
      </w:r>
    </w:p>
    <w:p w:rsidRDefault="009D1228" w:rsidP="009D1228" w:rsidR="009D1228" w:rsidRPr="004B2DF0">
      <w:pPr>
        <w:rPr>
          <w:sz w:val="22"/>
        </w:rPr>
      </w:pPr>
    </w:p>
    <w:p w:rsidRDefault="009D1228" w:rsidP="009D1228" w:rsidR="009D1228" w:rsidRPr="003C4B9C">
      <w:pPr>
        <w:jc w:val="center"/>
        <w:rPr>
          <w:szCs w:val="24"/>
        </w:rPr>
      </w:pPr>
      <w:r w:rsidRPr="003C4B9C">
        <w:rPr>
          <w:szCs w:val="24"/>
        </w:rPr>
        <w:t>R E P U B L I K A    H R V A T S K A</w:t>
      </w:r>
    </w:p>
    <w:p w:rsidRDefault="009D1228" w:rsidP="009D1228" w:rsidR="009D1228" w:rsidRPr="003C4B9C">
      <w:pPr>
        <w:jc w:val="center"/>
        <w:rPr>
          <w:szCs w:val="24"/>
        </w:rPr>
      </w:pPr>
    </w:p>
    <w:p w:rsidRDefault="009D1228" w:rsidP="009D1228" w:rsidR="009D1228" w:rsidRPr="003C4B9C">
      <w:pPr>
        <w:jc w:val="center"/>
        <w:rPr>
          <w:szCs w:val="24"/>
        </w:rPr>
      </w:pPr>
      <w:r w:rsidRPr="003C4B9C">
        <w:rPr>
          <w:szCs w:val="24"/>
        </w:rPr>
        <w:t>R J E Š E N J E</w:t>
      </w:r>
    </w:p>
    <w:p w:rsidRDefault="009D1228" w:rsidP="009D1228" w:rsidR="009D1228" w:rsidRPr="004B2DF0">
      <w:pPr>
        <w:jc w:val="center"/>
        <w:rPr>
          <w:sz w:val="22"/>
        </w:rPr>
      </w:pPr>
    </w:p>
    <w:p w:rsidRDefault="009D1228" w:rsidP="009D1228" w:rsidR="00C82BA1" w:rsidRPr="003C4B9C">
      <w:pPr>
        <w:jc w:val="both"/>
        <w:rPr>
          <w:szCs w:val="24"/>
        </w:rPr>
      </w:pPr>
      <w:r w:rsidRPr="003C4B9C">
        <w:rPr>
          <w:szCs w:val="24"/>
        </w:rPr>
        <w:tab/>
        <w:t xml:space="preserve">Trgovački sud u Splitu, po sucu tog suda Pašku Bačiću, kao stečajnom sucu, u stečajnom postupku povodom prijedloga </w:t>
      </w:r>
      <w:r w:rsidR="00A60608" w:rsidRPr="003C4B9C">
        <w:rPr>
          <w:szCs w:val="24"/>
        </w:rPr>
        <w:t>predlagatelja – vjerovnika REPUBLIKE HRVATSKE, Ministarstva financ</w:t>
      </w:r>
      <w:r w:rsidR="00222A7D" w:rsidRPr="003C4B9C">
        <w:rPr>
          <w:szCs w:val="24"/>
        </w:rPr>
        <w:t>ija, OIB: 18683136487, zastupane</w:t>
      </w:r>
      <w:r w:rsidR="00A60608" w:rsidRPr="003C4B9C">
        <w:rPr>
          <w:szCs w:val="24"/>
        </w:rPr>
        <w:t xml:space="preserve"> po Županijskom državnom odvjetništvu u Splitu</w:t>
      </w:r>
      <w:r w:rsidRPr="003C4B9C">
        <w:rPr>
          <w:szCs w:val="24"/>
        </w:rPr>
        <w:t xml:space="preserve">, za otvaranje stečajnog postupka nad dužnikom </w:t>
      </w:r>
      <w:r w:rsidR="003C4B9C" w:rsidRPr="003C4B9C">
        <w:rPr>
          <w:szCs w:val="24"/>
        </w:rPr>
        <w:t>KURDILA d.o.o. Split, Zrinjsko-Frankopanska 68, OIB: 45065006828</w:t>
      </w:r>
      <w:r w:rsidR="008A2F5C" w:rsidRPr="003C4B9C">
        <w:rPr>
          <w:szCs w:val="24"/>
        </w:rPr>
        <w:t xml:space="preserve">, </w:t>
      </w:r>
      <w:r w:rsidR="0015442F">
        <w:rPr>
          <w:szCs w:val="24"/>
        </w:rPr>
        <w:t>5. studenog</w:t>
      </w:r>
      <w:r w:rsidR="00823C00" w:rsidRPr="003C4B9C">
        <w:rPr>
          <w:szCs w:val="24"/>
        </w:rPr>
        <w:t xml:space="preserve"> </w:t>
      </w:r>
      <w:r w:rsidR="005A49E7" w:rsidRPr="003C4B9C">
        <w:rPr>
          <w:szCs w:val="24"/>
        </w:rPr>
        <w:t>201</w:t>
      </w:r>
      <w:r w:rsidR="00BB765E" w:rsidRPr="003C4B9C">
        <w:rPr>
          <w:szCs w:val="24"/>
        </w:rPr>
        <w:t>8</w:t>
      </w:r>
      <w:r w:rsidR="00222A7D" w:rsidRPr="003C4B9C">
        <w:rPr>
          <w:szCs w:val="24"/>
        </w:rPr>
        <w:t>.</w:t>
      </w:r>
    </w:p>
    <w:p w:rsidRDefault="00C82BA1" w:rsidP="00C82BA1" w:rsidR="00C82BA1">
      <w:pPr>
        <w:jc w:val="both"/>
        <w:rPr>
          <w:szCs w:val="24"/>
        </w:rPr>
      </w:pPr>
    </w:p>
    <w:p w:rsidRDefault="0015442F" w:rsidP="00C82BA1" w:rsidR="0015442F" w:rsidRPr="0015442F">
      <w:pPr>
        <w:jc w:val="both"/>
        <w:rPr>
          <w:sz w:val="20"/>
          <w:szCs w:val="20"/>
        </w:rPr>
      </w:pPr>
    </w:p>
    <w:p w:rsidRDefault="00C82BA1" w:rsidP="00C82BA1" w:rsidR="00C82BA1" w:rsidRPr="003C4B9C">
      <w:pPr>
        <w:jc w:val="center"/>
        <w:rPr>
          <w:szCs w:val="24"/>
        </w:rPr>
      </w:pPr>
      <w:r w:rsidRPr="003C4B9C">
        <w:rPr>
          <w:szCs w:val="24"/>
        </w:rPr>
        <w:t>r i j e š i o   j e</w:t>
      </w:r>
    </w:p>
    <w:p w:rsidRDefault="00C82BA1" w:rsidP="00C82BA1" w:rsidR="00C82BA1" w:rsidRPr="003C4B9C">
      <w:pPr>
        <w:jc w:val="center"/>
        <w:rPr>
          <w:szCs w:val="24"/>
        </w:rPr>
      </w:pPr>
    </w:p>
    <w:p w:rsidRDefault="00C07794" w:rsidP="00C07794" w:rsidR="00C07794" w:rsidRPr="003C4B9C">
      <w:pPr>
        <w:ind w:left="360"/>
        <w:jc w:val="both"/>
        <w:rPr>
          <w:szCs w:val="24"/>
        </w:rPr>
      </w:pPr>
      <w:r w:rsidRPr="003C4B9C">
        <w:rPr>
          <w:szCs w:val="24"/>
        </w:rPr>
        <w:t xml:space="preserve">I. Pozivaju se osobe koje imaju pravni interes za redovitim provođenjem stečajnog postupka nad dužnikom </w:t>
      </w:r>
      <w:r w:rsidR="003C4B9C" w:rsidRPr="003C4B9C">
        <w:rPr>
          <w:szCs w:val="24"/>
        </w:rPr>
        <w:t>KURDILA d.o.o. Split, Zrinjsko-Frankopanska 68, OIB: 45065006828</w:t>
      </w:r>
      <w:r w:rsidR="008A2F5C" w:rsidRPr="003C4B9C">
        <w:rPr>
          <w:szCs w:val="24"/>
        </w:rPr>
        <w:t xml:space="preserve">, </w:t>
      </w:r>
      <w:r w:rsidRPr="003C4B9C">
        <w:rPr>
          <w:szCs w:val="24"/>
        </w:rPr>
        <w:t xml:space="preserve">da u roku od 15 dana, a koji rok počinje teći istekom osmog dana od dana objave ovog rješenja na mrežnoj stranici e-Oglasna ploča sudova, solidarno uplate predujam u iznosu od </w:t>
      </w:r>
      <w:r w:rsidR="0015442F">
        <w:rPr>
          <w:szCs w:val="24"/>
        </w:rPr>
        <w:t>20</w:t>
      </w:r>
      <w:r w:rsidRPr="003C4B9C">
        <w:rPr>
          <w:szCs w:val="24"/>
        </w:rPr>
        <w:t>.000,00 kn za namirenje troškova prethodnog i otvorenog stečajnog postupka na depozitni račun Trgovačkog suda u Splitu broj HR1623900011300000664, otvoren kod Hrvatske poštanske banke d.d. Zagreb, uz svrhu plaćanja "predujam za pokriće troškova s</w:t>
      </w:r>
      <w:r w:rsidR="009D1228" w:rsidRPr="003C4B9C">
        <w:rPr>
          <w:szCs w:val="24"/>
        </w:rPr>
        <w:t>tečajnog postupka br. 12. St-</w:t>
      </w:r>
      <w:r w:rsidR="003C4B9C">
        <w:rPr>
          <w:szCs w:val="24"/>
        </w:rPr>
        <w:t>73</w:t>
      </w:r>
      <w:r w:rsidRPr="003C4B9C">
        <w:rPr>
          <w:szCs w:val="24"/>
        </w:rPr>
        <w:t>/201</w:t>
      </w:r>
      <w:r w:rsidR="003C4B9C">
        <w:rPr>
          <w:szCs w:val="24"/>
        </w:rPr>
        <w:t>8</w:t>
      </w:r>
      <w:r w:rsidRPr="003C4B9C">
        <w:rPr>
          <w:szCs w:val="24"/>
        </w:rPr>
        <w:t xml:space="preserve">" te da u istom roku dostave ovom sudu dokaz o uplati zatraženog predujma.  </w:t>
      </w:r>
    </w:p>
    <w:p w:rsidRDefault="00C07794" w:rsidP="00C07794" w:rsidR="00C07794" w:rsidRPr="003C4B9C">
      <w:pPr>
        <w:jc w:val="both"/>
        <w:rPr>
          <w:szCs w:val="24"/>
        </w:rPr>
      </w:pPr>
    </w:p>
    <w:p w:rsidRDefault="00C07794" w:rsidP="00C07794" w:rsidR="00C07794" w:rsidRPr="003C4B9C">
      <w:pPr>
        <w:ind w:left="360"/>
        <w:jc w:val="both"/>
        <w:rPr>
          <w:szCs w:val="24"/>
        </w:rPr>
      </w:pPr>
      <w:r w:rsidRPr="003C4B9C">
        <w:rPr>
          <w:szCs w:val="24"/>
        </w:rPr>
        <w:t xml:space="preserve">II. Ako u ostavljenom roku ne bude uplaćen zatraženi predujam iz točke I. ovog rješenja, sud će donijeti rješenje o otvaranju i zaključenju stečajnog postupka nad dužnikom. </w:t>
      </w:r>
    </w:p>
    <w:p w:rsidRDefault="00C07794" w:rsidP="00CD43BF" w:rsidR="00C07794" w:rsidRPr="003C4B9C">
      <w:pPr>
        <w:ind w:left="360"/>
        <w:jc w:val="both"/>
        <w:rPr>
          <w:szCs w:val="24"/>
        </w:rPr>
      </w:pPr>
    </w:p>
    <w:p w:rsidRDefault="0001635B" w:rsidP="00CD43BF" w:rsidR="0001635B" w:rsidRPr="008F4F6D">
      <w:pPr>
        <w:jc w:val="both"/>
        <w:rPr>
          <w:sz w:val="20"/>
          <w:szCs w:val="20"/>
        </w:rPr>
      </w:pPr>
    </w:p>
    <w:p w:rsidRDefault="0001635B" w:rsidP="0001635B" w:rsidR="0001635B" w:rsidRPr="003C4B9C">
      <w:pPr>
        <w:jc w:val="center"/>
        <w:rPr>
          <w:szCs w:val="24"/>
        </w:rPr>
      </w:pPr>
      <w:r w:rsidRPr="003C4B9C">
        <w:rPr>
          <w:szCs w:val="24"/>
        </w:rPr>
        <w:t>Obrazloženje</w:t>
      </w:r>
    </w:p>
    <w:p w:rsidRDefault="0001635B" w:rsidP="0001635B" w:rsidR="0001635B" w:rsidRPr="003C4B9C">
      <w:pPr>
        <w:jc w:val="center"/>
        <w:rPr>
          <w:szCs w:val="24"/>
        </w:rPr>
      </w:pPr>
    </w:p>
    <w:p w:rsidRDefault="003C4B9C" w:rsidP="0015442F" w:rsidR="00222A7D">
      <w:pPr>
        <w:ind w:firstLine="708"/>
        <w:jc w:val="both"/>
        <w:rPr>
          <w:szCs w:val="24"/>
        </w:rPr>
      </w:pPr>
      <w:r w:rsidRPr="003C4B9C">
        <w:rPr>
          <w:szCs w:val="24"/>
        </w:rPr>
        <w:t xml:space="preserve">Financijska agencija, Regionalni centar Split </w:t>
      </w:r>
      <w:r w:rsidR="0015442F">
        <w:rPr>
          <w:szCs w:val="24"/>
        </w:rPr>
        <w:t>(u daljnjem tekstu: FINA)</w:t>
      </w:r>
      <w:r w:rsidR="0015442F" w:rsidRPr="0086354E">
        <w:rPr>
          <w:szCs w:val="24"/>
        </w:rPr>
        <w:t xml:space="preserve"> </w:t>
      </w:r>
      <w:r w:rsidRPr="003C4B9C">
        <w:rPr>
          <w:szCs w:val="24"/>
        </w:rPr>
        <w:t>podnijela j</w:t>
      </w:r>
      <w:r w:rsidR="0015442F">
        <w:rPr>
          <w:szCs w:val="24"/>
        </w:rPr>
        <w:t>e ovom sudu 22. rujna 2017.</w:t>
      </w:r>
      <w:r w:rsidR="00381EAA">
        <w:rPr>
          <w:szCs w:val="24"/>
        </w:rPr>
        <w:t>, na temelju odredbe članka</w:t>
      </w:r>
      <w:r w:rsidRPr="003C4B9C">
        <w:rPr>
          <w:szCs w:val="24"/>
        </w:rPr>
        <w:t xml:space="preserve"> 429. st</w:t>
      </w:r>
      <w:r w:rsidR="00381EAA">
        <w:rPr>
          <w:szCs w:val="24"/>
        </w:rPr>
        <w:t>avak</w:t>
      </w:r>
      <w:r w:rsidRPr="003C4B9C">
        <w:rPr>
          <w:szCs w:val="24"/>
        </w:rPr>
        <w:t xml:space="preserve"> 1. Stečajnog zakona (Narodne novine broj 71/15 i 104/17, dalje SZ), zahtjev za provedbu skraćenog stečajnog postupka na</w:t>
      </w:r>
      <w:r w:rsidR="0015442F">
        <w:rPr>
          <w:szCs w:val="24"/>
        </w:rPr>
        <w:t xml:space="preserve">d dužnikom KURDILA d.o.o. Split, a u kojem zahtjevu je </w:t>
      </w:r>
      <w:r w:rsidRPr="003C4B9C">
        <w:rPr>
          <w:szCs w:val="24"/>
        </w:rPr>
        <w:t>da dužnik na dan 08.09.2017., u Očevidniku redoslijeda osnova za plaćanje, ima evidentirane neizvršene osnove za plaćanje u neprekinutom razdoblju od 120 dana, u ukupnom iznosu od 6.502,90 kn, kao i da prema podacima koji su dostavljeni od Hrvatskog zavoda za mirovinsko osi</w:t>
      </w:r>
      <w:r w:rsidR="0015442F">
        <w:rPr>
          <w:szCs w:val="24"/>
        </w:rPr>
        <w:t>guranje</w:t>
      </w:r>
      <w:r>
        <w:rPr>
          <w:szCs w:val="24"/>
        </w:rPr>
        <w:t xml:space="preserve"> dužnik nema zaposlenih</w:t>
      </w:r>
      <w:r w:rsidR="00222A7D" w:rsidRPr="003C4B9C">
        <w:rPr>
          <w:szCs w:val="24"/>
        </w:rPr>
        <w:t xml:space="preserve">.  </w:t>
      </w:r>
    </w:p>
    <w:p w:rsidRDefault="0015442F" w:rsidP="0015442F" w:rsidR="0015442F" w:rsidRPr="003C4B9C">
      <w:pPr>
        <w:jc w:val="both"/>
        <w:rPr>
          <w:szCs w:val="24"/>
        </w:rPr>
      </w:pPr>
    </w:p>
    <w:p w:rsidRDefault="0015442F" w:rsidP="0015442F" w:rsidR="0015442F" w:rsidRPr="0015442F">
      <w:pPr>
        <w:ind w:firstLine="708"/>
        <w:jc w:val="both"/>
      </w:pPr>
      <w:r>
        <w:t xml:space="preserve">Budući da je </w:t>
      </w:r>
      <w:r w:rsidRPr="00E10F29">
        <w:t>predlagatelj – vjerovnik Republika Hrvatska, Ministars</w:t>
      </w:r>
      <w:r>
        <w:t>tvo financija, povodom objavljenog oglasa u skraćenom stečajnom postupku, pravovremeno podnio</w:t>
      </w:r>
      <w:r w:rsidRPr="00E10F29">
        <w:t xml:space="preserve"> ovom sudu</w:t>
      </w:r>
      <w:r>
        <w:t xml:space="preserve"> 10. listopada 2017. </w:t>
      </w:r>
      <w:r w:rsidRPr="00E10F29">
        <w:t xml:space="preserve">prijedlog za otvaranje </w:t>
      </w:r>
      <w:r>
        <w:t xml:space="preserve">stečajnog postupka nad dužnikom, </w:t>
      </w:r>
      <w:r w:rsidR="000D2ED5" w:rsidRPr="00DD4870">
        <w:t>navodeći d</w:t>
      </w:r>
      <w:r w:rsidR="000D2ED5">
        <w:t>a prema dužniku ima dospjelih</w:t>
      </w:r>
      <w:r w:rsidR="000D2ED5" w:rsidRPr="00DD4870">
        <w:t xml:space="preserve"> nenamirenih tražbina u ukupnom iznosu od </w:t>
      </w:r>
      <w:r w:rsidR="000D2ED5">
        <w:t>185.189,25</w:t>
      </w:r>
      <w:r w:rsidR="000D2ED5" w:rsidRPr="00DD4870">
        <w:t xml:space="preserve"> kn</w:t>
      </w:r>
      <w:r w:rsidR="000D2ED5">
        <w:t>,</w:t>
      </w:r>
      <w:r w:rsidR="000D2ED5" w:rsidRPr="00E92500">
        <w:t xml:space="preserve"> </w:t>
      </w:r>
      <w:r w:rsidRPr="00E92500">
        <w:t xml:space="preserve">rješenjem ovog suda broj </w:t>
      </w:r>
      <w:r w:rsidRPr="00166D03">
        <w:t>St-</w:t>
      </w:r>
      <w:r>
        <w:t>918/2017</w:t>
      </w:r>
      <w:r w:rsidRPr="00166D03">
        <w:t xml:space="preserve"> od </w:t>
      </w:r>
      <w:r>
        <w:t xml:space="preserve">5. prosinca 2017. </w:t>
      </w:r>
      <w:r w:rsidRPr="00166D03">
        <w:t xml:space="preserve">obustavljen je skraćeni stečajni </w:t>
      </w:r>
      <w:r w:rsidRPr="00166D03">
        <w:lastRenderedPageBreak/>
        <w:t>postupak te je po pravomoćnosti tog rješenja predmet zaveden po novi poslovni broj St-</w:t>
      </w:r>
      <w:r>
        <w:t>73/2018</w:t>
      </w:r>
      <w:r w:rsidRPr="00166D03">
        <w:t>.</w:t>
      </w:r>
    </w:p>
    <w:p w:rsidRDefault="0015442F" w:rsidP="000D2ED5" w:rsidR="0015442F">
      <w:pPr>
        <w:jc w:val="both"/>
      </w:pPr>
    </w:p>
    <w:p w:rsidRDefault="0015442F" w:rsidP="0015442F" w:rsidR="0015442F">
      <w:pPr>
        <w:ind w:firstLine="708"/>
        <w:jc w:val="both"/>
      </w:pPr>
      <w:r w:rsidRPr="00DD4870">
        <w:t xml:space="preserve">U nastavku ovog postupka, rješenjem suda </w:t>
      </w:r>
      <w:r>
        <w:t>broj</w:t>
      </w:r>
      <w:r w:rsidRPr="00DD4870">
        <w:t xml:space="preserve"> 12. St-</w:t>
      </w:r>
      <w:r>
        <w:t>73/2018</w:t>
      </w:r>
      <w:r w:rsidRPr="00DD4870">
        <w:t xml:space="preserve"> od </w:t>
      </w:r>
      <w:r>
        <w:t>26. srpnja</w:t>
      </w:r>
      <w:r w:rsidRPr="00DD4870">
        <w:t xml:space="preserve"> 2018. pokrenut je prethodni postupak radi utvrđivanja pretpostavki za otvaranje s</w:t>
      </w:r>
      <w:r>
        <w:t>tečajnog postupka nad dužnikom,</w:t>
      </w:r>
      <w:r w:rsidRPr="00DD4870">
        <w:t xml:space="preserve"> a sve sukladno odredbama čl</w:t>
      </w:r>
      <w:r>
        <w:t>anka</w:t>
      </w:r>
      <w:r w:rsidRPr="00DD4870">
        <w:t xml:space="preserve"> 115. st</w:t>
      </w:r>
      <w:r>
        <w:t>avak</w:t>
      </w:r>
      <w:r w:rsidRPr="00DD4870">
        <w:t xml:space="preserve"> 1. u vezi s čl</w:t>
      </w:r>
      <w:r>
        <w:t>ankom</w:t>
      </w:r>
      <w:r w:rsidRPr="00DD4870">
        <w:t xml:space="preserve"> 433. </w:t>
      </w:r>
      <w:r>
        <w:t>SZ-a.</w:t>
      </w:r>
    </w:p>
    <w:p w:rsidRDefault="0015442F" w:rsidP="0015442F" w:rsidR="0015442F">
      <w:pPr>
        <w:ind w:firstLine="708"/>
        <w:jc w:val="both"/>
      </w:pPr>
    </w:p>
    <w:p w:rsidRDefault="0015442F" w:rsidP="0015442F" w:rsidR="0015442F">
      <w:pPr>
        <w:ind w:firstLine="708"/>
        <w:jc w:val="both"/>
      </w:pPr>
      <w:r>
        <w:t xml:space="preserve">Tijekom prethodnog postupka </w:t>
      </w:r>
      <w:r w:rsidRPr="00AB6038">
        <w:t>utvrđeno</w:t>
      </w:r>
      <w:r>
        <w:t xml:space="preserve"> je</w:t>
      </w:r>
      <w:r w:rsidRPr="00AB6038">
        <w:t xml:space="preserve"> da su se kod dužnika ispunili uvjeti za otvaranje stečajnog postupka, budući da je predlagatelj - vjerovnik učinio vjerojatnim postojanje svoje tražbine prema dužniku, a isto tako je utvrđeno postojanje stečajnog razloga nesposobnosti za plaćanje kod dužnika. </w:t>
      </w:r>
    </w:p>
    <w:p w:rsidRDefault="0015442F" w:rsidP="0015442F" w:rsidR="0015442F">
      <w:pPr>
        <w:ind w:firstLine="708"/>
        <w:jc w:val="both"/>
      </w:pPr>
    </w:p>
    <w:p w:rsidRDefault="0015442F" w:rsidP="000D2ED5" w:rsidR="0015442F">
      <w:pPr>
        <w:ind w:firstLine="708"/>
        <w:jc w:val="both"/>
      </w:pPr>
      <w:r w:rsidRPr="00A34375">
        <w:t xml:space="preserve">Vjerovnik Republika Hrvatska, Ministarstvo financija je kao dokaz postojanja tražbine prema dužniku dostavio podatke iz evidencije Porezne uprave o stanju računa dužnika kao poreznog obveznika na dan </w:t>
      </w:r>
      <w:r>
        <w:t>03.10.2017.</w:t>
      </w:r>
      <w:r w:rsidRPr="00A34375">
        <w:t xml:space="preserve">, a iz kojih podataka proizlazi postojanje duga dužnika, s osnove poreza i drugih javnih davanja, u ukupnom iznosu od </w:t>
      </w:r>
      <w:r w:rsidR="000D2ED5">
        <w:t>185.184,62</w:t>
      </w:r>
      <w:r w:rsidRPr="00A34375">
        <w:t xml:space="preserve"> kn</w:t>
      </w:r>
      <w:r>
        <w:t>.</w:t>
      </w:r>
      <w:r w:rsidRPr="00A34375">
        <w:t xml:space="preserve"> Postojanje stečajnog razloga nesposobnosti za plaćanje dužnika utvrđeno je uvidom u potvrdu FINE o neizvršenim osno</w:t>
      </w:r>
      <w:r w:rsidR="000D2ED5">
        <w:t>vama za plaćanje dužnika (list 4</w:t>
      </w:r>
      <w:r>
        <w:t>5</w:t>
      </w:r>
      <w:r w:rsidRPr="00A34375">
        <w:t xml:space="preserve"> spisa) kojom</w:t>
      </w:r>
      <w:r>
        <w:t xml:space="preserve"> se potvrđuje da dužnik na dan </w:t>
      </w:r>
      <w:r w:rsidR="000D2ED5">
        <w:t>31.08</w:t>
      </w:r>
      <w:r w:rsidRPr="00A34375">
        <w:t xml:space="preserve">.2018., u Očevidniku redoslijeda osnova za plaćanje, ima evidentirane neizvršne osnove za plaćanje u neprekinutom razdoblju od </w:t>
      </w:r>
      <w:r w:rsidR="000D2ED5">
        <w:t>476</w:t>
      </w:r>
      <w:r w:rsidRPr="00A34375">
        <w:t xml:space="preserve">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w:t>
      </w:r>
      <w:r>
        <w:t>anka</w:t>
      </w:r>
      <w:r w:rsidRPr="00A34375">
        <w:t xml:space="preserve"> 6. st</w:t>
      </w:r>
      <w:r>
        <w:t>avak</w:t>
      </w:r>
      <w:r w:rsidRPr="00A34375">
        <w:t xml:space="preserve"> 1., st</w:t>
      </w:r>
      <w:r>
        <w:t>avak</w:t>
      </w:r>
      <w:r w:rsidRPr="00A34375">
        <w:t xml:space="preserve"> 2. podstavak 1. i st</w:t>
      </w:r>
      <w:r>
        <w:t>avak</w:t>
      </w:r>
      <w:r w:rsidRPr="00A34375">
        <w:t xml:space="preserve"> 4. SZ-a. </w:t>
      </w:r>
      <w:r>
        <w:t xml:space="preserve">Uostalom, i zastupnik po zakonu dužnika </w:t>
      </w:r>
      <w:r w:rsidR="000D2ED5">
        <w:t>Tomislav Režić iz Maovica potvrdio</w:t>
      </w:r>
      <w:r>
        <w:t xml:space="preserve"> je </w:t>
      </w:r>
      <w:r w:rsidR="000D2ED5">
        <w:t>točnost podataka FINE o blokadi računa dužnika te je isto tako izjavio da su potraživanja predlagatelja prema dužniku osonovana, kao i da se dužnik ne protivi prijedlogu za otvaranje stečajnog postupka.</w:t>
      </w:r>
    </w:p>
    <w:p w:rsidRDefault="000D2ED5" w:rsidP="000D2ED5" w:rsidR="000D2ED5">
      <w:pPr>
        <w:ind w:firstLine="708"/>
        <w:jc w:val="both"/>
      </w:pPr>
    </w:p>
    <w:p w:rsidRDefault="0015442F" w:rsidP="0015442F" w:rsidR="0015442F" w:rsidRPr="00D96CC2">
      <w:pPr>
        <w:ind w:firstLine="708"/>
        <w:jc w:val="both"/>
      </w:pPr>
      <w:r w:rsidRPr="00D96CC2">
        <w:t xml:space="preserve">Međutim, osim ispunjenja uvjeta za otvaranje stečajnog postupka, </w:t>
      </w:r>
      <w:r>
        <w:t xml:space="preserve">iz rezultata prethodnog </w:t>
      </w:r>
      <w:r w:rsidRPr="00D96CC2">
        <w:t xml:space="preserve">postupka </w:t>
      </w:r>
      <w:r w:rsidR="000D2ED5">
        <w:t>isto tako</w:t>
      </w:r>
      <w:r w:rsidRPr="00D96CC2">
        <w:t xml:space="preserve"> proizlazi i da </w:t>
      </w:r>
      <w:r>
        <w:t xml:space="preserve">dužnik nema </w:t>
      </w:r>
      <w:r w:rsidR="000D2ED5">
        <w:t>vrjednije likvidne</w:t>
      </w:r>
      <w:r>
        <w:t xml:space="preserve"> imovine koja bi ušla u stečajnu masu i iz koje bi se mogli podmiriti troškovi stečajnog postupka.</w:t>
      </w:r>
    </w:p>
    <w:p w:rsidRDefault="00222A7D" w:rsidP="00222A7D" w:rsidR="00222A7D" w:rsidRPr="003C4B9C">
      <w:pPr>
        <w:jc w:val="both"/>
        <w:rPr>
          <w:szCs w:val="24"/>
        </w:rPr>
      </w:pPr>
    </w:p>
    <w:p w:rsidRDefault="000D2ED5" w:rsidP="000D2ED5" w:rsidR="000D2ED5" w:rsidRPr="00963EB9">
      <w:pPr>
        <w:ind w:firstLine="708"/>
        <w:jc w:val="both"/>
        <w:rPr>
          <w:szCs w:val="24"/>
        </w:rPr>
      </w:pPr>
      <w:r>
        <w:rPr>
          <w:szCs w:val="24"/>
        </w:rPr>
        <w:t xml:space="preserve">Ovaj sud je službenim putem zatražio podatke o imovini dužnika od Općinskog suda u Splitu i </w:t>
      </w:r>
      <w:r w:rsidRPr="00963EB9">
        <w:rPr>
          <w:szCs w:val="24"/>
        </w:rPr>
        <w:t>Ministarstvo unutarnjih poslova</w:t>
      </w:r>
      <w:r>
        <w:rPr>
          <w:szCs w:val="24"/>
        </w:rPr>
        <w:t xml:space="preserve"> RH.</w:t>
      </w:r>
      <w:r w:rsidRPr="00963EB9">
        <w:rPr>
          <w:szCs w:val="24"/>
        </w:rPr>
        <w:t xml:space="preserve"> Ministarstvo unutarnjih poslova</w:t>
      </w:r>
      <w:r>
        <w:rPr>
          <w:szCs w:val="24"/>
        </w:rPr>
        <w:t xml:space="preserve"> RH, PU Splitsko-dalmatinska</w:t>
      </w:r>
      <w:r w:rsidRPr="00963EB9">
        <w:rPr>
          <w:szCs w:val="24"/>
        </w:rPr>
        <w:t xml:space="preserve"> dostavilo je ovom sudu </w:t>
      </w:r>
      <w:r>
        <w:rPr>
          <w:szCs w:val="24"/>
        </w:rPr>
        <w:t>08.08.</w:t>
      </w:r>
      <w:r w:rsidRPr="00963EB9">
        <w:rPr>
          <w:szCs w:val="24"/>
        </w:rPr>
        <w:t>2018. uvjerenje iz kojeg je razvidno da dužnik nije</w:t>
      </w:r>
      <w:r>
        <w:rPr>
          <w:szCs w:val="24"/>
        </w:rPr>
        <w:t xml:space="preserve"> evidentiran kao vlasnik vozila, dok je</w:t>
      </w:r>
      <w:r w:rsidRPr="00963EB9">
        <w:rPr>
          <w:szCs w:val="24"/>
        </w:rPr>
        <w:t xml:space="preserve"> Općinski sud u Splitu, Zemljišnoknjižni odjel Split dostavio je ovom sudu </w:t>
      </w:r>
      <w:r>
        <w:rPr>
          <w:szCs w:val="24"/>
        </w:rPr>
        <w:t>02.10.</w:t>
      </w:r>
      <w:r w:rsidRPr="00963EB9">
        <w:rPr>
          <w:szCs w:val="24"/>
        </w:rPr>
        <w:t>2018. potvrdu kojom se potvrđuje da dužnik nije upisan kao vlasnik nekretnina</w:t>
      </w:r>
      <w:r>
        <w:rPr>
          <w:szCs w:val="24"/>
        </w:rPr>
        <w:t xml:space="preserve"> na području nadležnosti tog odjela</w:t>
      </w:r>
      <w:r w:rsidRPr="00963EB9">
        <w:rPr>
          <w:szCs w:val="24"/>
        </w:rPr>
        <w:t xml:space="preserve">. </w:t>
      </w:r>
    </w:p>
    <w:p w:rsidRDefault="000D2ED5" w:rsidP="00222A7D" w:rsidR="000D2ED5">
      <w:pPr>
        <w:ind w:firstLine="708"/>
        <w:jc w:val="both"/>
        <w:rPr>
          <w:szCs w:val="24"/>
        </w:rPr>
      </w:pPr>
    </w:p>
    <w:p w:rsidRDefault="00575E1A" w:rsidP="00222A7D" w:rsidR="00575E1A">
      <w:pPr>
        <w:ind w:firstLine="708"/>
        <w:jc w:val="both"/>
        <w:rPr>
          <w:szCs w:val="24"/>
        </w:rPr>
      </w:pPr>
      <w:r>
        <w:rPr>
          <w:szCs w:val="24"/>
        </w:rPr>
        <w:t>Dužnik je 23. kolovoza 2018. dostavio u spis popunjeni obrazac prokaznog popisa imovine, a iz kojeg proizlazi da dužnik osim nenaplaćenih potraživanja druge imovine nema. Naime, u tom popisu od imovine dužnika navedene su samo novčane tražbine i to prema društvima Adriatic d.d. od 13.754,20 kn, Neva Kerum d.o.o. od 1.502.642,91 kn i Uvala Bene d.o.o. od 30.469,45 kn.</w:t>
      </w:r>
    </w:p>
    <w:p w:rsidRDefault="00575E1A" w:rsidP="00222A7D" w:rsidR="00575E1A">
      <w:pPr>
        <w:ind w:firstLine="708"/>
        <w:jc w:val="both"/>
        <w:rPr>
          <w:szCs w:val="24"/>
        </w:rPr>
      </w:pPr>
    </w:p>
    <w:p w:rsidRDefault="00575E1A" w:rsidP="004B2DF0" w:rsidR="00A37A84">
      <w:pPr>
        <w:ind w:firstLine="708"/>
        <w:jc w:val="both"/>
        <w:rPr>
          <w:szCs w:val="24"/>
        </w:rPr>
      </w:pPr>
      <w:r>
        <w:rPr>
          <w:szCs w:val="24"/>
        </w:rPr>
        <w:t xml:space="preserve">Na ročištu koje je u prethodnom postupku održano kod ovog suda 27. rujna 2018. </w:t>
      </w:r>
      <w:r w:rsidR="00222A7D" w:rsidRPr="003C4B9C">
        <w:rPr>
          <w:szCs w:val="24"/>
        </w:rPr>
        <w:t xml:space="preserve">zastupnik po zakonu dužnika </w:t>
      </w:r>
      <w:r w:rsidR="003C4B9C" w:rsidRPr="003C4B9C">
        <w:rPr>
          <w:szCs w:val="24"/>
        </w:rPr>
        <w:t xml:space="preserve">Tomislav Režić </w:t>
      </w:r>
      <w:r w:rsidR="00A83DB1" w:rsidRPr="003C4B9C">
        <w:rPr>
          <w:szCs w:val="24"/>
        </w:rPr>
        <w:t xml:space="preserve">u svom iskazu </w:t>
      </w:r>
      <w:r>
        <w:rPr>
          <w:szCs w:val="24"/>
        </w:rPr>
        <w:t xml:space="preserve">u bitnom je </w:t>
      </w:r>
      <w:r w:rsidR="004B1CEE" w:rsidRPr="003C4B9C">
        <w:rPr>
          <w:szCs w:val="24"/>
        </w:rPr>
        <w:t xml:space="preserve">naveo </w:t>
      </w:r>
      <w:r w:rsidR="007767EA" w:rsidRPr="003C4B9C">
        <w:rPr>
          <w:szCs w:val="24"/>
        </w:rPr>
        <w:t xml:space="preserve">da je društvo </w:t>
      </w:r>
      <w:r w:rsidR="003C4B9C" w:rsidRPr="003C4B9C">
        <w:rPr>
          <w:szCs w:val="24"/>
        </w:rPr>
        <w:t xml:space="preserve">Kurdila d.o.o. osnovano 2006. te </w:t>
      </w:r>
      <w:r>
        <w:rPr>
          <w:szCs w:val="24"/>
        </w:rPr>
        <w:t xml:space="preserve">da </w:t>
      </w:r>
      <w:r w:rsidR="003C4B9C" w:rsidRPr="003C4B9C">
        <w:rPr>
          <w:szCs w:val="24"/>
        </w:rPr>
        <w:t>se isto kao osnovnom djelatnošću bavilo ustupanje</w:t>
      </w:r>
      <w:r w:rsidR="00175FA7">
        <w:rPr>
          <w:szCs w:val="24"/>
        </w:rPr>
        <w:t>m</w:t>
      </w:r>
      <w:r w:rsidR="003C4B9C" w:rsidRPr="003C4B9C">
        <w:rPr>
          <w:szCs w:val="24"/>
        </w:rPr>
        <w:t xml:space="preserve"> djelatnika, </w:t>
      </w:r>
      <w:r w:rsidR="00175FA7">
        <w:rPr>
          <w:szCs w:val="24"/>
        </w:rPr>
        <w:t>odnosno da se radilo</w:t>
      </w:r>
      <w:r w:rsidR="003C4B9C" w:rsidRPr="003C4B9C">
        <w:rPr>
          <w:szCs w:val="24"/>
        </w:rPr>
        <w:t xml:space="preserve"> o </w:t>
      </w:r>
      <w:r w:rsidR="003C4B9C">
        <w:rPr>
          <w:szCs w:val="24"/>
        </w:rPr>
        <w:t>a</w:t>
      </w:r>
      <w:r w:rsidR="003C4B9C" w:rsidRPr="003C4B9C">
        <w:rPr>
          <w:szCs w:val="24"/>
        </w:rPr>
        <w:t xml:space="preserve">genciji koja je ustupala svoje radnike drugim tvrtkama. </w:t>
      </w:r>
      <w:r w:rsidR="003C4B9C" w:rsidRPr="003C4B9C">
        <w:rPr>
          <w:szCs w:val="24"/>
        </w:rPr>
        <w:lastRenderedPageBreak/>
        <w:t>Društvo</w:t>
      </w:r>
      <w:r w:rsidR="003C4B9C">
        <w:rPr>
          <w:szCs w:val="24"/>
        </w:rPr>
        <w:t xml:space="preserve"> da</w:t>
      </w:r>
      <w:r w:rsidR="003C4B9C" w:rsidRPr="003C4B9C">
        <w:rPr>
          <w:szCs w:val="24"/>
        </w:rPr>
        <w:t xml:space="preserve"> je relativno uspješno poslovalo do </w:t>
      </w:r>
      <w:r w:rsidR="00175FA7">
        <w:rPr>
          <w:szCs w:val="24"/>
        </w:rPr>
        <w:t>p</w:t>
      </w:r>
      <w:r w:rsidR="003C4B9C" w:rsidRPr="003C4B9C">
        <w:rPr>
          <w:szCs w:val="24"/>
        </w:rPr>
        <w:t>očetka 2013.</w:t>
      </w:r>
      <w:r w:rsidR="003C4B9C">
        <w:rPr>
          <w:szCs w:val="24"/>
        </w:rPr>
        <w:t>,</w:t>
      </w:r>
      <w:r w:rsidR="003C4B9C" w:rsidRPr="003C4B9C">
        <w:rPr>
          <w:szCs w:val="24"/>
        </w:rPr>
        <w:t xml:space="preserve"> ali od tada </w:t>
      </w:r>
      <w:r w:rsidR="00175FA7">
        <w:rPr>
          <w:szCs w:val="24"/>
        </w:rPr>
        <w:t xml:space="preserve">da </w:t>
      </w:r>
      <w:r w:rsidR="003C4B9C" w:rsidRPr="003C4B9C">
        <w:rPr>
          <w:szCs w:val="24"/>
        </w:rPr>
        <w:t>više ne posluje niti ima zaposlenih djelatnika. Na</w:t>
      </w:r>
      <w:r w:rsidR="00175FA7">
        <w:rPr>
          <w:szCs w:val="24"/>
        </w:rPr>
        <w:t>veo je da se na</w:t>
      </w:r>
      <w:r w:rsidR="003C4B9C" w:rsidRPr="003C4B9C">
        <w:rPr>
          <w:szCs w:val="24"/>
        </w:rPr>
        <w:t xml:space="preserve"> registriranoj adresi sjedišta dužnika </w:t>
      </w:r>
      <w:r w:rsidR="00175FA7">
        <w:rPr>
          <w:szCs w:val="24"/>
        </w:rPr>
        <w:t xml:space="preserve">zapravo </w:t>
      </w:r>
      <w:r w:rsidR="003C4B9C" w:rsidRPr="003C4B9C">
        <w:rPr>
          <w:szCs w:val="24"/>
        </w:rPr>
        <w:t>nalazi</w:t>
      </w:r>
      <w:r w:rsidR="00175FA7">
        <w:rPr>
          <w:szCs w:val="24"/>
        </w:rPr>
        <w:t>o</w:t>
      </w:r>
      <w:r w:rsidR="003C4B9C" w:rsidRPr="003C4B9C">
        <w:rPr>
          <w:szCs w:val="24"/>
        </w:rPr>
        <w:t xml:space="preserve"> poslo</w:t>
      </w:r>
      <w:r w:rsidR="00175FA7">
        <w:rPr>
          <w:szCs w:val="24"/>
        </w:rPr>
        <w:t>vni prostor u kojem je dužnik bio u najmu</w:t>
      </w:r>
      <w:r w:rsidR="00A37A84">
        <w:rPr>
          <w:szCs w:val="24"/>
        </w:rPr>
        <w:t>. Osnovne nepodmirene obveze</w:t>
      </w:r>
      <w:r w:rsidR="003C4B9C" w:rsidRPr="003C4B9C">
        <w:rPr>
          <w:szCs w:val="24"/>
        </w:rPr>
        <w:t xml:space="preserve"> dužnika </w:t>
      </w:r>
      <w:r w:rsidR="003C4B9C">
        <w:rPr>
          <w:szCs w:val="24"/>
        </w:rPr>
        <w:t xml:space="preserve">da se </w:t>
      </w:r>
      <w:r w:rsidR="003C4B9C" w:rsidRPr="003C4B9C">
        <w:rPr>
          <w:szCs w:val="24"/>
        </w:rPr>
        <w:t xml:space="preserve">odnose na neplaćene obveze prema Gradu Splitu, Raiffeisenbank d.d. te prema </w:t>
      </w:r>
      <w:r w:rsidR="003C4B9C">
        <w:rPr>
          <w:szCs w:val="24"/>
        </w:rPr>
        <w:t>Poreznoj upravi z</w:t>
      </w:r>
      <w:r w:rsidR="003C4B9C" w:rsidRPr="003C4B9C">
        <w:rPr>
          <w:szCs w:val="24"/>
        </w:rPr>
        <w:t>a neplaćene poreze na dobit, PDV i druge poreze. U odnosu na imovinu dužnika</w:t>
      </w:r>
      <w:r w:rsidR="00175FA7">
        <w:rPr>
          <w:szCs w:val="24"/>
        </w:rPr>
        <w:t>,</w:t>
      </w:r>
      <w:r w:rsidR="003C4B9C" w:rsidRPr="003C4B9C">
        <w:rPr>
          <w:szCs w:val="24"/>
        </w:rPr>
        <w:t xml:space="preserve"> </w:t>
      </w:r>
      <w:r w:rsidR="00EB1E2E">
        <w:rPr>
          <w:szCs w:val="24"/>
        </w:rPr>
        <w:t>izjavio je</w:t>
      </w:r>
      <w:r w:rsidR="003C4B9C" w:rsidRPr="003C4B9C">
        <w:rPr>
          <w:szCs w:val="24"/>
        </w:rPr>
        <w:t xml:space="preserve"> da dužnik u svom vlasništvu nema nikakve vrijedne materijalne imovine. Dužnik dakle</w:t>
      </w:r>
      <w:r w:rsidR="00175FA7">
        <w:rPr>
          <w:szCs w:val="24"/>
        </w:rPr>
        <w:t xml:space="preserve"> da</w:t>
      </w:r>
      <w:r w:rsidR="003C4B9C" w:rsidRPr="003C4B9C">
        <w:rPr>
          <w:szCs w:val="24"/>
        </w:rPr>
        <w:t xml:space="preserve"> </w:t>
      </w:r>
      <w:r w:rsidR="004B2DF0">
        <w:rPr>
          <w:szCs w:val="24"/>
        </w:rPr>
        <w:t>nema nekretnina, bilo kakvih vr</w:t>
      </w:r>
      <w:r w:rsidR="003C4B9C" w:rsidRPr="003C4B9C">
        <w:rPr>
          <w:szCs w:val="24"/>
        </w:rPr>
        <w:t>jedni</w:t>
      </w:r>
      <w:r w:rsidR="004B2DF0">
        <w:rPr>
          <w:szCs w:val="24"/>
        </w:rPr>
        <w:t>ji</w:t>
      </w:r>
      <w:r w:rsidR="003C4B9C" w:rsidRPr="003C4B9C">
        <w:rPr>
          <w:szCs w:val="24"/>
        </w:rPr>
        <w:t>h pokr</w:t>
      </w:r>
      <w:r w:rsidR="00175FA7">
        <w:rPr>
          <w:szCs w:val="24"/>
        </w:rPr>
        <w:t>etnina</w:t>
      </w:r>
      <w:r w:rsidR="003C4B9C" w:rsidRPr="003C4B9C">
        <w:rPr>
          <w:szCs w:val="24"/>
        </w:rPr>
        <w:t xml:space="preserve"> kao što su automobili, strojevi, brodovi i slično, </w:t>
      </w:r>
      <w:r w:rsidR="00175FA7">
        <w:rPr>
          <w:szCs w:val="24"/>
        </w:rPr>
        <w:t>a isto</w:t>
      </w:r>
      <w:r w:rsidR="003C4B9C" w:rsidRPr="003C4B9C">
        <w:rPr>
          <w:szCs w:val="24"/>
        </w:rPr>
        <w:t xml:space="preserve"> tako </w:t>
      </w:r>
      <w:r w:rsidR="00175FA7">
        <w:rPr>
          <w:szCs w:val="24"/>
        </w:rPr>
        <w:t>da nema ni</w:t>
      </w:r>
      <w:r w:rsidR="003C4B9C" w:rsidRPr="003C4B9C">
        <w:rPr>
          <w:szCs w:val="24"/>
        </w:rPr>
        <w:t xml:space="preserve"> bilo kakve opreme ili zaliha robe. </w:t>
      </w:r>
      <w:r w:rsidR="00EB1E2E">
        <w:rPr>
          <w:szCs w:val="24"/>
        </w:rPr>
        <w:t xml:space="preserve">Naveo je da </w:t>
      </w:r>
      <w:r w:rsidR="00175FA7">
        <w:rPr>
          <w:szCs w:val="24"/>
        </w:rPr>
        <w:t>dužnik od preostale imovine</w:t>
      </w:r>
      <w:r w:rsidR="00EB1E2E">
        <w:rPr>
          <w:szCs w:val="24"/>
        </w:rPr>
        <w:t xml:space="preserve"> ima </w:t>
      </w:r>
      <w:r w:rsidR="00175FA7">
        <w:rPr>
          <w:szCs w:val="24"/>
        </w:rPr>
        <w:t>samo</w:t>
      </w:r>
      <w:r w:rsidR="00EB1E2E">
        <w:rPr>
          <w:szCs w:val="24"/>
        </w:rPr>
        <w:t xml:space="preserve"> nenaplaćena potraživanja </w:t>
      </w:r>
      <w:r w:rsidR="00175FA7">
        <w:rPr>
          <w:szCs w:val="24"/>
        </w:rPr>
        <w:t xml:space="preserve">i to </w:t>
      </w:r>
      <w:r w:rsidR="00EB1E2E">
        <w:rPr>
          <w:szCs w:val="24"/>
        </w:rPr>
        <w:t xml:space="preserve">prema društvima </w:t>
      </w:r>
      <w:r w:rsidR="003C4B9C" w:rsidRPr="003C4B9C">
        <w:rPr>
          <w:szCs w:val="24"/>
        </w:rPr>
        <w:t xml:space="preserve">Adriatic d.d. u stečaju, Neva Kerum d.o.o. i Uvala Bene d.o.o. </w:t>
      </w:r>
      <w:r w:rsidR="00175FA7">
        <w:rPr>
          <w:szCs w:val="24"/>
        </w:rPr>
        <w:t>Ta</w:t>
      </w:r>
      <w:r w:rsidR="00175FA7" w:rsidRPr="003C4B9C">
        <w:rPr>
          <w:szCs w:val="24"/>
        </w:rPr>
        <w:t xml:space="preserve"> </w:t>
      </w:r>
      <w:r w:rsidR="003C4B9C" w:rsidRPr="003C4B9C">
        <w:rPr>
          <w:szCs w:val="24"/>
        </w:rPr>
        <w:t xml:space="preserve">potraživanja </w:t>
      </w:r>
      <w:r w:rsidR="00175FA7">
        <w:rPr>
          <w:szCs w:val="24"/>
        </w:rPr>
        <w:t xml:space="preserve">da </w:t>
      </w:r>
      <w:r w:rsidR="003C4B9C" w:rsidRPr="003C4B9C">
        <w:rPr>
          <w:szCs w:val="24"/>
        </w:rPr>
        <w:t>datiraju</w:t>
      </w:r>
      <w:r w:rsidR="00EB1E2E">
        <w:rPr>
          <w:szCs w:val="24"/>
        </w:rPr>
        <w:t xml:space="preserve"> još iz 2012.</w:t>
      </w:r>
      <w:r w:rsidR="00A37A84">
        <w:rPr>
          <w:szCs w:val="24"/>
        </w:rPr>
        <w:t xml:space="preserve">, a dužnik da nije pokretao ovršne ili slične postupke radi naplate tih potraživanja. Naveo je i da su potraživanja prema Adriatic d.d. u stečaju i Nevi Kerum d.o.o. prijavljena u stečajnom odnosno predstečajnom postupku koji se vode nad tim društvima, ali da ista do sada nisu niti djelomično naplaćena, a o naplativosti istih da se ne može sa sigurnošću izjasniti. </w:t>
      </w:r>
      <w:r w:rsidR="008F4F6D">
        <w:rPr>
          <w:szCs w:val="24"/>
        </w:rPr>
        <w:t>Na kraju</w:t>
      </w:r>
      <w:r w:rsidR="00A37A84">
        <w:rPr>
          <w:szCs w:val="24"/>
        </w:rPr>
        <w:t>, z.z. dužnika Tomislav Režić je izjavio da pod materijalnom i kaznenom odgovornošću potvrđuje da su dani podaci o imovini dužnika potpuni i točni te da niš</w:t>
      </w:r>
      <w:r w:rsidR="004B2DF0">
        <w:rPr>
          <w:szCs w:val="24"/>
        </w:rPr>
        <w:t>t</w:t>
      </w:r>
      <w:r w:rsidR="00A37A84">
        <w:rPr>
          <w:szCs w:val="24"/>
        </w:rPr>
        <w:t xml:space="preserve">a od imovine dužnika nije zatajeno. </w:t>
      </w:r>
    </w:p>
    <w:p w:rsidRDefault="00A37A84" w:rsidP="00A37A84" w:rsidR="00A37A84">
      <w:pPr>
        <w:jc w:val="both"/>
        <w:rPr>
          <w:szCs w:val="24"/>
        </w:rPr>
      </w:pPr>
    </w:p>
    <w:p w:rsidRDefault="008F4F6D" w:rsidP="008F4F6D" w:rsidR="008F4F6D">
      <w:pPr>
        <w:ind w:firstLine="708"/>
        <w:jc w:val="both"/>
        <w:rPr>
          <w:szCs w:val="24"/>
        </w:rPr>
      </w:pPr>
      <w:r>
        <w:rPr>
          <w:szCs w:val="24"/>
        </w:rPr>
        <w:t xml:space="preserve">Nakon tako danog iskaza z.z. dužnika, punomoćnik predlagatelja-vjerovnika predložio je sudu </w:t>
      </w:r>
      <w:r w:rsidR="00381EAA">
        <w:rPr>
          <w:szCs w:val="24"/>
        </w:rPr>
        <w:t>postupiti u skladu odredbama članka</w:t>
      </w:r>
      <w:r>
        <w:rPr>
          <w:szCs w:val="24"/>
        </w:rPr>
        <w:t xml:space="preserve"> 132. Stečajnog zakona te pozvati zainteresirane vjerovnike na uplatu predujma za podmirenje troškova stečajnog postupka, navodeći kako je očito da se iz pr</w:t>
      </w:r>
      <w:r w:rsidR="00AD6A2B">
        <w:rPr>
          <w:szCs w:val="24"/>
        </w:rPr>
        <w:t>e</w:t>
      </w:r>
      <w:r>
        <w:rPr>
          <w:szCs w:val="24"/>
        </w:rPr>
        <w:t xml:space="preserve">ostale imovine dužnika, a koju čine jedino </w:t>
      </w:r>
      <w:r w:rsidR="004B2DF0">
        <w:rPr>
          <w:szCs w:val="24"/>
        </w:rPr>
        <w:t>nena</w:t>
      </w:r>
      <w:r>
        <w:rPr>
          <w:szCs w:val="24"/>
        </w:rPr>
        <w:t>plaćena potraživanja čija naplativost je u kraćem vremenskom roku upitna, ti troškovi u ovom trenutku ne bi mogli podmiriti.</w:t>
      </w:r>
    </w:p>
    <w:p w:rsidRDefault="00D92C17" w:rsidP="008F4F6D" w:rsidR="00D92C17">
      <w:pPr>
        <w:ind w:firstLine="708"/>
        <w:jc w:val="both"/>
        <w:rPr>
          <w:szCs w:val="24"/>
        </w:rPr>
      </w:pPr>
    </w:p>
    <w:p w:rsidRDefault="00D92C17" w:rsidP="008F4F6D" w:rsidR="00D92C17">
      <w:pPr>
        <w:ind w:firstLine="708"/>
        <w:jc w:val="both"/>
        <w:rPr>
          <w:szCs w:val="24"/>
        </w:rPr>
      </w:pPr>
      <w:r>
        <w:rPr>
          <w:szCs w:val="24"/>
        </w:rPr>
        <w:t xml:space="preserve">Ovdje valja navesti i da po ocjeni ovog suda nenaplaćene tražbine odnosno novčana potraživanja ne predstavljaju likvidnu imovinu dostatnu za namirenje troškova stečajnog postupka, jer se samim potraživanjima svi neizbježni troškovi koji nastaju u stečajnom postupku ne mogu podmiriti. To pogotovo u konkretnom slučaju, budući da su nad svim dužnikovim dužnicima pokrenuti ili otvoreni stečajni odnosno predstečajni postupci pa je samim time i naplativost tih potraživanja upitna i neizvjesna. Naime, iz dostupnih podataka koji su objavljeni na e-Oglasnoj ploči suda, kao i službenim web stranicama FINE, razvidno je da je nad društvom Adriatic d.d. otvoren stečajni postupak, nad društvom Neva Kerum d.o.o. otvoren je postupak predstečajne nagodbe koji još nije dovršen, dok je nad društvom Uvala Bene d.o.o. kod ovog suda pokrenut stečajni postupak te su u tom postupku rješenjem </w:t>
      </w:r>
      <w:r w:rsidR="00AD6A2B">
        <w:rPr>
          <w:szCs w:val="24"/>
        </w:rPr>
        <w:t>suda broj St-857/20</w:t>
      </w:r>
      <w:r>
        <w:rPr>
          <w:szCs w:val="24"/>
        </w:rPr>
        <w:t>17 od 10.10.2018. također pozvani vjerovnici na uplatu predujma za troškove stečajnog postupka budući da taj dužnik nema imovine.</w:t>
      </w:r>
    </w:p>
    <w:p w:rsidRDefault="00A37A84" w:rsidP="008F4F6D" w:rsidR="00A37A84">
      <w:pPr>
        <w:jc w:val="both"/>
        <w:rPr>
          <w:szCs w:val="24"/>
        </w:rPr>
      </w:pPr>
    </w:p>
    <w:p w:rsidRDefault="000F7DA6" w:rsidP="005242C8" w:rsidR="005242C8" w:rsidRPr="003C4B9C">
      <w:pPr>
        <w:ind w:firstLine="708"/>
        <w:jc w:val="both"/>
        <w:rPr>
          <w:szCs w:val="24"/>
        </w:rPr>
      </w:pPr>
      <w:r w:rsidRPr="003C4B9C">
        <w:rPr>
          <w:szCs w:val="24"/>
        </w:rPr>
        <w:t>Odredbom</w:t>
      </w:r>
      <w:r w:rsidR="005242C8" w:rsidRPr="003C4B9C">
        <w:rPr>
          <w:szCs w:val="24"/>
        </w:rPr>
        <w:t xml:space="preserve"> </w:t>
      </w:r>
      <w:r w:rsidR="003C4B9C">
        <w:rPr>
          <w:szCs w:val="24"/>
        </w:rPr>
        <w:t>članka 132. stavak</w:t>
      </w:r>
      <w:r w:rsidR="005242C8" w:rsidRPr="003C4B9C">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5242C8" w:rsidP="005242C8" w:rsidR="005242C8" w:rsidRPr="003C4B9C">
      <w:pPr>
        <w:ind w:firstLine="708"/>
        <w:jc w:val="both"/>
        <w:rPr>
          <w:szCs w:val="24"/>
        </w:rPr>
      </w:pPr>
    </w:p>
    <w:p w:rsidRDefault="00A37A84" w:rsidP="00880622" w:rsidR="00880622" w:rsidRPr="003C4B9C">
      <w:pPr>
        <w:ind w:firstLine="708"/>
        <w:jc w:val="both"/>
        <w:rPr>
          <w:szCs w:val="24"/>
        </w:rPr>
      </w:pPr>
      <w:r>
        <w:rPr>
          <w:szCs w:val="24"/>
        </w:rPr>
        <w:t>Kako dakle iz rezultata</w:t>
      </w:r>
      <w:r w:rsidR="00880622" w:rsidRPr="003C4B9C">
        <w:rPr>
          <w:szCs w:val="24"/>
        </w:rPr>
        <w:t xml:space="preserve"> prethodnog postupka </w:t>
      </w:r>
      <w:r>
        <w:rPr>
          <w:szCs w:val="24"/>
        </w:rPr>
        <w:t xml:space="preserve">proizalazi </w:t>
      </w:r>
      <w:r w:rsidR="00880622" w:rsidRPr="003C4B9C">
        <w:rPr>
          <w:szCs w:val="24"/>
        </w:rPr>
        <w:t xml:space="preserve">da su kod dužnika ispunjene pretpostavke za otvaranje stečajnog postupka, </w:t>
      </w:r>
      <w:r w:rsidR="004B2DF0">
        <w:rPr>
          <w:szCs w:val="24"/>
        </w:rPr>
        <w:t>ali isto tako</w:t>
      </w:r>
      <w:r w:rsidR="00880622" w:rsidRPr="003C4B9C">
        <w:rPr>
          <w:szCs w:val="24"/>
        </w:rPr>
        <w:t xml:space="preserve"> i da </w:t>
      </w:r>
      <w:r>
        <w:rPr>
          <w:szCs w:val="24"/>
        </w:rPr>
        <w:t>dužnik nema likvidne imovine koja</w:t>
      </w:r>
      <w:r w:rsidR="00880622" w:rsidRPr="003C4B9C">
        <w:rPr>
          <w:szCs w:val="24"/>
        </w:rPr>
        <w:t xml:space="preserve"> bi ušla u stečajnu masu </w:t>
      </w:r>
      <w:r>
        <w:rPr>
          <w:szCs w:val="24"/>
        </w:rPr>
        <w:t>i iz koje bi se mogli namiriti troškovi</w:t>
      </w:r>
      <w:r w:rsidR="00880622" w:rsidRPr="003C4B9C">
        <w:rPr>
          <w:szCs w:val="24"/>
        </w:rPr>
        <w:t xml:space="preserve"> stečajnog postupka to bi </w:t>
      </w:r>
      <w:r>
        <w:rPr>
          <w:szCs w:val="24"/>
        </w:rPr>
        <w:lastRenderedPageBreak/>
        <w:t>stoga</w:t>
      </w:r>
      <w:r w:rsidR="00880622" w:rsidRPr="003C4B9C">
        <w:rPr>
          <w:szCs w:val="24"/>
        </w:rPr>
        <w:t xml:space="preserve"> u ovom predmetu bili ispunjeni uvjeti za otvaranje i istovremeno zaključenje stečajnog postupka nad dužnikom. Međutim, prethodno tom rješenju, a sukladno </w:t>
      </w:r>
      <w:r w:rsidR="003C4B9C">
        <w:rPr>
          <w:szCs w:val="24"/>
        </w:rPr>
        <w:t>naprijed citiranim odredbama članka</w:t>
      </w:r>
      <w:r w:rsidR="00880622" w:rsidRPr="003C4B9C">
        <w:rPr>
          <w:szCs w:val="24"/>
        </w:rPr>
        <w:t xml:space="preserve">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880622" w:rsidP="00880622" w:rsidR="00880622" w:rsidRPr="003C4B9C">
      <w:pPr>
        <w:ind w:firstLine="708"/>
        <w:jc w:val="both"/>
        <w:rPr>
          <w:szCs w:val="24"/>
        </w:rPr>
      </w:pPr>
    </w:p>
    <w:p w:rsidRDefault="00A83DB1" w:rsidP="00A83DB1" w:rsidR="00A83DB1" w:rsidRPr="003C4B9C">
      <w:pPr>
        <w:ind w:firstLine="708"/>
        <w:jc w:val="both"/>
        <w:rPr>
          <w:szCs w:val="24"/>
        </w:rPr>
      </w:pPr>
      <w:r w:rsidRPr="003C4B9C">
        <w:rPr>
          <w:szCs w:val="24"/>
        </w:rPr>
        <w:t>U odnosu na visinu predujma ističe se da je sud prilikom određivanja iznosa tog predujma imao u vidu predvidive troškove koji bi mogli nastati u stečajnom postupku, kao i nastale troškove prethodnog postupka. Ti troškovi se odnose na troškove nagrade i naknade troškova stečajnog upravit</w:t>
      </w:r>
      <w:r w:rsidR="004B2DF0">
        <w:rPr>
          <w:szCs w:val="24"/>
        </w:rPr>
        <w:t>elja u ukupnom iznosu od 7</w:t>
      </w:r>
      <w:r w:rsidRPr="003C4B9C">
        <w:rPr>
          <w:szCs w:val="24"/>
        </w:rPr>
        <w:t xml:space="preserve">.000,00 kn, troškove knjigovodstvenih usluga od 1.000,00 do 1.500,00 kn mjesečno, troškove platnog prometa, telefona, uredske troškove i troškove ostalih administrativnih poslova u iznosu od 500,00 do 1.000,00 kn mjesečno, a sve to pretpostavljeno na trajanju stečajnog postupka u vremenu od šest mjeseci. Pored tih troškova, svakako valja imati na umu i troškove zatvaranja starog i otvaranja novog računa stečajnog dužnika, izrade novog pečata dužnika, troškove sređivanja arhivske građe dužnika, zatim troškove pokretanja i vođenja sudskih i drugih postupaka, troškove oglašavanja, kao i ostale troškove koji se javljaju u gotovo svakom stečajnom postupku. </w:t>
      </w:r>
    </w:p>
    <w:p w:rsidRDefault="00A83DB1" w:rsidP="00A83DB1" w:rsidR="00A83DB1" w:rsidRPr="003C4B9C">
      <w:pPr>
        <w:jc w:val="both"/>
        <w:rPr>
          <w:szCs w:val="24"/>
        </w:rPr>
      </w:pPr>
    </w:p>
    <w:p w:rsidRDefault="004B2DF0" w:rsidP="004B2DF0" w:rsidR="004B2DF0" w:rsidRPr="00381EAA">
      <w:pPr>
        <w:ind w:firstLine="708"/>
        <w:jc w:val="both"/>
        <w:rPr>
          <w:szCs w:val="24"/>
        </w:rPr>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w:t>
      </w:r>
      <w:r w:rsidRPr="00381EAA">
        <w:rPr>
          <w:szCs w:val="24"/>
        </w:rPr>
        <w:t xml:space="preserve">postupka nad dužnikom pa je slijedom svega naprijed navedenog, a temeljem odredbi članka 132. stavak 1. i 2. SZ-a, odlučeno kao u izreci ovog rješenja. </w:t>
      </w:r>
    </w:p>
    <w:p w:rsidRDefault="006B2F06" w:rsidP="00853084" w:rsidR="006B2F06" w:rsidRPr="00381EAA">
      <w:pPr>
        <w:jc w:val="both"/>
        <w:rPr>
          <w:szCs w:val="24"/>
        </w:rPr>
      </w:pPr>
    </w:p>
    <w:p w:rsidRDefault="0028268A" w:rsidP="0028268A" w:rsidR="0028268A" w:rsidRPr="00381EAA">
      <w:pPr>
        <w:jc w:val="center"/>
        <w:rPr>
          <w:szCs w:val="24"/>
        </w:rPr>
      </w:pPr>
      <w:r w:rsidRPr="00381EAA">
        <w:rPr>
          <w:szCs w:val="24"/>
        </w:rPr>
        <w:t>U Splitu,</w:t>
      </w:r>
      <w:r w:rsidR="00853084" w:rsidRPr="00381EAA">
        <w:rPr>
          <w:szCs w:val="24"/>
        </w:rPr>
        <w:t xml:space="preserve"> </w:t>
      </w:r>
      <w:r w:rsidR="008F4F6D" w:rsidRPr="00381EAA">
        <w:rPr>
          <w:szCs w:val="24"/>
        </w:rPr>
        <w:t>5. studenog</w:t>
      </w:r>
      <w:r w:rsidR="007767EA" w:rsidRPr="00381EAA">
        <w:rPr>
          <w:szCs w:val="24"/>
        </w:rPr>
        <w:t xml:space="preserve"> 2018.</w:t>
      </w:r>
    </w:p>
    <w:p w:rsidRDefault="0028268A" w:rsidP="0028268A" w:rsidR="0028268A" w:rsidRPr="00381EAA">
      <w:pPr>
        <w:ind w:firstLine="708"/>
        <w:jc w:val="both"/>
        <w:rPr>
          <w:szCs w:val="24"/>
        </w:rPr>
      </w:pPr>
    </w:p>
    <w:p w:rsidRDefault="00381EAA" w:rsidP="00F53C8F" w:rsidR="00381EAA" w:rsidRPr="00381EAA">
      <w:pPr>
        <w:ind w:left="4956"/>
        <w:jc w:val="center"/>
        <w:rPr>
          <w:szCs w:val="24"/>
        </w:rPr>
      </w:pPr>
      <w:r w:rsidRPr="00381EAA">
        <w:rPr>
          <w:szCs w:val="24"/>
        </w:rPr>
        <w:t>Sudac</w:t>
      </w:r>
    </w:p>
    <w:p w:rsidRDefault="00381EAA" w:rsidP="00F53C8F" w:rsidR="00381EAA" w:rsidRPr="00381EAA">
      <w:pPr>
        <w:ind w:left="4956"/>
        <w:jc w:val="center"/>
        <w:rPr>
          <w:szCs w:val="24"/>
        </w:rPr>
      </w:pPr>
    </w:p>
    <w:p w:rsidRDefault="00381EAA" w:rsidP="00F53C8F" w:rsidR="00381EAA" w:rsidRPr="00381EAA">
      <w:pPr>
        <w:ind w:left="4956"/>
        <w:jc w:val="center"/>
        <w:rPr>
          <w:szCs w:val="24"/>
        </w:rPr>
      </w:pPr>
      <w:r w:rsidRPr="00381EAA">
        <w:rPr>
          <w:szCs w:val="24"/>
        </w:rPr>
        <w:t>Paško Bačić, v.r.</w:t>
      </w:r>
    </w:p>
    <w:p w:rsidRDefault="00381EAA" w:rsidP="00F53C8F" w:rsidR="00381EAA" w:rsidRPr="00381EAA">
      <w:pPr>
        <w:ind w:left="4956"/>
        <w:jc w:val="center"/>
        <w:rPr>
          <w:szCs w:val="24"/>
        </w:rPr>
      </w:pPr>
      <w:r w:rsidRPr="00381EAA">
        <w:rPr>
          <w:szCs w:val="24"/>
        </w:rPr>
        <w:t>za točnost otpravka-ovlašteni službenik</w:t>
      </w:r>
    </w:p>
    <w:p w:rsidRDefault="00381EAA" w:rsidP="00F53C8F" w:rsidR="00381EAA" w:rsidRPr="00381EAA">
      <w:pPr>
        <w:ind w:firstLine="708" w:left="5664"/>
        <w:rPr>
          <w:szCs w:val="24"/>
        </w:rPr>
      </w:pPr>
      <w:r w:rsidRPr="00381EAA">
        <w:rPr>
          <w:szCs w:val="24"/>
        </w:rPr>
        <w:t xml:space="preserve"> Katarina Raos</w:t>
      </w:r>
    </w:p>
    <w:p w:rsidRDefault="0028268A" w:rsidP="00254B18" w:rsidR="0028268A" w:rsidRPr="00381EAA">
      <w:pPr>
        <w:ind w:firstLine="708" w:left="7080"/>
        <w:rPr>
          <w:szCs w:val="24"/>
        </w:rPr>
      </w:pPr>
    </w:p>
    <w:p w:rsidRDefault="00254B18" w:rsidP="0028268A" w:rsidR="00254B18" w:rsidRPr="00381EAA">
      <w:pPr>
        <w:rPr>
          <w:szCs w:val="24"/>
        </w:rPr>
      </w:pPr>
    </w:p>
    <w:p w:rsidRDefault="007767EA" w:rsidP="005A49E7" w:rsidR="007767EA" w:rsidRPr="00381EAA">
      <w:pPr>
        <w:rPr>
          <w:szCs w:val="24"/>
        </w:rPr>
      </w:pPr>
    </w:p>
    <w:p w:rsidRDefault="003C4B9C" w:rsidP="005A49E7" w:rsidR="005A49E7" w:rsidRPr="00381EAA">
      <w:pPr>
        <w:rPr>
          <w:szCs w:val="24"/>
        </w:rPr>
      </w:pPr>
      <w:r w:rsidRPr="00381EAA">
        <w:rPr>
          <w:szCs w:val="24"/>
        </w:rPr>
        <w:t>Pouka o pravnom lijeku:</w:t>
      </w:r>
    </w:p>
    <w:p w:rsidRDefault="005A49E7" w:rsidP="005A49E7" w:rsidR="005A49E7" w:rsidRPr="00381EAA">
      <w:pPr>
        <w:jc w:val="both"/>
        <w:rPr>
          <w:szCs w:val="24"/>
        </w:rPr>
      </w:pPr>
      <w:r w:rsidRPr="00381EAA">
        <w:rPr>
          <w:szCs w:val="24"/>
        </w:rPr>
        <w:t xml:space="preserve">Protiv ovog rješenja dopuštena je žalba Visokom trgovačkom sudu Republike Hrvatske u Zagrebu. Žalba se podnosi putem ovog suda, pismeno u tri primjerka, u roku od </w:t>
      </w:r>
      <w:r w:rsidR="000E174A" w:rsidRPr="00381EAA">
        <w:rPr>
          <w:szCs w:val="24"/>
        </w:rPr>
        <w:t>osam dana od dostave rješenja.</w:t>
      </w:r>
      <w:r w:rsidRPr="00381EAA">
        <w:rPr>
          <w:szCs w:val="24"/>
        </w:rPr>
        <w:t xml:space="preserve"> </w:t>
      </w:r>
      <w:r w:rsidR="000E174A" w:rsidRPr="00381EAA">
        <w:rPr>
          <w:szCs w:val="24"/>
        </w:rPr>
        <w:t xml:space="preserve">Dostava </w:t>
      </w:r>
      <w:r w:rsidRPr="00381EAA">
        <w:rPr>
          <w:szCs w:val="24"/>
        </w:rPr>
        <w:t xml:space="preserve">ovog rješenja smatra se obavljenom istekom osmog dana od dana njegove objave na mrežnoj stranici e-Oglasna ploča sudova. </w:t>
      </w:r>
    </w:p>
    <w:p w:rsidRDefault="00853084" w:rsidP="00853084" w:rsidR="00853084" w:rsidRPr="00381EAA">
      <w:pPr>
        <w:rPr>
          <w:szCs w:val="24"/>
        </w:rPr>
      </w:pPr>
    </w:p>
    <w:p w:rsidRDefault="0001635B" w:rsidP="00853084" w:rsidR="0001635B" w:rsidRPr="00381EAA">
      <w:pPr>
        <w:rPr>
          <w:szCs w:val="24"/>
        </w:rPr>
      </w:pPr>
    </w:p>
    <w:sectPr w:rsidSect="00A02EF8" w:rsidR="0001635B" w:rsidRPr="00381EAA">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381EAA">
      <w:rPr>
        <w:noProof/>
      </w:rPr>
      <w:t>4</w:t>
    </w:r>
    <w:r>
      <w:fldChar w:fldCharType="end"/>
    </w:r>
    <w:r>
      <w:t>-</w:t>
    </w:r>
    <w:r>
      <w:tab/>
      <w:t xml:space="preserve">   </w:t>
    </w:r>
    <w:r w:rsidR="003C4B9C">
      <w:t xml:space="preserve">Poslovni broj: </w:t>
    </w:r>
    <w:r>
      <w:t>12. St-</w:t>
    </w:r>
    <w:r w:rsidR="003C4B9C">
      <w:t>73/2018-19</w:t>
    </w:r>
  </w:p>
  <w:p w:rsidRDefault="0028268A" w:rsidP="0001635B" w:rsidR="0028268A">
    <w:pPr>
      <w:pStyle w:val="Zaglavlje"/>
      <w:jc w:val="center"/>
    </w:pPr>
  </w:p>
  <w:p w:rsidRDefault="0001635B" w:rsidR="0001635B" w:rsidRPr="004B2DF0">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29E4"/>
    <w:rsid w:val="0001635B"/>
    <w:rsid w:val="00042F59"/>
    <w:rsid w:val="000B1AD9"/>
    <w:rsid w:val="000B6FAD"/>
    <w:rsid w:val="000C7281"/>
    <w:rsid w:val="000D2ED5"/>
    <w:rsid w:val="000E174A"/>
    <w:rsid w:val="000F41F7"/>
    <w:rsid w:val="000F7DA6"/>
    <w:rsid w:val="0015442F"/>
    <w:rsid w:val="00172083"/>
    <w:rsid w:val="0017455A"/>
    <w:rsid w:val="00175FA7"/>
    <w:rsid w:val="00191535"/>
    <w:rsid w:val="00222A7D"/>
    <w:rsid w:val="002336AD"/>
    <w:rsid w:val="00254B18"/>
    <w:rsid w:val="0028268A"/>
    <w:rsid w:val="002A70CF"/>
    <w:rsid w:val="00306EE8"/>
    <w:rsid w:val="00314528"/>
    <w:rsid w:val="003145B3"/>
    <w:rsid w:val="00315A10"/>
    <w:rsid w:val="003209D3"/>
    <w:rsid w:val="00335D92"/>
    <w:rsid w:val="003451A2"/>
    <w:rsid w:val="00372D43"/>
    <w:rsid w:val="00381EAA"/>
    <w:rsid w:val="003A2582"/>
    <w:rsid w:val="003C4B9C"/>
    <w:rsid w:val="00411F9D"/>
    <w:rsid w:val="00434CF5"/>
    <w:rsid w:val="00435C1A"/>
    <w:rsid w:val="00471A43"/>
    <w:rsid w:val="004731CA"/>
    <w:rsid w:val="004745EB"/>
    <w:rsid w:val="004907CC"/>
    <w:rsid w:val="004922BA"/>
    <w:rsid w:val="004B1CEE"/>
    <w:rsid w:val="004B2DF0"/>
    <w:rsid w:val="004D2E23"/>
    <w:rsid w:val="004D5A46"/>
    <w:rsid w:val="005242C8"/>
    <w:rsid w:val="00527E87"/>
    <w:rsid w:val="005527D0"/>
    <w:rsid w:val="00575E1A"/>
    <w:rsid w:val="005A49E7"/>
    <w:rsid w:val="005F1BFA"/>
    <w:rsid w:val="005F7AF5"/>
    <w:rsid w:val="00600A0A"/>
    <w:rsid w:val="006B2F06"/>
    <w:rsid w:val="006E2E5B"/>
    <w:rsid w:val="006E38F4"/>
    <w:rsid w:val="006F4A44"/>
    <w:rsid w:val="007062C3"/>
    <w:rsid w:val="00724DFD"/>
    <w:rsid w:val="00757C72"/>
    <w:rsid w:val="0076359C"/>
    <w:rsid w:val="00765651"/>
    <w:rsid w:val="007767EA"/>
    <w:rsid w:val="007F3617"/>
    <w:rsid w:val="00811D6D"/>
    <w:rsid w:val="00823C00"/>
    <w:rsid w:val="008519F8"/>
    <w:rsid w:val="00853084"/>
    <w:rsid w:val="00865F73"/>
    <w:rsid w:val="00880622"/>
    <w:rsid w:val="008A2F5C"/>
    <w:rsid w:val="008E4A02"/>
    <w:rsid w:val="008F4F6D"/>
    <w:rsid w:val="00916B3B"/>
    <w:rsid w:val="00921A2A"/>
    <w:rsid w:val="00934FB5"/>
    <w:rsid w:val="009C4FD6"/>
    <w:rsid w:val="009D1228"/>
    <w:rsid w:val="009D1496"/>
    <w:rsid w:val="009F4E01"/>
    <w:rsid w:val="00A02EF8"/>
    <w:rsid w:val="00A14B7B"/>
    <w:rsid w:val="00A15E7C"/>
    <w:rsid w:val="00A160C7"/>
    <w:rsid w:val="00A26461"/>
    <w:rsid w:val="00A37A84"/>
    <w:rsid w:val="00A42CE8"/>
    <w:rsid w:val="00A42FC2"/>
    <w:rsid w:val="00A601C3"/>
    <w:rsid w:val="00A60608"/>
    <w:rsid w:val="00A65088"/>
    <w:rsid w:val="00A655B0"/>
    <w:rsid w:val="00A83DB1"/>
    <w:rsid w:val="00A86E8D"/>
    <w:rsid w:val="00A9627C"/>
    <w:rsid w:val="00AC0514"/>
    <w:rsid w:val="00AD6A2B"/>
    <w:rsid w:val="00B17B3D"/>
    <w:rsid w:val="00B247C4"/>
    <w:rsid w:val="00B47D86"/>
    <w:rsid w:val="00BB0197"/>
    <w:rsid w:val="00BB0DDA"/>
    <w:rsid w:val="00BB765E"/>
    <w:rsid w:val="00BE546C"/>
    <w:rsid w:val="00C07794"/>
    <w:rsid w:val="00C21DEF"/>
    <w:rsid w:val="00C23A54"/>
    <w:rsid w:val="00C26361"/>
    <w:rsid w:val="00C82BA1"/>
    <w:rsid w:val="00CD4305"/>
    <w:rsid w:val="00CD43BF"/>
    <w:rsid w:val="00D50543"/>
    <w:rsid w:val="00D657AE"/>
    <w:rsid w:val="00D87EE9"/>
    <w:rsid w:val="00D92C17"/>
    <w:rsid w:val="00DB3DD8"/>
    <w:rsid w:val="00DD581D"/>
    <w:rsid w:val="00E51D56"/>
    <w:rsid w:val="00EB1E2E"/>
    <w:rsid w:val="00EC1538"/>
    <w:rsid w:val="00F63621"/>
    <w:rsid w:val="00F93BE4"/>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81EAA"/>
    <w:rPr>
      <w:color w:val="808080"/>
      <w:bdr w:space="0" w:sz="0" w:color="auto" w:val="none"/>
      <w:shd w:fill="auto" w:color="auto" w:val="clear"/>
    </w:rPr>
  </w:style>
  <w:style w:customStyle="true" w:styleId="eSPISCCParagraphDefaultFont" w:type="character">
    <w:name w:val="eSPIS_CC_Paragraph Default Font"/>
    <w:basedOn w:val="Zadanifontodlomka"/>
    <w:rsid w:val="00381EA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81EAA"/>
    <w:rPr>
      <w:szCs w:val="24"/>
      <w:bdr w:space="0" w:sz="0" w:color="auto" w:val="none"/>
      <w:shd w:fill="FFFFCC" w:color="auto" w:val="clear"/>
      <w:lang w:val="hr-HR"/>
    </w:rPr>
  </w:style>
  <w:style w:customStyle="true" w:styleId="PozadinaSvijetloCrvena" w:type="character">
    <w:name w:val="Pozadina_SvijetloCrvena"/>
    <w:basedOn w:val="eSPISCCParagraphDefaultFont"/>
    <w:rsid w:val="00381EA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1EA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81EAA"/>
    <w:rPr>
      <w:color w:val="808080"/>
      <w:bdr w:color="auto" w:space="0" w:sz="0" w:val="none"/>
      <w:shd w:color="auto" w:fill="auto" w:val="clear"/>
    </w:rPr>
  </w:style>
  <w:style w:customStyle="1" w:styleId="eSPISCCParagraphDefaultFont" w:type="character">
    <w:name w:val="eSPIS_CC_Paragraph Default Font"/>
    <w:basedOn w:val="Zadanifontodlomka"/>
    <w:rsid w:val="00381EA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81EAA"/>
    <w:rPr>
      <w:szCs w:val="24"/>
      <w:bdr w:color="auto" w:space="0" w:sz="0" w:val="none"/>
      <w:shd w:color="auto" w:fill="FFFFCC" w:val="clear"/>
      <w:lang w:val="hr-HR"/>
    </w:rPr>
  </w:style>
  <w:style w:customStyle="1" w:styleId="PozadinaSvijetloCrvena" w:type="character">
    <w:name w:val="Pozadina_SvijetloCrvena"/>
    <w:basedOn w:val="eSPISCCParagraphDefaultFont"/>
    <w:rsid w:val="00381EA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1EA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St-73/2018</izvorni_sadrzaj>
    <derivirana_varijabla naziv="DomainObject.Predmet.OznakaBroj_1">St-73/2018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KURDILA d.o.o. agencija za privremeno zapošljavanje</izvorni_sadrzaj>
    <derivirana_varijabla naziv="DomainObject.Predmet.ProtustrankaFormated_1">  KURDILA d.o.o. agencija za privremeno zapošljavanje</derivirana_varijabla>
  </DomainObject.Predmet.ProtustrankaFormated>
  <DomainObject.Predmet.ProtustrankaFormatedOIB>
    <izvorni_sadrzaj>  KURDILA d.o.o. agencija za privremeno zapošljavanje, OIB 45065006828</izvorni_sadrzaj>
    <derivirana_varijabla naziv="DomainObject.Predmet.ProtustrankaFormatedOIB_1">  KURDILA d.o.o. agencija za privremeno zapošljavanje, OIB 45065006828</derivirana_varijabla>
  </DomainObject.Predmet.ProtustrankaFormatedOIB>
  <DomainObject.Predmet.ProtustrankaFormatedWithAdress>
    <izvorni_sadrzaj> KURDILA d.o.o. agencija za privremeno zapošljavanje, Zrinjsko-Frankopanska 68, 21000 Split</izvorni_sadrzaj>
    <derivirana_varijabla naziv="DomainObject.Predmet.ProtustrankaFormatedWithAdress_1"> KURDILA d.o.o. agencija za privremeno zapošljavanje, Zrinjsko-Frankopanska 68, 21000 Split</derivirana_varijabla>
  </DomainObject.Predmet.ProtustrankaFormatedWithAdress>
  <DomainObject.Predmet.ProtustrankaFormatedWithAdressOIB>
    <izvorni_sadrzaj> KURDILA d.o.o. agencija za privremeno zapošljavanje, OIB 45065006828, Zrinjsko-Frankopanska 68, 21000 Split</izvorni_sadrzaj>
    <derivirana_varijabla naziv="DomainObject.Predmet.ProtustrankaFormatedWithAdressOIB_1"> KURDILA d.o.o. agencija za privremeno zapošljavanje, OIB 45065006828, Zrinjsko-Frankopanska 68, 21000 Split</derivirana_varijabla>
  </DomainObject.Predmet.ProtustrankaFormatedWithAdressOIB>
  <DomainObject.Predmet.ProtustrankaWithAdress>
    <izvorni_sadrzaj>KURDILA d.o.o. agencija za privremeno zapošljavanje Zrinjsko-Frankopanska 68, 21000 Split</izvorni_sadrzaj>
    <derivirana_varijabla naziv="DomainObject.Predmet.ProtustrankaWithAdress_1">KURDILA d.o.o. agencija za privremeno zapošljavanje Zrinjsko-Frankopanska 68, 21000 Split</derivirana_varijabla>
  </DomainObject.Predmet.ProtustrankaWithAdress>
  <DomainObject.Predmet.ProtustrankaWithAdressOIB>
    <izvorni_sadrzaj>KURDILA d.o.o. agencija za privremeno zapošljavanje, OIB 45065006828, Zrinjsko-Frankopanska 68, 21000 Split</izvorni_sadrzaj>
    <derivirana_varijabla naziv="DomainObject.Predmet.ProtustrankaWithAdressOIB_1">KURDILA d.o.o. agencija za privremeno zapošljavanje, OIB 45065006828, Zrinjsko-Frankopanska 68, 21000 Split</derivirana_varijabla>
  </DomainObject.Predmet.ProtustrankaWithAdressOIB>
  <DomainObject.Predmet.ProtustrankaNazivFormated>
    <izvorni_sadrzaj>KURDILA d.o.o. agencija za privremeno zapošljavanje</izvorni_sadrzaj>
    <derivirana_varijabla naziv="DomainObject.Predmet.ProtustrankaNazivFormated_1">KURDILA d.o.o. agencija za privremeno zapošljavanje</derivirana_varijabla>
  </DomainObject.Predmet.ProtustrankaNazivFormated>
  <DomainObject.Predmet.ProtustrankaNazivFormatedOIB>
    <izvorni_sadrzaj>KURDILA d.o.o. agencija za privremeno zapošljavanje, OIB 45065006828</izvorni_sadrzaj>
    <derivirana_varijabla naziv="DomainObject.Predmet.ProtustrankaNazivFormatedOIB_1">KURDILA d.o.o. agencija za privremeno zapošljavanje, OIB 45065006828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KURDILA d.o.o. agencija za privremeno zapošljavanje</item>
    </izvorni_sadrzaj>
    <derivirana_varijabla naziv="DomainObject.Predmet.ProtuStrankaListFormated_1">
      <item>KURDILA d.o.o. agencija za privremeno zapošljavanje</item>
    </derivirana_varijabla>
  </DomainObject.Predmet.ProtuStrankaListFormated>
  <DomainObject.Predmet.ProtuStrankaListFormatedOIB>
    <izvorni_sadrzaj>
      <item>KURDILA d.o.o. agencija za privremeno zapošljavanje, OIB 45065006828</item>
    </izvorni_sadrzaj>
    <derivirana_varijabla naziv="DomainObject.Predmet.ProtuStrankaListFormatedOIB_1">
      <item>KURDILA d.o.o. agencija za privremeno zapošljavanje, OIB 45065006828</item>
    </derivirana_varijabla>
  </DomainObject.Predmet.ProtuStrankaListFormatedOIB>
  <DomainObject.Predmet.ProtuStrankaListFormatedWithAdress>
    <izvorni_sadrzaj>
      <item>KURDILA d.o.o. agencija za privremeno zapošljavanje, Zrinjsko-Frankopanska 68, 21000 Split</item>
    </izvorni_sadrzaj>
    <derivirana_varijabla naziv="DomainObject.Predmet.ProtuStrankaListFormatedWithAdress_1">
      <item>KURDILA d.o.o. agencija za privremeno zapošljavanje, Zrinjsko-Frankopanska 68, 21000 Split</item>
    </derivirana_varijabla>
  </DomainObject.Predmet.ProtuStrankaListFormatedWithAdress>
  <DomainObject.Predmet.ProtuStrankaListFormatedWithAdressOIB>
    <izvorni_sadrzaj>
      <item>KURDILA d.o.o. agencija za privremeno zapošljavanje, OIB 45065006828, Zrinjsko-Frankopanska 68, 21000 Split</item>
    </izvorni_sadrzaj>
    <derivirana_varijabla naziv="DomainObject.Predmet.ProtuStrankaListFormatedWithAdressOIB_1">
      <item>KURDILA d.o.o. agencija za privremeno zapošljavanje, OIB 45065006828, Zrinjsko-Frankopanska 68, 21000 Split</item>
    </derivirana_varijabla>
  </DomainObject.Predmet.ProtuStrankaListFormatedWithAdressOIB>
  <DomainObject.Predmet.ProtuStrankaListNazivFormated>
    <izvorni_sadrzaj>
      <item>KURDILA d.o.o. agencija za privremeno zapošljavanje</item>
    </izvorni_sadrzaj>
    <derivirana_varijabla naziv="DomainObject.Predmet.ProtuStrankaListNazivFormated_1">
      <item>KURDILA d.o.o. agencija za privremeno zapošljavanje</item>
    </derivirana_varijabla>
  </DomainObject.Predmet.ProtuStrankaListNazivFormated>
  <DomainObject.Predmet.ProtuStrankaListNazivFormatedOIB>
    <izvorni_sadrzaj>
      <item>KURDILA d.o.o. agencija za privremeno zapošljavanje, OIB 45065006828</item>
    </izvorni_sadrzaj>
    <derivirana_varijabla naziv="DomainObject.Predmet.ProtuStrankaListNazivFormatedOIB_1">
      <item>KURDILA d.o.o. agencija za privremeno zapošljavanje, OIB 45065006828</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KURDILA d.o.o. agencija za privremeno zapošljavanje</izvorni_sadrzaj>
    <derivirana_varijabla naziv="DomainObject.Predmet.ProtustrankaIDrugi_1">KURDILA d.o.o. agencija za privremeno zapošljavanje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KURDILA d.o.o. agencija za privremeno zapošljavanje, OIB 45065006828, Zrinjsko-Frankopanska 68, 21000 Split</izvorni_sadrzaj>
    <derivirana_varijabla naziv="DomainObject.Predmet.ProtustrankaIDrugiAdressOIB_1">KURDILA d.o.o. agencija za privremeno zapošljavanje, OIB 45065006828, Zrinjsko-Frankopanska 68,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KURDILA d.o.o. agencija za privremeno zapošljavanje</item>
      <item>RH, Ministarstvo financija</item>
      <item>Županijsko državno odvjetništvo</item>
    </izvorni_sadrzaj>
    <derivirana_varijabla naziv="DomainObject.Predmet.SudioniciListNaziv_1">
      <item>KURDILA d.o.o. agencija za privremeno zapošljavanje</item>
      <item>RH, Ministarstvo financija</item>
      <item>Županijsko državno odvjetništvo</item>
    </derivirana_varijabla>
  </DomainObject.Predmet.SudioniciListNaziv>
  <DomainObject.Predmet.SudioniciListAdressOIB>
    <izvorni_sadrzaj>
      <item>KURDILA d.o.o. agencija za privremeno zapošljavanje, OIB 45065006828, Zrinjsko-Frankopanska 68,21000 Split</item>
      <item>RH, Ministarstvo financija, OIB 18683136487</item>
      <item>Županijsko državno odvjetništvo, OIB 70793241859, Gundulićeva 29a,21000 Split</item>
    </izvorni_sadrzaj>
    <derivirana_varijabla naziv="DomainObject.Predmet.SudioniciListAdressOIB_1">
      <item>KURDILA d.o.o. agencija za privremeno zapošljavanje, OIB 45065006828, Zrinjsko-Frankopanska 68,21000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45065006828</item>
      <item>, OIB 18683136487</item>
      <item>, OIB 70793241859</item>
    </izvorni_sadrzaj>
    <derivirana_varijabla naziv="DomainObject.Predmet.SudioniciListNazivOIB_1">
      <item>, OIB 45065006828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rujna 2018.</izvorni_sadrzaj>
    <derivirana_varijabla naziv="DomainObject.Predmet.DatumZadnjeOdrzaneSudskeRadnje_1">27. rujna 2018.</derivirana_varijabla>
  </DomainObject.Predmet.DatumZadnjeOdrzaneSudskeRadnje>
  <DomainObject.PredzadnjaOdlukaIzPredmeta.DatumDonosenjaOdluke>
    <izvorni_sadrzaj>26. srpnja 2018.</izvorni_sadrzaj>
    <derivirana_varijabla naziv="DomainObject.PredzadnjaOdlukaIzPredmeta.DatumDonosenjaOdluke_1">26. srpnja 2018.</derivirana_varijabla>
  </DomainObject.PredzadnjaOdlukaIzPredmeta.DatumDonosenjaOdluke>
  <DomainObject.PredzadnjaOdlukaIzPredmeta.Oznaka>
    <izvorni_sadrzaj>St-73/2018-7</izvorni_sadrzaj>
    <derivirana_varijabla naziv="DomainObject.PredzadnjaOdlukaIzPredmeta.Oznaka_1">St-73/2018-7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1830</properties:Words>
  <properties:Characters>10237</properties:Characters>
  <properties:Lines>187</properties:Lines>
  <properties:Paragraphs>33</properties:Paragraphs>
  <properties:TotalTime>318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12067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2017-11-06T11:14:00Z</dcterms:created>
  <dc:creator>Paško Bačić</dc:creator>
  <cp:lastModifiedBy>Paško Bačić</cp:lastModifiedBy>
  <cp:lastPrinted>2018-11-05T09:15:00Z</cp:lastPrinted>
  <dcterms:modified xmlns:xsi="http://www.w3.org/2001/XMLSchema-instance" xsi:type="dcterms:W3CDTF">2018-11-05T09:16:00Z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(8-Rješenje - čl. 132..docx)</vt:lpwstr>
  </prop:property>
  <prop:property name="CC_coloring" pid="4" fmtid="{D5CDD505-2E9C-101B-9397-08002B2CF9AE}">
    <vt:bool>false</vt:bool>
  </prop:property>
  <prop:property name="BrojStranica" pid="5" fmtid="{D5CDD505-2E9C-101B-9397-08002B2CF9AE}">
    <vt:i4>4</vt:i4>
  </prop:property>
</prop:Properties>
</file>