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053d" w14:paraId="8fd053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4914">
        <w:t>1450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6A4914">
        <w:t>14</w:t>
      </w:r>
      <w:proofErr w:type="spellEnd"/>
      <w:r w:rsidR="006A4914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6A4914">
        <w:t>SATRONIC</w:t>
      </w:r>
      <w:proofErr w:type="spellEnd"/>
      <w:r w:rsidR="006A4914">
        <w:t xml:space="preserve"> d.o.o. Zagreb, </w:t>
      </w:r>
      <w:proofErr w:type="spellStart"/>
      <w:r w:rsidR="006A4914">
        <w:t>Draškovićeva</w:t>
      </w:r>
      <w:proofErr w:type="spellEnd"/>
      <w:r w:rsidR="006A4914">
        <w:t xml:space="preserve"> </w:t>
      </w:r>
      <w:proofErr w:type="spellStart"/>
      <w:r w:rsidR="006A4914">
        <w:t>74</w:t>
      </w:r>
      <w:proofErr w:type="spellEnd"/>
      <w:r w:rsidR="006A4914">
        <w:t>, (</w:t>
      </w:r>
      <w:proofErr w:type="spellStart"/>
      <w:r w:rsidR="006A4914">
        <w:t>OIB</w:t>
      </w:r>
      <w:proofErr w:type="spellEnd"/>
      <w:r w:rsidR="006A4914">
        <w:t xml:space="preserve"> </w:t>
      </w:r>
      <w:proofErr w:type="spellStart"/>
      <w:r w:rsidR="006A4914">
        <w:t>08144876217</w:t>
      </w:r>
      <w:proofErr w:type="spellEnd"/>
      <w:r w:rsidR="006A4914">
        <w:t>)</w:t>
      </w:r>
    </w:p>
    <w:p w:rsidRDefault="00D01B78" w:rsidP="00D01B78" w:rsidR="00D01B78">
      <w:pPr>
        <w:pStyle w:val="Odlomakpopisa"/>
        <w:ind w:left="1428"/>
      </w:pPr>
    </w:p>
    <w:p w:rsidRDefault="00AC4528" w:rsidP="006A4914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A4914">
        <w:t>1.688.180,</w:t>
      </w:r>
      <w:proofErr w:type="spellStart"/>
      <w:r w:rsidR="006A4914">
        <w:t>70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FC50D1">
        <w:t>14</w:t>
      </w:r>
      <w:proofErr w:type="spellEnd"/>
      <w:r w:rsidR="00FC50D1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FC50D1" w:rsidP="00572798" w:rsidR="00FC50D1">
      <w:pPr>
        <w:jc w:val="right"/>
      </w:pPr>
    </w:p>
    <w:p w:rsidRDefault="00FC50D1" w:rsidP="00FC50D1" w:rsidR="00FC50D1">
      <w:r>
        <w:t xml:space="preserve">DNA: </w:t>
      </w:r>
    </w:p>
    <w:p w:rsidRDefault="00FC50D1" w:rsidP="00FC50D1" w:rsidR="00FC50D1">
      <w:pPr>
        <w:pStyle w:val="Odlomakpopisa"/>
        <w:numPr>
          <w:ilvl w:val="0"/>
          <w:numId w:val="6"/>
        </w:numPr>
      </w:pPr>
      <w:r>
        <w:t xml:space="preserve">E-OGLASNA PLOČA </w:t>
      </w:r>
      <w:proofErr w:type="spellStart"/>
      <w:r>
        <w:t>60DANA</w:t>
      </w:r>
      <w:proofErr w:type="spellEnd"/>
    </w:p>
    <w:sectPr w:rsidSect="00ED6AA8" w:rsidR="00FC50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242DE0"/>
    <w:multiLevelType w:val="hybridMultilevel"/>
    <w:tmpl w:val="EB6C1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1125"/>
    <w:rsid w:val="005F4627"/>
    <w:rsid w:val="00627F6A"/>
    <w:rsid w:val="00657B8E"/>
    <w:rsid w:val="006A4914"/>
    <w:rsid w:val="007B5AFD"/>
    <w:rsid w:val="007D5A5D"/>
    <w:rsid w:val="008155EE"/>
    <w:rsid w:val="008613BD"/>
    <w:rsid w:val="00863025"/>
    <w:rsid w:val="00871F01"/>
    <w:rsid w:val="008A315D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C50D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St-1453/2015</izvorni_sadrzaj>
    <derivirana_varijabla naziv="DomainObject.Predmet.OznakaBroj_1">St-1453/2015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SATRONIC d.o.o.</item>
    </izvorni_sadrzaj>
    <derivirana_varijabla naziv="DomainObject.Predmet.SudioniciListNaziv_1">
      <item>FINA Regionalni centar Zagreb</item>
      <item>SATRONIC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SATRONIC d.o.o., OIB 08144876217, Draškovićeva 74,10000 Zagreb</item>
    </izvorni_sadrzaj>
    <derivirana_varijabla naziv="DomainObject.Predmet.SudioniciListAdressOIB_1">
      <item>FINA Regionalni centar Zagreb, OIB 85821130368, Trg svibanjskih žrtava 1995. 1,10000 Zagreb</item>
      <item>SATRONIC d.o.o., OIB 08144876217, Draškovićeva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08144876217</item>
    </izvorni_sadrzaj>
    <derivirana_varijabla naziv="DomainObject.Predmet.SudioniciListNazivOIB_1">
      <item>, OIB 85821130368</item>
      <item>, OIB 08144876217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2015-10-14T09:27:00Z</dcterms:created>
  <dc:creator>ilukac</dc:creator>
  <cp:lastModifiedBy>Ivanka Lukač</cp:lastModifiedBy>
  <cp:lastPrinted>2015-09-28T09:09:00Z</cp:lastPrinted>
  <dcterms:modified xmlns:xsi="http://www.w3.org/2001/XMLSchema-instance" xsi:type="dcterms:W3CDTF">2015-10-14T11:52:00Z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