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0002" w14:paraId="3bf0002" w:rsidRDefault="00744A57" w:rsidP="00744A57" w:rsidR="00744A5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GRAFOMARKETING d. o. o. Buzet, </w:t>
      </w:r>
      <w:proofErr w:type="spellStart"/>
      <w:r>
        <w:rPr>
          <w:rFonts w:cs="Times New Roman" w:eastAsia="Times New Roman"/>
          <w:szCs w:val="24"/>
          <w:lang w:eastAsia="hr-HR"/>
        </w:rPr>
        <w:t>Mažinjica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91, OIB </w:t>
      </w:r>
      <w:r w:rsidRPr="00744A57">
        <w:rPr>
          <w:rFonts w:cs="Times New Roman" w:eastAsia="Times New Roman"/>
          <w:szCs w:val="24"/>
          <w:lang w:eastAsia="hr-HR"/>
        </w:rPr>
        <w:t>13418654692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44A57">
        <w:rPr>
          <w:rFonts w:cs="Times New Roman" w:eastAsia="Times New Roman"/>
          <w:szCs w:val="24"/>
          <w:lang w:eastAsia="hr-HR"/>
        </w:rPr>
        <w:t>040104022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16. studenog 2018. objavljuje sljedeći</w:t>
      </w:r>
    </w:p>
    <w:p w:rsidRDefault="00744A57" w:rsidP="00744A57" w:rsidR="00744A5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44A57" w:rsidP="00744A57" w:rsidR="00744A5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44A57" w:rsidP="00744A57" w:rsidR="00744A57">
      <w:pPr>
        <w:ind w:firstLine="708"/>
        <w:rPr>
          <w:szCs w:val="24"/>
        </w:rPr>
      </w:pPr>
    </w:p>
    <w:p w:rsidRDefault="00744A57" w:rsidP="00744A57" w:rsidR="00744A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GRAFOMARKETING d. o. o. Buzet, </w:t>
      </w:r>
      <w:proofErr w:type="spellStart"/>
      <w:r>
        <w:rPr>
          <w:rFonts w:cs="Times New Roman" w:eastAsia="Times New Roman"/>
          <w:szCs w:val="24"/>
          <w:lang w:eastAsia="hr-HR"/>
        </w:rPr>
        <w:t>Mažinjica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91, OIB </w:t>
      </w:r>
      <w:r w:rsidRPr="00744A57">
        <w:rPr>
          <w:rFonts w:cs="Times New Roman" w:eastAsia="Times New Roman"/>
          <w:szCs w:val="24"/>
          <w:lang w:eastAsia="hr-HR"/>
        </w:rPr>
        <w:t>13418654692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44A57">
        <w:rPr>
          <w:rFonts w:cs="Times New Roman" w:eastAsia="Times New Roman"/>
          <w:szCs w:val="24"/>
          <w:lang w:eastAsia="hr-HR"/>
        </w:rPr>
        <w:t>040104022</w:t>
      </w:r>
      <w:r>
        <w:rPr>
          <w:rFonts w:cs="Times New Roman" w:eastAsia="Times New Roman"/>
          <w:szCs w:val="24"/>
          <w:lang w:eastAsia="hr-HR"/>
        </w:rPr>
        <w:t>, je pravna osoba koja nema zaposlenih, koja je na dan 2.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44A57" w:rsidP="00744A57" w:rsidR="00744A57">
      <w:pPr>
        <w:ind w:firstLine="708"/>
        <w:rPr>
          <w:szCs w:val="24"/>
        </w:rPr>
      </w:pPr>
    </w:p>
    <w:p w:rsidRDefault="00744A57" w:rsidP="00744A57" w:rsidR="00744A5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141.989,09 kn.</w:t>
      </w:r>
    </w:p>
    <w:p w:rsidRDefault="00744A57" w:rsidP="00744A57" w:rsidR="00744A57">
      <w:pPr>
        <w:rPr>
          <w:szCs w:val="24"/>
        </w:rPr>
      </w:pPr>
    </w:p>
    <w:p w:rsidRDefault="00744A57" w:rsidP="00744A57" w:rsidR="00744A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44A57" w:rsidP="00744A57" w:rsidR="00744A5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44A57" w:rsidP="00744A57" w:rsidR="00744A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3333-404-2018, i da u istom roku uplate na depozit ovog suda broj HR 4323900011300029763, poziv na broj 020-404-18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44A57" w:rsidP="00744A57" w:rsidR="00744A57">
      <w:pPr>
        <w:ind w:firstLine="708"/>
        <w:rPr>
          <w:szCs w:val="24"/>
        </w:rPr>
      </w:pPr>
    </w:p>
    <w:p w:rsidRDefault="00744A57" w:rsidP="00744A57" w:rsidR="00744A5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44A57" w:rsidP="00744A57" w:rsidR="00744A57">
      <w:pPr>
        <w:ind w:firstLine="708"/>
        <w:rPr>
          <w:szCs w:val="24"/>
        </w:rPr>
      </w:pPr>
    </w:p>
    <w:p w:rsidRDefault="00744A57" w:rsidP="00744A57" w:rsidR="00744A57">
      <w:pPr>
        <w:jc w:val="center"/>
        <w:rPr>
          <w:szCs w:val="24"/>
        </w:rPr>
      </w:pPr>
      <w:r>
        <w:rPr>
          <w:szCs w:val="24"/>
        </w:rPr>
        <w:t>U Pazinu 16. studenog 2018.</w:t>
      </w:r>
    </w:p>
    <w:p w:rsidRDefault="00744A57" w:rsidP="00744A57" w:rsidR="00744A57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744A57" w:rsidP="00744A57" w:rsidR="00744A57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572824">
        <w:rPr>
          <w:szCs w:val="24"/>
        </w:rPr>
        <w:t xml:space="preserve">, v. r. </w:t>
      </w:r>
    </w:p>
    <w:p w:rsidRDefault="00744A57" w:rsidP="00744A57" w:rsidR="00744A57">
      <w:pPr>
        <w:rPr>
          <w:szCs w:val="24"/>
        </w:rPr>
      </w:pPr>
      <w:r>
        <w:rPr>
          <w:szCs w:val="24"/>
        </w:rPr>
        <w:t>DNA:</w:t>
      </w:r>
    </w:p>
    <w:p w:rsidRDefault="00744A57" w:rsidP="00744A57" w:rsidR="00893E47" w:rsidRPr="00744A57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744A5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A57" w:rsidP="00744A57" w:rsidR="00744A57">
      <w:r>
        <w:separator/>
      </w:r>
    </w:p>
  </w:endnote>
  <w:endnote w:id="0" w:type="continuationSeparator">
    <w:p w:rsidRDefault="00744A57" w:rsidP="00744A57" w:rsidR="00744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A57" w:rsidP="00744A57" w:rsidR="00744A57">
      <w:r>
        <w:separator/>
      </w:r>
    </w:p>
  </w:footnote>
  <w:footnote w:id="0" w:type="continuationSeparator">
    <w:p w:rsidRDefault="00744A57" w:rsidP="00744A57" w:rsidR="00744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A57" w:rsidR="008A4FD4">
    <w:pPr>
      <w:pStyle w:val="Zaglavlje"/>
    </w:pPr>
    <w:r>
      <w:tab/>
    </w:r>
    <w:r>
      <w:tab/>
      <w:t>14 St-404/2018-3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1E1"/>
    <w:rsid w:val="0004674C"/>
    <w:rsid w:val="000C1B8E"/>
    <w:rsid w:val="001F5509"/>
    <w:rsid w:val="002A0151"/>
    <w:rsid w:val="0047136B"/>
    <w:rsid w:val="00561B59"/>
    <w:rsid w:val="00572824"/>
    <w:rsid w:val="00744A57"/>
    <w:rsid w:val="007B0A81"/>
    <w:rsid w:val="00890814"/>
    <w:rsid w:val="00965430"/>
    <w:rsid w:val="00970864"/>
    <w:rsid w:val="00B341E1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4A5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A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4A5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44A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4A5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2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8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2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4A5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A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4A5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44A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4A5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2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8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2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</izvorni_sadrzaj>
    <derivirana_varijabla naziv="DomainObject.Predmet.ProtustrankaFormated_1">  GRAFOMARKETING d.o.o. BUZET</derivirana_varijabla>
  </DomainObject.Predmet.ProtustrankaFormated>
  <DomainObject.Predmet.ProtustrankaFormatedOIB>
    <izvorni_sadrzaj>  GRAFOMARKETING d.o.o. BUZET, OIB 13418654692</izvorni_sadrzaj>
    <derivirana_varijabla naziv="DomainObject.Predmet.ProtustrankaFormatedOIB_1">  GRAFOMARKETING d.o.o. BUZET, OIB 13418654692</derivirana_varijabla>
  </DomainObject.Predmet.ProtustrankaFormatedOIB>
  <DomainObject.Predmet.ProtustrankaFormatedWithAdress>
    <izvorni_sadrzaj> GRAFOMARKETING d.o.o. BUZET, Mažinjica 91, 52420 Buzet</izvorni_sadrzaj>
    <derivirana_varijabla naziv="DomainObject.Predmet.ProtustrankaFormatedWithAdress_1"> GRAFOMARKETING d.o.o. BUZET, Mažinjica 91, 52420 Buzet</derivirana_varijabla>
  </DomainObject.Predmet.ProtustrankaFormatedWithAdress>
  <DomainObject.Predmet.ProtustrankaFormatedWithAdressOIB>
    <izvorni_sadrzaj> GRAFOMARKETING d.o.o. BUZET, OIB 13418654692, Mažinjica 91, 52420 Buzet</izvorni_sadrzaj>
    <derivirana_varijabla naziv="DomainObject.Predmet.ProtustrankaFormatedWithAdressOIB_1"> GRAFOMARKETING d.o.o. BUZET, OIB 13418654692, Mažinjica 91, 52420 Buzet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GRAFOMARKETING d.o.o. BUZET</item>
    </izvorni_sadrzaj>
    <derivirana_varijabla naziv="DomainObject.Predmet.ProtuStrankaListFormated_1">
      <item>GRAFOMARKETING d.o.o. BUZET</item>
    </derivirana_varijabla>
  </DomainObject.Predmet.ProtuStrankaListFormated>
  <DomainObject.Predmet.ProtuStrankaListFormatedOIB>
    <izvorni_sadrzaj>
      <item>GRAFOMARKETING d.o.o. BUZET, OIB 13418654692</item>
    </izvorni_sadrzaj>
    <derivirana_varijabla naziv="DomainObject.Predmet.ProtuStrankaListFormatedOIB_1">
      <item>GRAFOMARKETING d.o.o. BUZET, OIB 13418654692</item>
    </derivirana_varijabla>
  </DomainObject.Predmet.ProtuStrankaListFormatedOIB>
  <DomainObject.Predmet.ProtuStrankaListFormatedWithAdress>
    <izvorni_sadrzaj>
      <item>GRAFOMARKETING d.o.o. BUZET, Mažinjica 91, 52420 Buzet</item>
    </izvorni_sadrzaj>
    <derivirana_varijabla naziv="DomainObject.Predmet.ProtuStrankaListFormatedWithAdress_1">
      <item>GRAFOMARKETING d.o.o. BUZET, Mažinjica 91, 52420 Buzet</item>
    </derivirana_varijabla>
  </DomainObject.Predmet.ProtuStrankaListFormatedWithAdress>
  <DomainObject.Predmet.ProtuStrankaListFormatedWithAdressOIB>
    <izvorni_sadrzaj>
      <item>GRAFOMARKETING d.o.o. BUZET, OIB 13418654692, Mažinjica 91, 52420 Buzet</item>
    </izvorni_sadrzaj>
    <derivirana_varijabla naziv="DomainObject.Predmet.ProtuStrankaListFormatedWithAdressOIB_1">
      <item>GRAFOMARKETING d.o.o. BUZET, OIB 13418654692, Mažinjica 91, 52420 Buzet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GRAFOMARKETING d.o.o. BUZET</item>
    </izvorni_sadrzaj>
    <derivirana_varijabla naziv="DomainObject.Predmet.SudioniciListNaziv_1">
      <item>FINANCIJSKA AGENCIJA, RC RIJEKA, PODRUŽNICA PULA, PULA</item>
      <item>GRAFOMARKETING d.o.o.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GRAFOMARKETING d.o.o. BUZET, OIB 13418654692, Mažinjica 91,52420 Buzet</item>
    </izvorni_sadrzaj>
    <derivirana_varijabla naziv="DomainObject.Predmet.SudioniciListAdressOIB_1">
      <item>FINANCIJSKA AGENCIJA, RC RIJEKA, PODRUŽNICA PULA, PULA, OIB 85821130368, F. Kurelca 8,51000 Rijeka</item>
      <item>GRAFOMARKETING d.o.o. BUZET, OIB 13418654692, Mažinjica 91,52420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13418654692</item>
    </izvorni_sadrzaj>
    <derivirana_varijabla naziv="DomainObject.Predmet.SudioniciListNazivOIB_1">
      <item>, OIB 85821130368</item>
      <item>, OIB 13418654692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2662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2018-11-15T11:34:00Z</dcterms:created>
  <dc:creator>Morena Brajuha</dc:creator>
  <dc:description/>
  <cp:keywords/>
  <cp:lastModifiedBy>Morena Brajuha</cp:lastModifiedBy>
  <cp:lastPrinted>2018-11-15T11:37:00Z</cp:lastPrinted>
  <dcterms:modified xmlns:xsi="http://www.w3.org/2001/XMLSchema-instance" xsi:type="dcterms:W3CDTF">2018-11-16T08:08:00Z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