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6447" w14:paraId="9ae6447" w:rsidRDefault="000E721A" w:rsidP="000E721A" w:rsidR="000E721A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721A" w:rsidP="000E721A" w:rsidR="000E721A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0E721A" w:rsidP="000E721A" w:rsidR="000E721A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0E721A" w:rsidP="000E721A" w:rsidR="000E721A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E721A" w:rsidP="000E721A" w:rsidR="000E721A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61D99">
        <w:t>BRANIMIR INTERIJERI</w:t>
      </w:r>
      <w:r>
        <w:t xml:space="preserve"> d.o.o., OIB: </w:t>
      </w:r>
      <w:r w:rsidR="00361D99">
        <w:t>19179334126</w:t>
      </w:r>
      <w:r>
        <w:t xml:space="preserve">, </w:t>
      </w:r>
      <w:proofErr w:type="spellStart"/>
      <w:r w:rsidR="00361D99">
        <w:t>Podstrana</w:t>
      </w:r>
      <w:proofErr w:type="spellEnd"/>
      <w:r>
        <w:t xml:space="preserve">, </w:t>
      </w:r>
      <w:r w:rsidR="00361D99">
        <w:t>Domovinskog rata 25</w:t>
      </w:r>
      <w:r>
        <w:t>,  dana 2</w:t>
      </w:r>
      <w:r w:rsidR="00F96EAA">
        <w:t>0</w:t>
      </w:r>
      <w:r>
        <w:t>. prosinca 2016. godine, 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 xml:space="preserve">71/15), objavljuje slijedeći </w:t>
      </w:r>
    </w:p>
    <w:p w:rsidRDefault="000E721A" w:rsidP="000E721A" w:rsidR="000E721A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0E721A" w:rsidP="000E721A" w:rsidR="000E721A">
      <w:pPr>
        <w:spacing w:before="220"/>
        <w:jc w:val="both"/>
      </w:pPr>
      <w:r>
        <w:tab/>
        <w:t xml:space="preserve">I. Dužnik </w:t>
      </w:r>
      <w:r w:rsidR="00361D99">
        <w:t xml:space="preserve">BRANIMIR INTERIJERI d.o.o., OIB: 19179334126, </w:t>
      </w:r>
      <w:proofErr w:type="spellStart"/>
      <w:r w:rsidR="00361D99">
        <w:t>Podstrana</w:t>
      </w:r>
      <w:proofErr w:type="spellEnd"/>
      <w:r w:rsidR="00361D99">
        <w:t>, Domovinskog rata 25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361D99">
        <w:t>1178</w:t>
      </w:r>
      <w:r w:rsidRPr="008A558F">
        <w:t xml:space="preserve"> dana, u ukupnom iznosu od </w:t>
      </w:r>
      <w:r>
        <w:t xml:space="preserve"> </w:t>
      </w:r>
      <w:r w:rsidR="00361D99">
        <w:t>705.366,38</w:t>
      </w:r>
      <w:r>
        <w:t xml:space="preserve"> kn.</w:t>
      </w:r>
    </w:p>
    <w:p w:rsidRDefault="000E721A" w:rsidP="000E721A" w:rsidR="000E721A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E721A" w:rsidP="000E721A" w:rsidR="000E721A">
      <w:pPr>
        <w:spacing w:before="200"/>
        <w:jc w:val="center"/>
      </w:pPr>
      <w:r>
        <w:t>U Splitu, 2</w:t>
      </w:r>
      <w:r w:rsidR="00F96EAA">
        <w:t>0</w:t>
      </w:r>
      <w:r>
        <w:t>. prosinca 2016. godine</w:t>
      </w:r>
    </w:p>
    <w:p w:rsidRDefault="000E721A" w:rsidP="000E721A" w:rsidR="000E721A">
      <w:pPr>
        <w:spacing w:before="200"/>
        <w:ind w:left="6480"/>
        <w:jc w:val="center"/>
      </w:pPr>
      <w:r>
        <w:t>SUTKINJA</w:t>
      </w:r>
    </w:p>
    <w:p w:rsidRDefault="000E721A" w:rsidP="000E721A" w:rsidR="000E721A">
      <w:pPr>
        <w:ind w:left="6480"/>
        <w:jc w:val="center"/>
      </w:pPr>
      <w:r>
        <w:t>ANA GOLUB GRUIĆ</w:t>
      </w:r>
    </w:p>
    <w:p w:rsidRDefault="000E721A" w:rsidP="000E721A" w:rsidR="000E721A">
      <w:pPr>
        <w:numPr>
          <w:ilvl w:val="12"/>
          <w:numId w:val="0"/>
        </w:numPr>
        <w:spacing w:before="100"/>
        <w:jc w:val="both"/>
      </w:pPr>
    </w:p>
    <w:p w:rsidRDefault="000E721A" w:rsidP="000E721A" w:rsidR="000E721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E721A" w:rsidP="000E721A" w:rsidR="000E721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0E721A" w:rsidP="000E721A" w:rsidR="000E721A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847" w:rsidR="00CC4847">
      <w:r>
        <w:separator/>
      </w:r>
    </w:p>
  </w:endnote>
  <w:endnote w:id="0" w:type="continuationSeparator">
    <w:p w:rsidRDefault="00CC4847" w:rsidR="00CC4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847" w:rsidR="00CC4847">
      <w:r>
        <w:separator/>
      </w:r>
    </w:p>
  </w:footnote>
  <w:footnote w:id="0" w:type="continuationSeparator">
    <w:p w:rsidRDefault="00CC4847" w:rsidR="00CC4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A1D4A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>11. St-</w:t>
    </w:r>
    <w:r w:rsidR="00361D99">
      <w:t>1601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21A"/>
    <w:rsid w:val="00066650"/>
    <w:rsid w:val="00085E7C"/>
    <w:rsid w:val="000B4D96"/>
    <w:rsid w:val="000E721A"/>
    <w:rsid w:val="00361D99"/>
    <w:rsid w:val="003B0CD7"/>
    <w:rsid w:val="003C2F22"/>
    <w:rsid w:val="00417EA6"/>
    <w:rsid w:val="00575E7C"/>
    <w:rsid w:val="005A1D4A"/>
    <w:rsid w:val="00627C02"/>
    <w:rsid w:val="0071519E"/>
    <w:rsid w:val="007F7A84"/>
    <w:rsid w:val="00814EDB"/>
    <w:rsid w:val="00815142"/>
    <w:rsid w:val="00853B3E"/>
    <w:rsid w:val="00981D37"/>
    <w:rsid w:val="00A51DE9"/>
    <w:rsid w:val="00B7506F"/>
    <w:rsid w:val="00CC4847"/>
    <w:rsid w:val="00DD0D50"/>
    <w:rsid w:val="00EB6A52"/>
    <w:rsid w:val="00F2599E"/>
    <w:rsid w:val="00F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St-1601/2016</izvorni_sadrzaj>
    <derivirana_varijabla naziv="DomainObject.Predmet.OznakaBroj_1">St-1601/2016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BRANIMIR INTERIJERI d.o.o. za graditeljstvo i usluge</izvorni_sadrzaj>
    <derivirana_varijabla naziv="DomainObject.Predmet.ProtustrankaFormated_1">  BRANIMIR INTERIJERI d.o.o. za graditeljstvo i usluge</derivirana_varijabla>
  </DomainObject.Predmet.ProtustrankaFormated>
  <DomainObject.Predmet.ProtustrankaFormatedOIB>
    <izvorni_sadrzaj>  BRANIMIR INTERIJERI d.o.o. za graditeljstvo i usluge, OIB 19179334126</izvorni_sadrzaj>
    <derivirana_varijabla naziv="DomainObject.Predmet.ProtustrankaFormatedOIB_1">  BRANIMIR INTERIJERI d.o.o. za graditeljstvo i usluge, OIB 19179334126</derivirana_varijabla>
  </DomainObject.Predmet.ProtustrankaFormatedOIB>
  <DomainObject.Predmet.ProtustrankaFormatedWithAdress>
    <izvorni_sadrzaj> BRANIMIR INTERIJERI d.o.o. za graditeljstvo i usluge, Domovinskog rata 25, 21311 Podstrana</izvorni_sadrzaj>
    <derivirana_varijabla naziv="DomainObject.Predmet.ProtustrankaFormatedWithAdress_1"> BRANIMIR INTERIJERI d.o.o. za graditeljstvo i usluge, Domovinskog rata 25, 21311 Podstrana</derivirana_varijabla>
  </DomainObject.Predmet.ProtustrankaFormatedWithAdress>
  <DomainObject.Predmet.ProtustrankaFormatedWithAdressOIB>
    <izvorni_sadrzaj> BRANIMIR INTERIJERI d.o.o. za graditeljstvo i usluge, OIB 19179334126, Domovinskog rata 25, 21311 Podstrana</izvorni_sadrzaj>
    <derivirana_varijabla naziv="DomainObject.Predmet.ProtustrankaFormatedWithAdressOIB_1"> BRANIMIR INTERIJERI d.o.o. za graditeljstvo i usluge, OIB 19179334126, Domovinskog rata 25, 21311 Podstrana</derivirana_varijabla>
  </DomainObject.Predmet.ProtustrankaFormatedWithAdressOIB>
  <DomainObject.Predmet.ProtustrankaWithAdress>
    <izvorni_sadrzaj>BRANIMIR INTERIJERI d.o.o. za graditeljstvo i usluge Domovinskog rata 25, 21311 Podstrana</izvorni_sadrzaj>
    <derivirana_varijabla naziv="DomainObject.Predmet.ProtustrankaWithAdress_1">BRANIMIR INTERIJERI d.o.o. za graditeljstvo i usluge Domovinskog rata 25, 21311 Podstrana</derivirana_varijabla>
  </DomainObject.Predmet.ProtustrankaWithAdress>
  <DomainObject.Predmet.ProtustrankaWithAdressOIB>
    <izvorni_sadrzaj>BRANIMIR INTERIJERI d.o.o. za graditeljstvo i usluge, OIB 19179334126, Domovinskog rata 25, 21311 Podstrana</izvorni_sadrzaj>
    <derivirana_varijabla naziv="DomainObject.Predmet.ProtustrankaWithAdressOIB_1">BRANIMIR INTERIJERI d.o.o. za graditeljstvo i usluge, OIB 19179334126, Domovinskog rata 25, 21311 Podstrana</derivirana_varijabla>
  </DomainObject.Predmet.ProtustrankaWithAdressOIB>
  <DomainObject.Predmet.ProtustrankaNazivFormated>
    <izvorni_sadrzaj>BRANIMIR INTERIJERI d.o.o. za graditeljstvo i usluge</izvorni_sadrzaj>
    <derivirana_varijabla naziv="DomainObject.Predmet.ProtustrankaNazivFormated_1">BRANIMIR INTERIJERI d.o.o. za graditeljstvo i usluge</derivirana_varijabla>
  </DomainObject.Predmet.ProtustrankaNazivFormated>
  <DomainObject.Predmet.ProtustrankaNazivFormatedOIB>
    <izvorni_sadrzaj>BRANIMIR INTERIJERI d.o.o. za graditeljstvo i usluge, OIB 19179334126</izvorni_sadrzaj>
    <derivirana_varijabla naziv="DomainObject.Predmet.ProtustrankaNazivFormatedOIB_1">BRANIMIR INTERIJERI d.o.o. za graditeljstvo i usluge, OIB 19179334126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14 b, 21000 Split</izvorni_sadrzaj>
    <derivirana_varijabla naziv="DomainObject.Predmet.StrankaFormatedWithAdress_1"> FINANCIJSKA AGENCIJA, RC SPLIT, Mažuranićevo šetalište 14 b, 21000 Split</derivirana_varijabla>
  </DomainObject.Predmet.StrankaFormatedWithAdress>
  <DomainObject.Predmet.StrankaFormatedWithAdressOIB>
    <izvorni_sadrzaj> FINANCIJSKA AGENCIJA, RC SPLIT, OIB 85821130368, Mažuranićevo šetalište 14 b, 21000 Split</izvorni_sadrzaj>
    <derivirana_varijabla naziv="DomainObject.Predmet.StrankaFormatedWithAdressOIB_1"> FINANCIJSKA AGENCIJA, RC SPLIT, OIB 85821130368, Mažuranićevo šetalište 14 b, 21000 Split</derivirana_varijabla>
  </DomainObject.Predmet.StrankaFormatedWithAdressOIB>
  <DomainObject.Predmet.StrankaWithAdress>
    <izvorni_sadrzaj>FINANCIJSKA AGENCIJA, RC SPLIT Mažuranićevo šetalište 14 b,21000 Split</izvorni_sadrzaj>
    <derivirana_varijabla naziv="DomainObject.Predmet.StrankaWithAdress_1">FINANCIJSKA AGENCIJA, RC SPLIT Mažuranićevo šetalište 14 b,21000 Split</derivirana_varijabla>
  </DomainObject.Predmet.StrankaWithAdress>
  <DomainObject.Predmet.StrankaWithAdressOIB>
    <izvorni_sadrzaj>FINANCIJSKA AGENCIJA, RC SPLIT, OIB 85821130368, Mažuranićevo šetalište 14 b,21000 Split</izvorni_sadrzaj>
    <derivirana_varijabla naziv="DomainObject.Predmet.StrankaWithAdressOIB_1">FINANCIJSKA AGENCIJA, RC SPLIT, OIB 85821130368, Mažuranićevo šetalište 14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705366.38</izvorni_sadrzaj>
    <derivirana_varijabla naziv="DomainObject.Predmet.TrenutnaVrijednost_1">705366.38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14 b, 21000 Split</item>
    </izvorni_sadrzaj>
    <derivirana_varijabla naziv="DomainObject.Predmet.StrankaListFormatedWithAdress_1">
      <item>FINANCIJSKA AGENCIJA, RC SPLIT, Mažuranićevo šetalište 14 b, 21000 Split</item>
    </derivirana_varijabla>
  </DomainObject.Predmet.StrankaListFormatedWithAdress>
  <DomainObject.Predmet.StrankaListFormatedWithAdressOIB>
    <izvorni_sadrzaj>
      <item>FINANCIJSKA AGENCIJA, RC SPLIT, OIB 85821130368, Mažuranićevo šetalište 14 b, 21000 Split</item>
    </izvorni_sadrzaj>
    <derivirana_varijabla naziv="DomainObject.Predmet.StrankaListFormatedWithAdressOIB_1">
      <item>FINANCIJSKA AGENCIJA, RC SPLIT, OIB 85821130368, Mažuranićevo šetalište 14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BRANIMIR INTERIJERI d.o.o. za graditeljstvo i usluge</item>
    </izvorni_sadrzaj>
    <derivirana_varijabla naziv="DomainObject.Predmet.ProtuStrankaListFormated_1">
      <item>BRANIMIR INTERIJERI d.o.o. za graditeljstvo i usluge</item>
    </derivirana_varijabla>
  </DomainObject.Predmet.ProtuStrankaListFormated>
  <DomainObject.Predmet.ProtuStrankaListFormatedOIB>
    <izvorni_sadrzaj>
      <item>BRANIMIR INTERIJERI d.o.o. za graditeljstvo i usluge, OIB 19179334126</item>
    </izvorni_sadrzaj>
    <derivirana_varijabla naziv="DomainObject.Predmet.ProtuStrankaListFormatedOIB_1">
      <item>BRANIMIR INTERIJERI d.o.o. za graditeljstvo i usluge, OIB 19179334126</item>
    </derivirana_varijabla>
  </DomainObject.Predmet.ProtuStrankaListFormatedOIB>
  <DomainObject.Predmet.ProtuStrankaListFormatedWithAdress>
    <izvorni_sadrzaj>
      <item>BRANIMIR INTERIJERI d.o.o. za graditeljstvo i usluge, Domovinskog rata 25, 21311 Podstrana</item>
    </izvorni_sadrzaj>
    <derivirana_varijabla naziv="DomainObject.Predmet.ProtuStrankaListFormatedWithAdress_1">
      <item>BRANIMIR INTERIJERI d.o.o. za graditeljstvo i usluge, Domovinskog rata 25, 21311 Podstrana</item>
    </derivirana_varijabla>
  </DomainObject.Predmet.ProtuStrankaListFormatedWithAdress>
  <DomainObject.Predmet.ProtuStrankaListFormatedWithAdressOIB>
    <izvorni_sadrzaj>
      <item>BRANIMIR INTERIJERI d.o.o. za graditeljstvo i usluge, OIB 19179334126, Domovinskog rata 25, 21311 Podstrana</item>
    </izvorni_sadrzaj>
    <derivirana_varijabla naziv="DomainObject.Predmet.ProtuStrankaListFormatedWithAdressOIB_1">
      <item>BRANIMIR INTERIJERI d.o.o. za graditeljstvo i usluge, OIB 19179334126, Domovinskog rata 25, 21311 Podstrana</item>
    </derivirana_varijabla>
  </DomainObject.Predmet.ProtuStrankaListFormatedWithAdressOIB>
  <DomainObject.Predmet.ProtuStrankaListNazivFormated>
    <izvorni_sadrzaj>
      <item>BRANIMIR INTERIJERI d.o.o. za graditeljstvo i usluge</item>
    </izvorni_sadrzaj>
    <derivirana_varijabla naziv="DomainObject.Predmet.ProtuStrankaListNazivFormated_1">
      <item>BRANIMIR INTERIJERI d.o.o. za graditeljstvo i usluge</item>
    </derivirana_varijabla>
  </DomainObject.Predmet.ProtuStrankaListNazivFormated>
  <DomainObject.Predmet.ProtuStrankaListNazivFormatedOIB>
    <izvorni_sadrzaj>
      <item>BRANIMIR INTERIJERI d.o.o. za graditeljstvo i usluge, OIB 19179334126</item>
    </izvorni_sadrzaj>
    <derivirana_varijabla naziv="DomainObject.Predmet.ProtuStrankaListNazivFormatedOIB_1">
      <item>BRANIMIR INTERIJERI d.o.o. za graditeljstvo i usluge, OIB 19179334126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BRANIMIR INTERIJERI d.o.o. za graditeljstvo i usluge</izvorni_sadrzaj>
    <derivirana_varijabla naziv="DomainObject.Predmet.ProtustrankaIDrugi_1">BRANIMIR INTERIJERI d.o.o. za graditeljstvo i usluge</derivirana_varijabla>
  </DomainObject.Predmet.ProtustrankaIDrugi>
  <DomainObject.Predmet.StrankaIDrugiAdressOIB>
    <izvorni_sadrzaj>FINANCIJSKA AGENCIJA, RC SPLIT, OIB 85821130368, Mažuranićevo šetalište 14 b, 21000 Split</izvorni_sadrzaj>
    <derivirana_varijabla naziv="DomainObject.Predmet.StrankaIDrugiAdressOIB_1">FINANCIJSKA AGENCIJA, RC SPLIT, OIB 85821130368, Mažuranićevo šetalište 14 b, 21000 Split</derivirana_varijabla>
  </DomainObject.Predmet.StrankaIDrugiAdressOIB>
  <DomainObject.Predmet.ProtustrankaIDrugiAdressOIB>
    <izvorni_sadrzaj>BRANIMIR INTERIJERI d.o.o. za graditeljstvo i usluge, OIB 19179334126, Domovinskog rata 25, 21311 Podstrana</izvorni_sadrzaj>
    <derivirana_varijabla naziv="DomainObject.Predmet.ProtustrankaIDrugiAdressOIB_1">BRANIMIR INTERIJERI d.o.o. za graditeljstvo i usluge, OIB 19179334126, Domovinskog rata 25,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INTERIJERI d.o.o. za graditeljstvo i usluge</item>
      <item>FINANCIJSKA AGENCIJA, RC SPLIT</item>
    </izvorni_sadrzaj>
    <derivirana_varijabla naziv="DomainObject.Predmet.SudioniciListNaziv_1">
      <item>BRANIMIR INTERIJERI d.o.o. za graditeljstvo i usluge</item>
      <item>FINANCIJSKA AGENCIJA, RC SPLIT</item>
    </derivirana_varijabla>
  </DomainObject.Predmet.SudioniciListNaziv>
  <DomainObject.Predmet.SudioniciListAdressOIB>
    <izvorni_sadrzaj>
      <item>BRANIMIR INTERIJERI d.o.o. za graditeljstvo i usluge, OIB 19179334126, Domovinskog rata 25,21311 Podstrana</item>
      <item>FINANCIJSKA AGENCIJA, RC SPLIT, OIB 85821130368, Mažuranićevo šetalište 14 b,21000 Split</item>
    </izvorni_sadrzaj>
    <derivirana_varijabla naziv="DomainObject.Predmet.SudioniciListAdressOIB_1">
      <item>BRANIMIR INTERIJERI d.o.o. za graditeljstvo i usluge, OIB 19179334126, Domovinskog rata 25,21311 Podstrana</item>
      <item>FINANCIJSKA AGENCIJA, RC SPLIT, OIB 85821130368, Mažuranićevo šetalište 14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19179334126</item>
      <item>, OIB 85821130368</item>
    </izvorni_sadrzaj>
    <derivirana_varijabla naziv="DomainObject.Predmet.SudioniciListNazivOIB_1">
      <item>, OIB 19179334126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1844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2016-12-20T07:26:00Z</dcterms:created>
  <dc:creator>Katarina Mikulić</dc:creator>
  <cp:lastModifiedBy>Katarina Mikulić</cp:lastModifiedBy>
  <dcterms:modified xmlns:xsi="http://www.w3.org/2001/XMLSchema-instance" xsi:type="dcterms:W3CDTF">2016-12-20T09:02:00Z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