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b06e" w14:paraId="52fb06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E02C8">
        <w:rPr>
          <w:b/>
          <w:lang w:val="hr-HR"/>
        </w:rPr>
        <w:t>1938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E02C8">
        <w:rPr>
          <w:lang w:val="hr-HR"/>
        </w:rPr>
        <w:t>VELIR d.o.o. Split, Gospinica 42, OIB: 09235624323</w:t>
      </w:r>
      <w:r w:rsidR="00403F01">
        <w:rPr>
          <w:lang w:val="hr-HR"/>
        </w:rPr>
        <w:t xml:space="preserve">, dana </w:t>
      </w:r>
      <w:r w:rsidR="00F2582F">
        <w:rPr>
          <w:lang w:val="hr-HR"/>
        </w:rPr>
        <w:t>26. veljače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C1097">
      <w:pPr>
        <w:rPr>
          <w:sz w:val="20"/>
          <w:szCs w:val="20"/>
          <w:lang w:val="hr-HR"/>
        </w:rPr>
      </w:pPr>
    </w:p>
    <w:p w:rsidRDefault="005D2EA9" w:rsidP="00D4027A" w:rsidR="005D2EA9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E02C8">
        <w:rPr>
          <w:lang w:val="hr-HR"/>
        </w:rPr>
        <w:t>VELIR d.o.o. Split, OIB: 09235624323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E02C8">
        <w:rPr>
          <w:lang w:val="hr-HR"/>
        </w:rPr>
        <w:t>11.11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E02C8">
        <w:rPr>
          <w:lang w:val="hr-HR"/>
        </w:rPr>
        <w:t>VELIR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 podnesen prijedlog za otvaranje stečajnog postupka koji se kod ovog suda vodi pod brojem 11.</w:t>
      </w:r>
      <w:r w:rsidR="00F2582F">
        <w:rPr>
          <w:lang w:val="hr-HR"/>
        </w:rPr>
        <w:t xml:space="preserve"> </w:t>
      </w:r>
      <w:r>
        <w:rPr>
          <w:lang w:val="hr-HR"/>
        </w:rPr>
        <w:t>St-</w:t>
      </w:r>
      <w:r w:rsidR="002E02C8">
        <w:rPr>
          <w:lang w:val="hr-HR"/>
        </w:rPr>
        <w:t>133</w:t>
      </w:r>
      <w:r>
        <w:rPr>
          <w:lang w:val="hr-HR"/>
        </w:rPr>
        <w:t>/</w:t>
      </w:r>
      <w:r w:rsidR="002E02C8">
        <w:rPr>
          <w:lang w:val="hr-HR"/>
        </w:rPr>
        <w:t>2014</w:t>
      </w:r>
      <w:r>
        <w:rPr>
          <w:lang w:val="hr-HR"/>
        </w:rPr>
        <w:t>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</w:t>
      </w:r>
      <w:r w:rsidR="002E02C8">
        <w:rPr>
          <w:lang w:val="hr-HR"/>
        </w:rPr>
        <w:t>u stečajni predmet ovog suda St-133/2014</w:t>
      </w:r>
      <w:r w:rsidR="005C1097">
        <w:rPr>
          <w:lang w:val="hr-HR"/>
        </w:rPr>
        <w:t>,</w:t>
      </w:r>
      <w:r>
        <w:rPr>
          <w:lang w:val="hr-HR"/>
        </w:rPr>
        <w:t xml:space="preserve"> utvrđeno je da je u tom predmetu Financijska agencija, Regionalni centar Split već </w:t>
      </w:r>
      <w:r w:rsidR="002E02C8">
        <w:rPr>
          <w:lang w:val="hr-HR"/>
        </w:rPr>
        <w:t>1. rujna</w:t>
      </w:r>
      <w:r w:rsidR="00F2582F">
        <w:rPr>
          <w:lang w:val="hr-HR"/>
        </w:rPr>
        <w:t xml:space="preserve"> 201</w:t>
      </w:r>
      <w:r w:rsidR="002E02C8">
        <w:rPr>
          <w:lang w:val="hr-HR"/>
        </w:rPr>
        <w:t>4</w:t>
      </w:r>
      <w:r>
        <w:rPr>
          <w:lang w:val="hr-HR"/>
        </w:rPr>
        <w:t>. god. podnijela prijedlog za otvaranje stečajnog postupka nad dužnikom</w:t>
      </w:r>
      <w:r w:rsidR="00F2582F">
        <w:rPr>
          <w:lang w:val="hr-HR"/>
        </w:rPr>
        <w:t xml:space="preserve"> </w:t>
      </w:r>
      <w:r w:rsidR="002E02C8">
        <w:rPr>
          <w:lang w:val="hr-HR"/>
        </w:rPr>
        <w:t>VELIR d.o.o. Split, OIB: 09235624323</w:t>
      </w:r>
      <w:r>
        <w:rPr>
          <w:lang w:val="hr-HR"/>
        </w:rPr>
        <w:t xml:space="preserve">, a sukladno odredbama čl. 49. st. 2. </w:t>
      </w:r>
      <w:r w:rsidRPr="00780642">
        <w:rPr>
          <w:lang w:val="hr-HR"/>
        </w:rPr>
        <w:t xml:space="preserve">Zakona o financijskom poslovanju i predstečajnoj nagodbi (Narodne novine br. </w:t>
      </w:r>
      <w:r>
        <w:rPr>
          <w:lang w:val="hr-HR"/>
        </w:rPr>
        <w:t xml:space="preserve">108/12, 144/12, 81/13 i 112/13). Nadalje, uvidom u taj predmet utvrđeno je i da je dana </w:t>
      </w:r>
      <w:r w:rsidR="002E02C8">
        <w:rPr>
          <w:lang w:val="hr-HR"/>
        </w:rPr>
        <w:t>20</w:t>
      </w:r>
      <w:r w:rsidR="00F2582F">
        <w:rPr>
          <w:lang w:val="hr-HR"/>
        </w:rPr>
        <w:t>. siječnja 2016</w:t>
      </w:r>
      <w:r>
        <w:rPr>
          <w:lang w:val="hr-HR"/>
        </w:rPr>
        <w:t xml:space="preserve">. god. doneseno rješenje o otvaranju i istovremenom zaključenju stečajnog postupka nad dužnikom </w:t>
      </w:r>
      <w:r w:rsidR="002E02C8">
        <w:rPr>
          <w:lang w:val="hr-HR"/>
        </w:rPr>
        <w:t>VELIR d.o.o. Split</w:t>
      </w:r>
      <w:r>
        <w:rPr>
          <w:lang w:val="hr-HR"/>
        </w:rPr>
        <w:t xml:space="preserve">, </w:t>
      </w:r>
      <w:r w:rsidR="005C1097">
        <w:rPr>
          <w:lang w:val="hr-HR"/>
        </w:rPr>
        <w:t xml:space="preserve">zatim da je </w:t>
      </w:r>
      <w:r>
        <w:rPr>
          <w:lang w:val="hr-HR"/>
        </w:rPr>
        <w:t>za st</w:t>
      </w:r>
      <w:r w:rsidR="002E02C8">
        <w:rPr>
          <w:lang w:val="hr-HR"/>
        </w:rPr>
        <w:t xml:space="preserve">ečajnog upravitelja imenovana Natalija Mladineo </w:t>
      </w:r>
      <w:r>
        <w:rPr>
          <w:lang w:val="hr-HR"/>
        </w:rPr>
        <w:t xml:space="preserve">iz Splita, a isto tako </w:t>
      </w:r>
      <w:r w:rsidR="005C1097">
        <w:rPr>
          <w:lang w:val="hr-HR"/>
        </w:rPr>
        <w:t>tim rješenjem je određeno i</w:t>
      </w:r>
      <w:r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>
        <w:rPr>
          <w:lang w:val="hr-HR"/>
        </w:rPr>
        <w:t xml:space="preserve"> rješenja. Rješenje ovog suda posl. br. </w:t>
      </w:r>
      <w:r>
        <w:rPr>
          <w:lang w:val="hr-HR"/>
        </w:rPr>
        <w:lastRenderedPageBreak/>
        <w:t xml:space="preserve">11. </w:t>
      </w:r>
      <w:r w:rsidR="002E02C8">
        <w:rPr>
          <w:lang w:val="hr-HR"/>
        </w:rPr>
        <w:t>St-133/2014</w:t>
      </w:r>
      <w:r>
        <w:rPr>
          <w:lang w:val="hr-HR"/>
        </w:rPr>
        <w:t xml:space="preserve"> od </w:t>
      </w:r>
      <w:r w:rsidR="002E02C8">
        <w:rPr>
          <w:lang w:val="hr-HR"/>
        </w:rPr>
        <w:t>20</w:t>
      </w:r>
      <w:r w:rsidR="00F2582F">
        <w:rPr>
          <w:lang w:val="hr-HR"/>
        </w:rPr>
        <w:t>.01.2016</w:t>
      </w:r>
      <w:r>
        <w:rPr>
          <w:lang w:val="hr-HR"/>
        </w:rPr>
        <w:t xml:space="preserve">. god. je u međuvremenu (dana </w:t>
      </w:r>
      <w:r w:rsidR="002E02C8">
        <w:rPr>
          <w:lang w:val="hr-HR"/>
        </w:rPr>
        <w:t>8</w:t>
      </w:r>
      <w:r w:rsidR="00F2582F">
        <w:rPr>
          <w:lang w:val="hr-HR"/>
        </w:rPr>
        <w:t>. veljače 2016</w:t>
      </w:r>
      <w:r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pravomoćnim rješenjem ovog suda posl. br. 11. </w:t>
      </w:r>
      <w:r w:rsidR="002E02C8">
        <w:rPr>
          <w:lang w:val="hr-HR"/>
        </w:rPr>
        <w:t>St-133/2014</w:t>
      </w:r>
      <w:r>
        <w:rPr>
          <w:lang w:val="hr-HR"/>
        </w:rPr>
        <w:t xml:space="preserve"> od </w:t>
      </w:r>
      <w:r w:rsidR="002E02C8">
        <w:rPr>
          <w:lang w:val="hr-HR"/>
        </w:rPr>
        <w:t>20</w:t>
      </w:r>
      <w:r w:rsidR="00F2582F">
        <w:rPr>
          <w:lang w:val="hr-HR"/>
        </w:rPr>
        <w:t>.01</w:t>
      </w:r>
      <w:r>
        <w:rPr>
          <w:lang w:val="hr-HR"/>
        </w:rPr>
        <w:t>.201</w:t>
      </w:r>
      <w:r w:rsidR="00F2582F">
        <w:rPr>
          <w:lang w:val="hr-HR"/>
        </w:rPr>
        <w:t>6</w:t>
      </w:r>
      <w:r>
        <w:rPr>
          <w:lang w:val="hr-HR"/>
        </w:rPr>
        <w:t xml:space="preserve">. god. već otvoren i zaključen stečajni postupak nad dužnikom </w:t>
      </w:r>
      <w:r w:rsidR="002E02C8">
        <w:rPr>
          <w:lang w:val="hr-HR"/>
        </w:rPr>
        <w:t>VELIR d.o.o. Split, OIB: 09235624323</w:t>
      </w:r>
      <w:r>
        <w:rPr>
          <w:lang w:val="hr-HR"/>
        </w:rPr>
        <w:t xml:space="preserve">,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2582F">
        <w:rPr>
          <w:lang w:val="hr-HR"/>
        </w:rPr>
        <w:t>26. veljače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12D0A" w:rsidRPr="00912D0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2E02C8">
      <w:t>1938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2E02C8" w:rsidR="002E02C8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12D0A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2D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2D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2D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2D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2D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2D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St-1938/2015</izvorni_sadrzaj>
    <derivirana_varijabla naziv="DomainObject.Predmet.OznakaBroj_1">St-1938/2015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VELIR, društvo s ograničenom odgovornošću za trgovinu</izvorni_sadrzaj>
    <derivirana_varijabla naziv="DomainObject.Predmet.ProtustrankaFormated_1">  VELIR, društvo s ograničenom odgovornošću za trgovinu</derivirana_varijabla>
  </DomainObject.Predmet.ProtustrankaFormated>
  <DomainObject.Predmet.ProtustrankaFormatedOIB>
    <izvorni_sadrzaj>  VELIR, društvo s ograničenom odgovornošću za trgovinu, OIB 09235624323</izvorni_sadrzaj>
    <derivirana_varijabla naziv="DomainObject.Predmet.ProtustrankaFormatedOIB_1">  VELIR, društvo s ograničenom odgovornošću za trgovinu, OIB 09235624323</derivirana_varijabla>
  </DomainObject.Predmet.ProtustrankaFormatedOIB>
  <DomainObject.Predmet.ProtustrankaFormatedWithAdress>
    <izvorni_sadrzaj> VELIR, društvo s ograničenom odgovornošću za trgovinu, Gospinica 42, 21000 Split</izvorni_sadrzaj>
    <derivirana_varijabla naziv="DomainObject.Predmet.ProtustrankaFormatedWithAdress_1"> VELIR, društvo s ograničenom odgovornošću za trgovinu, Gospinica 42, 21000 Split</derivirana_varijabla>
  </DomainObject.Predmet.ProtustrankaFormatedWithAdress>
  <DomainObject.Predmet.ProtustrankaFormatedWithAdressOIB>
    <izvorni_sadrzaj> VELIR, društvo s ograničenom odgovornošću za trgovinu, OIB 09235624323, Gospinica 42, 21000 Split</izvorni_sadrzaj>
    <derivirana_varijabla naziv="DomainObject.Predmet.ProtustrankaFormatedWithAdressOIB_1"> VELIR, društvo s ograničenom odgovornošću za trgovinu, OIB 09235624323, Gospinica 42, 21000 Split</derivirana_varijabla>
  </DomainObject.Predmet.ProtustrankaFormatedWithAdressOIB>
  <DomainObject.Predmet.ProtustrankaWithAdress>
    <izvorni_sadrzaj>VELIR, društvo s ograničenom odgovornošću za trgovinu Gospinica 42, 21000 Split</izvorni_sadrzaj>
    <derivirana_varijabla naziv="DomainObject.Predmet.ProtustrankaWithAdress_1">VELIR, društvo s ograničenom odgovornošću za trgovinu Gospinica 42, 21000 Split</derivirana_varijabla>
  </DomainObject.Predmet.ProtustrankaWithAdress>
  <DomainObject.Predmet.ProtustrankaWithAdressOIB>
    <izvorni_sadrzaj>VELIR, društvo s ograničenom odgovornošću za trgovinu, OIB 09235624323, Gospinica 42, 21000 Split</izvorni_sadrzaj>
    <derivirana_varijabla naziv="DomainObject.Predmet.ProtustrankaWithAdressOIB_1">VELIR, društvo s ograničenom odgovornošću za trgovinu, OIB 09235624323, Gospinica 42, 21000 Split</derivirana_varijabla>
  </DomainObject.Predmet.ProtustrankaWithAdressOIB>
  <DomainObject.Predmet.ProtustrankaNazivFormated>
    <izvorni_sadrzaj>VELIR, društvo s ograničenom odgovornošću za trgovinu</izvorni_sadrzaj>
    <derivirana_varijabla naziv="DomainObject.Predmet.ProtustrankaNazivFormated_1">VELIR, društvo s ograničenom odgovornošću za trgovinu</derivirana_varijabla>
  </DomainObject.Predmet.ProtustrankaNazivFormated>
  <DomainObject.Predmet.ProtustrankaNazivFormatedOIB>
    <izvorni_sadrzaj>VELIR, društvo s ograničenom odgovornošću za trgovinu, OIB 09235624323</izvorni_sadrzaj>
    <derivirana_varijabla naziv="DomainObject.Predmet.ProtustrankaNazivFormatedOIB_1">VELIR, društvo s ograničenom odgovornošću za trgovinu, OIB 09235624323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398112.38</izvorni_sadrzaj>
    <derivirana_varijabla naziv="DomainObject.Predmet.TrenutnaVrijednost_1">398112.38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VELIR, društvo s ograničenom odgovornošću za trgovinu</item>
    </izvorni_sadrzaj>
    <derivirana_varijabla naziv="DomainObject.Predmet.ProtuStrankaListFormated_1">
      <item>VELIR, društvo s ograničenom odgovornošću za trgovinu</item>
    </derivirana_varijabla>
  </DomainObject.Predmet.ProtuStrankaListFormated>
  <DomainObject.Predmet.ProtuStrankaListFormatedOIB>
    <izvorni_sadrzaj>
      <item>VELIR, društvo s ograničenom odgovornošću za trgovinu, OIB 09235624323</item>
    </izvorni_sadrzaj>
    <derivirana_varijabla naziv="DomainObject.Predmet.ProtuStrankaListFormatedOIB_1">
      <item>VELIR, društvo s ograničenom odgovornošću za trgovinu, OIB 09235624323</item>
    </derivirana_varijabla>
  </DomainObject.Predmet.ProtuStrankaListFormatedOIB>
  <DomainObject.Predmet.ProtuStrankaListFormatedWithAdress>
    <izvorni_sadrzaj>
      <item>VELIR, društvo s ograničenom odgovornošću za trgovinu, Gospinica 42, 21000 Split</item>
    </izvorni_sadrzaj>
    <derivirana_varijabla naziv="DomainObject.Predmet.ProtuStrankaListFormatedWithAdress_1">
      <item>VELIR, društvo s ograničenom odgovornošću za trgovinu, Gospinica 42, 21000 Split</item>
    </derivirana_varijabla>
  </DomainObject.Predmet.ProtuStrankaListFormatedWithAdress>
  <DomainObject.Predmet.ProtuStrankaListFormatedWithAdressOIB>
    <izvorni_sadrzaj>
      <item>VELIR, društvo s ograničenom odgovornošću za trgovinu, OIB 09235624323, Gospinica 42, 21000 Split</item>
    </izvorni_sadrzaj>
    <derivirana_varijabla naziv="DomainObject.Predmet.ProtuStrankaListFormatedWithAdressOIB_1">
      <item>VELIR, društvo s ograničenom odgovornošću za trgovinu, OIB 09235624323, Gospinica 42, 21000 Split</item>
    </derivirana_varijabla>
  </DomainObject.Predmet.ProtuStrankaListFormatedWithAdressOIB>
  <DomainObject.Predmet.ProtuStrankaListNazivFormated>
    <izvorni_sadrzaj>
      <item>VELIR, društvo s ograničenom odgovornošću za trgovinu</item>
    </izvorni_sadrzaj>
    <derivirana_varijabla naziv="DomainObject.Predmet.ProtuStrankaListNazivFormated_1">
      <item>VELIR, društvo s ograničenom odgovornošću za trgovinu</item>
    </derivirana_varijabla>
  </DomainObject.Predmet.ProtuStrankaListNazivFormated>
  <DomainObject.Predmet.ProtuStrankaListNazivFormatedOIB>
    <izvorni_sadrzaj>
      <item>VELIR, društvo s ograničenom odgovornošću za trgovinu, OIB 09235624323</item>
    </izvorni_sadrzaj>
    <derivirana_varijabla naziv="DomainObject.Predmet.ProtuStrankaListNazivFormatedOIB_1">
      <item>VELIR, društvo s ograničenom odgovornošću za trgovinu, OIB 09235624323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VELIR, društvo s ograničenom odgovornošću za trgovinu</izvorni_sadrzaj>
    <derivirana_varijabla naziv="DomainObject.Predmet.ProtustrankaIDrugi_1">VELIR,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VELIR, društvo s ograničenom odgovornošću za trgovinu, OIB 09235624323, Gospinica 42, 21000 Split</izvorni_sadrzaj>
    <derivirana_varijabla naziv="DomainObject.Predmet.ProtustrankaIDrugiAdressOIB_1">VELIR, društvo s ograničenom odgovornošću za trgovinu, OIB 09235624323, Gospinica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VELIR, društvo s ograničenom odgovornošću za trgovinu</item>
      <item>FINANCIJSKA AGENCIJA, RC SPLIT</item>
    </izvorni_sadrzaj>
    <derivirana_varijabla naziv="DomainObject.Predmet.SudioniciListNaziv_1">
      <item>VELIR, društvo s ograničenom odgovornošću za trgovinu</item>
      <item>FINANCIJSKA AGENCIJA, RC SPLIT</item>
    </derivirana_varijabla>
  </DomainObject.Predmet.SudioniciListNaziv>
  <DomainObject.Predmet.SudioniciListAdressOIB>
    <izvorni_sadrzaj>
      <item>VELIR, društvo s ograničenom odgovornošću za trgovinu, OIB 09235624323, Gospinica 42,21000 Split</item>
      <item>FINANCIJSKA AGENCIJA, RC SPLIT, OIB 85821130368, Mažuranićevo šetalište 24 b,21000 Split</item>
    </izvorni_sadrzaj>
    <derivirana_varijabla naziv="DomainObject.Predmet.SudioniciListAdressOIB_1">
      <item>VELIR, društvo s ograničenom odgovornošću za trgovinu, OIB 09235624323, Gospinica 42,21000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09235624323</item>
      <item>, OIB 85821130368</item>
    </izvorni_sadrzaj>
    <derivirana_varijabla naziv="DomainObject.Predmet.SudioniciListNazivOIB_1">
      <item>, OIB 09235624323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11687-285E-4933-8A17-D6B6D11C0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473</properties:Words>
  <properties:Characters>2481</properties:Characters>
  <properties:Lines>78</properties:Lines>
  <properties:Paragraphs>24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2016-02-29T07:53:00Z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