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430d" w14:paraId="e32430d" w:rsidRDefault="005C762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5C7629" w:rsidP="005C7629" w:rsidR="005C7629">
      <w:pPr>
        <w:spacing w:after="0"/>
        <w:jc w:val="both"/>
      </w:pPr>
      <w:r>
        <w:t xml:space="preserve">           Republika Hrvatska</w:t>
      </w:r>
    </w:p>
    <w:p w:rsidRDefault="005C7629" w:rsidP="005C7629" w:rsidR="005C7629">
      <w:pPr>
        <w:tabs>
          <w:tab w:pos="3338" w:val="left"/>
        </w:tabs>
        <w:spacing w:after="0"/>
        <w:jc w:val="both"/>
      </w:pPr>
      <w:r>
        <w:t xml:space="preserve">     Trgovački sud u Bjelovaru</w:t>
      </w:r>
      <w:r>
        <w:tab/>
      </w:r>
    </w:p>
    <w:p w:rsidRDefault="005C7629" w:rsidP="005C7629" w:rsidR="005C7629" w:rsidRPr="005C7629">
      <w:pPr>
        <w:spacing w:after="0"/>
        <w:jc w:val="both"/>
      </w:pPr>
      <w:r>
        <w:t xml:space="preserve">Bjelovar, Šetalište dr. I. </w:t>
      </w:r>
      <w:proofErr w:type="spellStart"/>
      <w:r>
        <w:t>Lebovića</w:t>
      </w:r>
      <w:proofErr w:type="spellEnd"/>
      <w:r>
        <w:t xml:space="preserve"> 42</w:t>
      </w:r>
      <w:bookmarkStart w:name="_GoBack" w:id="0"/>
      <w:bookmarkEnd w:id="0"/>
    </w:p>
    <w:p w:rsidRDefault="005C7629" w:rsidP="005C7629" w:rsidR="005C7629" w:rsidRPr="005C7629">
      <w:pPr>
        <w:overflowPunct w:val="false"/>
        <w:autoSpaceDE w:val="false"/>
        <w:autoSpaceDN w:val="false"/>
        <w:adjustRightInd w:val="false"/>
        <w:spacing w:after="0"/>
        <w:ind w:firstLine="5103"/>
        <w:jc w:val="right"/>
        <w:rPr>
          <w:rFonts w:cs="Times New Roman" w:eastAsia="Times New Roman"/>
          <w:noProof/>
          <w:szCs w:val="20"/>
          <w:lang w:eastAsia="hr-HR"/>
        </w:rPr>
      </w:pPr>
      <w:r w:rsidRPr="005C7629">
        <w:rPr>
          <w:rFonts w:cs="Times New Roman" w:eastAsia="Times New Roman"/>
          <w:noProof/>
          <w:szCs w:val="20"/>
          <w:lang w:eastAsia="hr-HR"/>
        </w:rPr>
        <w:t>Poslovni broj 5. St-989/2016-23</w:t>
      </w:r>
    </w:p>
    <w:p w:rsidRDefault="005C7629" w:rsidP="005C7629" w:rsidR="005C7629" w:rsidRPr="005C7629">
      <w:pPr>
        <w:overflowPunct w:val="false"/>
        <w:autoSpaceDE w:val="false"/>
        <w:autoSpaceDN w:val="false"/>
        <w:adjustRightInd w:val="false"/>
        <w:spacing w:after="0"/>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jc w:val="center"/>
        <w:rPr>
          <w:rFonts w:cs="Times New Roman" w:eastAsia="Times New Roman"/>
          <w:noProof/>
          <w:szCs w:val="20"/>
          <w:lang w:eastAsia="hr-HR"/>
        </w:rPr>
      </w:pPr>
      <w:r w:rsidRPr="005C7629">
        <w:rPr>
          <w:rFonts w:cs="Times New Roman" w:eastAsia="Times New Roman"/>
          <w:noProof/>
          <w:szCs w:val="20"/>
          <w:lang w:eastAsia="hr-HR"/>
        </w:rPr>
        <w:t>U  I M E  R E P U B L I K E  H R V A T S K E</w:t>
      </w:r>
    </w:p>
    <w:p w:rsidRDefault="005C7629" w:rsidP="005C7629" w:rsidR="005C7629" w:rsidRPr="005C7629">
      <w:pPr>
        <w:overflowPunct w:val="false"/>
        <w:autoSpaceDE w:val="false"/>
        <w:autoSpaceDN w:val="false"/>
        <w:adjustRightInd w:val="false"/>
        <w:spacing w:after="0"/>
        <w:jc w:val="center"/>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jc w:val="center"/>
        <w:rPr>
          <w:rFonts w:cs="Times New Roman" w:eastAsia="Times New Roman"/>
          <w:noProof/>
          <w:szCs w:val="20"/>
          <w:lang w:eastAsia="hr-HR"/>
        </w:rPr>
      </w:pPr>
      <w:r w:rsidRPr="005C7629">
        <w:rPr>
          <w:rFonts w:cs="Times New Roman" w:eastAsia="Times New Roman"/>
          <w:noProof/>
          <w:szCs w:val="20"/>
          <w:lang w:eastAsia="hr-HR"/>
        </w:rPr>
        <w:t>R J E Š E N J E</w:t>
      </w:r>
    </w:p>
    <w:p w:rsidRDefault="005C7629" w:rsidP="005C7629" w:rsidR="005C7629" w:rsidRPr="005C7629">
      <w:pPr>
        <w:overflowPunct w:val="false"/>
        <w:autoSpaceDE w:val="false"/>
        <w:autoSpaceDN w:val="false"/>
        <w:adjustRightInd w:val="false"/>
        <w:spacing w:after="0"/>
        <w:outlineLvl w:val="0"/>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noProof/>
          <w:szCs w:val="20"/>
          <w:lang w:eastAsia="hr-HR"/>
        </w:rPr>
      </w:pPr>
      <w:r w:rsidRPr="005C7629">
        <w:rPr>
          <w:rFonts w:cs="Times New Roman" w:eastAsia="Times New Roman"/>
          <w:noProof/>
          <w:szCs w:val="20"/>
          <w:lang w:eastAsia="hr-HR"/>
        </w:rPr>
        <w:t xml:space="preserve">Trgovački sud u Bjelovaru, po stečajnoj sutkinji Mariji Petrina Kubica, </w:t>
      </w:r>
      <w:r w:rsidRPr="005C7629">
        <w:rPr>
          <w:rFonts w:cs="Times New Roman" w:eastAsia="Times New Roman"/>
          <w:szCs w:val="20"/>
          <w:lang w:eastAsia="hr-HR"/>
        </w:rPr>
        <w:t>povodom prijedloga Financijske agencije, OIB: 85821130368, RC ZAGREB, Podružnica Bjelovar, Bjelovar, F. Supila 4, za otvaranje stečajnog postupka nad dužnikom DIJELOVI-PROM društvo s ograničenom odgovornošću za trgovinu, proizvodnju i usluge, Virovitica, Pejačevićeva 2, MBS: 010064556, OIB: 34230763785, 30. ožujka</w:t>
      </w:r>
      <w:r w:rsidRPr="005C7629">
        <w:rPr>
          <w:rFonts w:cs="Times New Roman" w:eastAsia="Times New Roman"/>
          <w:noProof/>
          <w:szCs w:val="20"/>
          <w:lang w:eastAsia="hr-HR"/>
        </w:rPr>
        <w:t xml:space="preserve"> 2018. </w:t>
      </w:r>
    </w:p>
    <w:p w:rsidRDefault="005C7629" w:rsidP="005C7629" w:rsidR="005C7629" w:rsidRPr="005C7629">
      <w:pPr>
        <w:overflowPunct w:val="false"/>
        <w:autoSpaceDE w:val="false"/>
        <w:autoSpaceDN w:val="false"/>
        <w:adjustRightInd w:val="false"/>
        <w:spacing w:after="0"/>
        <w:jc w:val="both"/>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jc w:val="center"/>
        <w:rPr>
          <w:rFonts w:cs="Times New Roman" w:eastAsia="Times New Roman"/>
          <w:szCs w:val="20"/>
          <w:lang w:eastAsia="hr-HR"/>
        </w:rPr>
      </w:pPr>
      <w:r w:rsidRPr="005C7629">
        <w:rPr>
          <w:rFonts w:cs="Times New Roman" w:eastAsia="Times New Roman"/>
          <w:szCs w:val="20"/>
          <w:lang w:eastAsia="hr-HR"/>
        </w:rPr>
        <w:t>r i j e š i o   j e</w:t>
      </w:r>
    </w:p>
    <w:p w:rsidRDefault="005C7629" w:rsidP="005C7629" w:rsidR="005C7629" w:rsidRPr="005C7629">
      <w:pPr>
        <w:overflowPunct w:val="false"/>
        <w:autoSpaceDE w:val="false"/>
        <w:autoSpaceDN w:val="false"/>
        <w:adjustRightInd w:val="false"/>
        <w:spacing w:after="0"/>
        <w:jc w:val="both"/>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1. Otvara se stečajni postupak nad dužnikom DIJELOVI-PROM društvo s ograničenom odgovornošću za trgovinu, proizvodnju i usluge, Virovitica, Pejačevićeva 2, MBS: 010064556, OIB: 34230763785.</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autoSpaceDN w:val="false"/>
        <w:ind w:firstLine="851"/>
        <w:jc w:val="both"/>
        <w:rPr>
          <w:rFonts w:cs="Times New Roman" w:eastAsia="Times New Roman"/>
          <w:noProof/>
          <w:szCs w:val="20"/>
          <w:lang w:eastAsia="hr-HR"/>
        </w:rPr>
      </w:pPr>
      <w:r w:rsidRPr="005C7629">
        <w:rPr>
          <w:rFonts w:cs="Times New Roman" w:eastAsia="Times New Roman"/>
          <w:szCs w:val="20"/>
          <w:lang w:eastAsia="hr-HR"/>
        </w:rPr>
        <w:t xml:space="preserve">2. Za stečajnog upravitelja imenuje se </w:t>
      </w:r>
      <w:r w:rsidRPr="005C7629">
        <w:rPr>
          <w:rFonts w:cs="Times New Roman" w:eastAsia="Times New Roman"/>
          <w:noProof/>
          <w:szCs w:val="20"/>
          <w:lang w:eastAsia="hr-HR"/>
        </w:rPr>
        <w:t>Vinko Pečanić</w:t>
      </w:r>
      <w:r w:rsidRPr="005C7629">
        <w:rPr>
          <w:rFonts w:cs="Times New Roman" w:eastAsia="Times New Roman"/>
          <w:lang w:eastAsia="hr-HR"/>
        </w:rPr>
        <w:t xml:space="preserve">, dipl. ekonomist iz Lipika, </w:t>
      </w:r>
      <w:proofErr w:type="spellStart"/>
      <w:r w:rsidRPr="005C7629">
        <w:rPr>
          <w:rFonts w:cs="Times New Roman" w:eastAsia="Times New Roman"/>
          <w:lang w:eastAsia="hr-HR"/>
        </w:rPr>
        <w:t>Frankopanska</w:t>
      </w:r>
      <w:proofErr w:type="spellEnd"/>
      <w:r w:rsidRPr="005C7629">
        <w:rPr>
          <w:rFonts w:cs="Times New Roman" w:eastAsia="Times New Roman"/>
          <w:lang w:eastAsia="hr-HR"/>
        </w:rPr>
        <w:t xml:space="preserve"> 17, OIB: 03918439681.</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3. Zaključuje se stečajni postupak nad dužnikom DIJELOVI-PROM društvo s ograničenom odgovornošću za trgovinu, proizvodnju i usluge, Virovitica, Pejačevićeva 2, MBS: 010064556, OIB: 34230763785.</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4. Stečajni postupak je otvoren i zaključen s danom 30. ožujka 2018. u 11,00 sati, kada je ovo rješenje objavljeno na e-oglasnoj ploči ovoga suda.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Calibri"/>
          <w:szCs w:val="20"/>
          <w:lang w:eastAsia="hr-HR"/>
        </w:rPr>
      </w:pPr>
      <w:r w:rsidRPr="005C762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C7629" w:rsidP="005C7629" w:rsidR="005C7629" w:rsidRPr="005C7629">
      <w:pPr>
        <w:overflowPunct w:val="false"/>
        <w:autoSpaceDE w:val="false"/>
        <w:autoSpaceDN w:val="false"/>
        <w:adjustRightInd w:val="false"/>
        <w:spacing w:after="0"/>
        <w:ind w:firstLine="851"/>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6. Nakon pravomoćnosti ovoga rješenja stečajni dužnik će se brisati iz sudskog registra.</w:t>
      </w: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center"/>
        <w:rPr>
          <w:rFonts w:cs="Times New Roman" w:eastAsia="Times New Roman"/>
          <w:szCs w:val="20"/>
          <w:lang w:eastAsia="hr-HR"/>
        </w:rPr>
      </w:pPr>
      <w:r w:rsidRPr="005C7629">
        <w:rPr>
          <w:rFonts w:cs="Times New Roman" w:eastAsia="Times New Roman"/>
          <w:szCs w:val="20"/>
          <w:lang w:eastAsia="hr-HR"/>
        </w:rPr>
        <w:t>Obrazloženje</w:t>
      </w:r>
    </w:p>
    <w:p w:rsidRDefault="005C7629" w:rsidP="005C7629" w:rsidR="005C7629" w:rsidRPr="005C7629">
      <w:pPr>
        <w:overflowPunct w:val="false"/>
        <w:autoSpaceDE w:val="false"/>
        <w:autoSpaceDN w:val="false"/>
        <w:adjustRightInd w:val="false"/>
        <w:spacing w:after="0"/>
        <w:jc w:val="center"/>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noProof/>
          <w:szCs w:val="20"/>
          <w:lang w:eastAsia="hr-HR"/>
        </w:rPr>
      </w:pPr>
      <w:r w:rsidRPr="005C7629">
        <w:rPr>
          <w:rFonts w:cs="Times New Roman" w:eastAsia="Times New Roman"/>
          <w:noProof/>
          <w:szCs w:val="20"/>
          <w:lang w:eastAsia="hr-HR"/>
        </w:rPr>
        <w:t xml:space="preserve">Financijska agencija je, na temelju čl.444. st.2. Stečajnog zakona (Narodne novine br. 71/15 i 104/17, dalje: SZ), 17. svibnja 2016. podnijela prijedlog za otvaranje stečajnog postupka nad dužnikom </w:t>
      </w:r>
      <w:r w:rsidRPr="005C7629">
        <w:rPr>
          <w:rFonts w:cs="Times New Roman" w:eastAsia="Times New Roman"/>
          <w:szCs w:val="20"/>
          <w:lang w:eastAsia="hr-HR"/>
        </w:rPr>
        <w:t xml:space="preserve">DIJELOVI-PROM društvo s ograničenom odgovornošću za trgovinu, proizvodnju i usluge, Virovitica. U prijedlogu navodi da na dan 1. rujna 2015. dužnik u </w:t>
      </w:r>
      <w:r w:rsidRPr="005C7629">
        <w:rPr>
          <w:rFonts w:cs="Times New Roman" w:eastAsia="Times New Roman"/>
          <w:szCs w:val="20"/>
          <w:lang w:eastAsia="hr-HR"/>
        </w:rPr>
        <w:lastRenderedPageBreak/>
        <w:t xml:space="preserve">Očevidniku redoslijeda osnova za plaćanje ima evidentirane neizvršene osnove za plaćanje u neprekinutom razdoblju od 425 dana, u ukupnom iznosu od 119.987,33 kn, u koji iznos je uračunata kamata i naknada Financijske agencije za provedbu ovrhe na novčanim sredstvima. Prema podacima koje je FINI dostavio Hrvatski zavod za mirovinsko osiguranje </w:t>
      </w:r>
      <w:r w:rsidRPr="005C7629">
        <w:rPr>
          <w:rFonts w:cs="Times New Roman" w:eastAsia="Times New Roman"/>
          <w:noProof/>
          <w:szCs w:val="20"/>
          <w:lang w:eastAsia="hr-HR"/>
        </w:rPr>
        <w:t>dužnik ima dvoje zaposlenih.</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 xml:space="preserve">Po prijedlogu Financijske agencije sud je temeljem čl.115. st.1. SZ donio rješenje o pokretanju prethodnog postupka radi utvrđivanja pretpostavki za otvaranje stečajnog postupka </w:t>
      </w:r>
      <w:r w:rsidRPr="005C7629">
        <w:rPr>
          <w:rFonts w:cs="Times New Roman" w:eastAsia="SimSun"/>
          <w:szCs w:val="20"/>
          <w:lang w:eastAsia="zh-CN"/>
        </w:rPr>
        <w:t>i s</w:t>
      </w:r>
      <w:r w:rsidRPr="005C7629">
        <w:rPr>
          <w:rFonts w:cs="Times New Roman" w:eastAsia="Times New Roman"/>
          <w:szCs w:val="20"/>
          <w:lang w:eastAsia="hr-HR"/>
        </w:rPr>
        <w:t xml:space="preserve">azvao ročište radi izjašnjenja o prijedlogu i rasprave o uvjetima za otvaranje stečajnog postupka za dan 28. listopada 2016. Ujedno je naloženo zakonskom zastupniku dužnika Davoru Kolariću da u roku od 15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 te dostavi sudu obrazac godišnjeg financijskog izvješća (GFI-POD) za 2015. sa bilješkama i bruto bilancu za 2015.  </w:t>
      </w:r>
    </w:p>
    <w:p w:rsidRDefault="005C7629" w:rsidP="005C7629" w:rsidR="005C7629" w:rsidRPr="005C7629">
      <w:pPr>
        <w:overflowPunct w:val="false"/>
        <w:autoSpaceDE w:val="false"/>
        <w:autoSpaceDN w:val="false"/>
        <w:adjustRightInd w:val="false"/>
        <w:spacing w:after="0"/>
        <w:ind w:firstLine="851"/>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Zakonski zastupnik dužnika nije došao na ročište 28. listopada 2016. i nije, sukladno nalogu suda, dostavio pisano izvješće o financijsko-gospodarskom stanju dužnika.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 xml:space="preserve"> </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Temeljem odredbe čl.118. st.1. SZ-a sud je rješenjem od 10. ožujka 2017.  imenovao privremenog stečajnog upravitelja Borisa Ljubanovića, dipl. pravnika iz Osijeka, kojem je naloženo provesti potrebne radnje radi ispitivanja postoji li imovina dužnika i mogu li se tom imovinom namiriti troškovi stečajnog postupka (čl.119. st.2. i 5. SZ-a).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 xml:space="preserve">Privremeni stečajni upravitelj </w:t>
      </w:r>
      <w:r w:rsidRPr="005C7629">
        <w:rPr>
          <w:rFonts w:cs="Times New Roman" w:eastAsia="Calibri"/>
          <w:szCs w:val="20"/>
          <w:lang w:eastAsia="hr-HR"/>
        </w:rPr>
        <w:t>Boris Ljubanović je, na vlastiti zahtjev, r</w:t>
      </w:r>
      <w:r w:rsidRPr="005C7629">
        <w:rPr>
          <w:rFonts w:cs="Times New Roman" w:eastAsia="Times New Roman"/>
          <w:szCs w:val="20"/>
          <w:lang w:eastAsia="hr-HR"/>
        </w:rPr>
        <w:t>ješenjem od 19. siječnja</w:t>
      </w:r>
      <w:r w:rsidRPr="005C7629">
        <w:rPr>
          <w:rFonts w:cs="Times New Roman" w:eastAsia="Times New Roman"/>
          <w:noProof/>
          <w:szCs w:val="20"/>
          <w:lang w:eastAsia="hr-HR"/>
        </w:rPr>
        <w:t xml:space="preserve"> 2018.</w:t>
      </w:r>
      <w:r w:rsidRPr="005C7629">
        <w:rPr>
          <w:rFonts w:cs="Times New Roman" w:eastAsia="Calibri"/>
          <w:szCs w:val="20"/>
          <w:lang w:eastAsia="hr-HR"/>
        </w:rPr>
        <w:t>, iz zdravstvenih razloga, razriješen dužnosti i z</w:t>
      </w:r>
      <w:r w:rsidRPr="005C7629">
        <w:rPr>
          <w:rFonts w:cs="Times New Roman" w:eastAsia="Times New Roman"/>
          <w:noProof/>
          <w:szCs w:val="20"/>
          <w:lang w:eastAsia="hr-HR"/>
        </w:rPr>
        <w:t>a privremenog stečajnog upravitelja imenovan je Vinko Pečanić</w:t>
      </w:r>
      <w:r w:rsidRPr="005C7629">
        <w:rPr>
          <w:rFonts w:cs="Times New Roman" w:eastAsia="Times New Roman"/>
          <w:szCs w:val="20"/>
          <w:lang w:eastAsia="hr-HR"/>
        </w:rPr>
        <w:t>, dipl. ekonomist iz Lipika, koji je podnio 27. veljače 2018. sudu pisano izvješće (list 70-74). Iz izvješća proizlazi: da dužnik ne obavlja gospodarsku djelatnost od 2016. i nema izgleda za nastavak poslovanja, da kod dužnika postoje oba stečajna razloga (nesposobnost za plaćanje i prezaduženost), da dužnik nema nekretnina niti motornih vozila te da, iako je u poslovnim knjigama iskazana knjigovodstvena vrijednost potraživanja na dan 31. prosinca 2017. u visini od 135.698,18 kn, prema izjavi zakonskog zastupnika, potraživanja ne postoje ili su zastarjela.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noProof/>
          <w:szCs w:val="20"/>
          <w:lang w:eastAsia="hr-HR"/>
        </w:rPr>
        <w:t xml:space="preserve">Na temelju izvješća privremenog stečajnog upravitelja sud je utvrdio da </w:t>
      </w:r>
      <w:r w:rsidRPr="005C7629">
        <w:rPr>
          <w:rFonts w:cs="Times New Roman" w:eastAsia="Times New Roman"/>
          <w:szCs w:val="20"/>
          <w:lang w:eastAsia="hr-HR"/>
        </w:rPr>
        <w:t xml:space="preserve">dužnik ne raspolaže imovinom koja bi bila dovoljna za namirenje troškova prethodnog i stečajnog postupka, koji bi, po procjeni privremenog stečajnog upravitelja, iznosili 21.700,00 kn, a odnosili bi se na knjigovodstvene usluge (11.250,00 kn), otvaranje, vođenje i zatvaranje žiro računa (1.000,00 kn), putne troškove (2.000,00 kn), nagradu stečajnom upravitelju (6.450,00 kn) i ostale troškove - uredski materijal i poštarinu (1.000,00 kn). Stoga je sud rješenjem od 5. ožujka 2018., temeljem odredbe čl.132. st.1. SZ-a, </w:t>
      </w:r>
      <w:r w:rsidRPr="005C7629">
        <w:rPr>
          <w:rFonts w:cs="Times New Roman" w:eastAsia="Times New Roman"/>
          <w:noProof/>
          <w:szCs w:val="20"/>
          <w:lang w:eastAsia="hr-HR"/>
        </w:rPr>
        <w:t xml:space="preserve">pozvao </w:t>
      </w:r>
      <w:r w:rsidRPr="005C7629">
        <w:rPr>
          <w:rFonts w:cs="Times New Roman" w:eastAsia="Times New Roman"/>
          <w:szCs w:val="20"/>
          <w:lang w:eastAsia="hr-HR"/>
        </w:rPr>
        <w:t>osobe koje imaju interes za provedbom stečajnog postupka da u roku od 15 dana uplate predujam za namirenje troškova stečajnog postupka u iznosu od 20.000,00 kn, uz upozorenje da će, ukoliko predujam ne bude plaćen u roku od 15 dana, donijeti rješenje o otvaranju i zaključenju stečajnog postupka nad dužnikom.</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 xml:space="preserve">U roku od 15 dana nije nitko uplatio predujam za namirenje troškova stečajnog postupka. </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 xml:space="preserve">Imajući u vidu podatak Financijske agencije naveden u prijedlogu za otvaranje stečajnog postupka o blokadi računa dužnika na dan 1. rujna 2015. te utvrđenje privremenog stečajnog upravitelja da je dužnik nesposoban za plaćanje i insolventan sud utvrđuje da su ispunjeni stečajni razlozi iz čl.6. i 7. SZ-a. </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Sukladno odredbi čl.85. st.2. SZ-a privremenog stečajnog upravitelja, koji je imenovan rješenjem od 19. siječnja</w:t>
      </w:r>
      <w:r w:rsidRPr="005C7629">
        <w:rPr>
          <w:rFonts w:cs="Times New Roman" w:eastAsia="Times New Roman"/>
          <w:noProof/>
          <w:szCs w:val="20"/>
          <w:lang w:eastAsia="hr-HR"/>
        </w:rPr>
        <w:t xml:space="preserve"> 2018.</w:t>
      </w:r>
      <w:r w:rsidRPr="005C7629">
        <w:rPr>
          <w:rFonts w:cs="Times New Roman" w:eastAsia="Times New Roman"/>
          <w:szCs w:val="20"/>
          <w:lang w:eastAsia="hr-HR"/>
        </w:rPr>
        <w:t xml:space="preserve"> sud je imenovao stečajnim upraviteljem.</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r w:rsidRPr="005C7629">
        <w:rPr>
          <w:rFonts w:cs="Times New Roman" w:eastAsia="Times New Roman"/>
          <w:szCs w:val="20"/>
          <w:lang w:eastAsia="hr-HR"/>
        </w:rPr>
        <w:t>Objava rješenja na e-oglasnoj ploči suda određena je sukladno čl. 132. st.3.  SZ-a.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851"/>
        <w:jc w:val="both"/>
        <w:rPr>
          <w:rFonts w:cs="Times New Roman" w:eastAsia="Calibri"/>
          <w:szCs w:val="20"/>
          <w:lang w:eastAsia="hr-HR"/>
        </w:rPr>
      </w:pPr>
      <w:r w:rsidRPr="005C7629">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5C7629" w:rsidP="005C7629" w:rsidR="005C7629" w:rsidRPr="005C7629">
      <w:pPr>
        <w:overflowPunct w:val="false"/>
        <w:autoSpaceDE w:val="false"/>
        <w:autoSpaceDN w:val="false"/>
        <w:adjustRightInd w:val="false"/>
        <w:spacing w:after="0"/>
        <w:ind w:firstLine="709"/>
        <w:jc w:val="both"/>
        <w:rPr>
          <w:rFonts w:cs="Times New Roman" w:eastAsia="Times New Roman"/>
          <w:szCs w:val="20"/>
          <w:lang w:eastAsia="hr-HR"/>
        </w:rPr>
      </w:pPr>
      <w:r w:rsidRPr="005C7629">
        <w:rPr>
          <w:rFonts w:cs="Times New Roman" w:eastAsia="Times New Roman"/>
          <w:szCs w:val="20"/>
          <w:lang w:eastAsia="hr-HR"/>
        </w:rPr>
        <w:t>O brisanju dužnika iz sudskog registra odlučeno je sukladno čl.286. st.3. SZ-a</w:t>
      </w:r>
    </w:p>
    <w:p w:rsidRDefault="005C7629" w:rsidP="005C7629" w:rsidR="005C7629" w:rsidRPr="005C7629">
      <w:pPr>
        <w:overflowPunct w:val="false"/>
        <w:autoSpaceDE w:val="false"/>
        <w:autoSpaceDN w:val="false"/>
        <w:adjustRightInd w:val="false"/>
        <w:spacing w:after="0"/>
        <w:ind w:firstLine="851"/>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center"/>
        <w:rPr>
          <w:rFonts w:cs="Times New Roman" w:eastAsia="Times New Roman"/>
          <w:szCs w:val="20"/>
          <w:lang w:eastAsia="hr-HR"/>
        </w:rPr>
      </w:pPr>
      <w:r w:rsidRPr="005C7629">
        <w:rPr>
          <w:rFonts w:cs="Times New Roman" w:eastAsia="Times New Roman"/>
          <w:szCs w:val="20"/>
          <w:lang w:eastAsia="hr-HR"/>
        </w:rPr>
        <w:t>U Bjelovaru 30. ožujka 2018.</w:t>
      </w: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ind w:firstLine="5103"/>
        <w:jc w:val="both"/>
        <w:rPr>
          <w:rFonts w:cs="Times New Roman" w:eastAsia="Times New Roman"/>
          <w:szCs w:val="20"/>
          <w:lang w:eastAsia="hr-HR"/>
        </w:rPr>
      </w:pPr>
      <w:r w:rsidRPr="005C7629">
        <w:rPr>
          <w:rFonts w:cs="Times New Roman" w:eastAsia="Times New Roman"/>
          <w:szCs w:val="20"/>
          <w:lang w:eastAsia="hr-HR"/>
        </w:rPr>
        <w:t xml:space="preserve">   Stečajna sutkinja</w:t>
      </w:r>
    </w:p>
    <w:p w:rsidRDefault="005C7629" w:rsidP="005C7629" w:rsidR="005C7629" w:rsidRPr="005C7629">
      <w:pPr>
        <w:overflowPunct w:val="false"/>
        <w:autoSpaceDE w:val="false"/>
        <w:autoSpaceDN w:val="false"/>
        <w:adjustRightInd w:val="false"/>
        <w:spacing w:after="0"/>
        <w:ind w:firstLine="4820"/>
        <w:jc w:val="both"/>
        <w:rPr>
          <w:rFonts w:cs="Times New Roman" w:eastAsia="Times New Roman"/>
          <w:szCs w:val="20"/>
          <w:lang w:eastAsia="hr-HR"/>
        </w:rPr>
      </w:pPr>
      <w:r w:rsidRPr="005C7629">
        <w:rPr>
          <w:rFonts w:cs="Times New Roman" w:eastAsia="Times New Roman"/>
          <w:szCs w:val="20"/>
          <w:lang w:eastAsia="hr-HR"/>
        </w:rPr>
        <w:t xml:space="preserve">   Marija Petrina Kubica v.r.</w:t>
      </w:r>
    </w:p>
    <w:p w:rsidRDefault="005C7629" w:rsidP="005C7629" w:rsidR="005C7629" w:rsidRPr="005C7629">
      <w:pPr>
        <w:overflowPunct w:val="false"/>
        <w:autoSpaceDE w:val="false"/>
        <w:autoSpaceDN w:val="false"/>
        <w:adjustRightInd w:val="false"/>
        <w:spacing w:after="0"/>
        <w:ind w:firstLine="4820"/>
        <w:jc w:val="both"/>
        <w:rPr>
          <w:rFonts w:cs="Times New Roman" w:eastAsia="Times New Roman"/>
          <w:szCs w:val="20"/>
          <w:lang w:eastAsia="hr-HR"/>
        </w:rPr>
      </w:pPr>
    </w:p>
    <w:p w:rsidRDefault="005C7629" w:rsidP="005C7629" w:rsidR="005C7629" w:rsidRPr="005C762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C7629">
        <w:rPr>
          <w:rFonts w:cs="Times New Roman" w:eastAsia="Times New Roman"/>
          <w:noProof/>
          <w:szCs w:val="20"/>
          <w:lang w:eastAsia="hr-HR"/>
        </w:rPr>
        <w:t>Za točnost otpravka - ovlašteni službenik</w:t>
      </w:r>
    </w:p>
    <w:p w:rsidRDefault="005C7629" w:rsidP="005C7629" w:rsidR="005C7629" w:rsidRPr="005C762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C7629">
        <w:rPr>
          <w:rFonts w:cs="Times New Roman" w:eastAsia="Times New Roman"/>
          <w:noProof/>
          <w:szCs w:val="20"/>
          <w:lang w:eastAsia="hr-HR"/>
        </w:rPr>
        <w:t xml:space="preserve">                  Željka Vitez</w:t>
      </w:r>
    </w:p>
    <w:p w:rsidRDefault="005C7629" w:rsidP="005C7629" w:rsidR="005C7629" w:rsidRPr="005C7629">
      <w:pPr>
        <w:overflowPunct w:val="false"/>
        <w:autoSpaceDE w:val="false"/>
        <w:autoSpaceDN w:val="false"/>
        <w:adjustRightInd w:val="false"/>
        <w:spacing w:after="0"/>
        <w:ind w:firstLine="482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noProof/>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r w:rsidRPr="005C7629">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5C7629" w:rsidP="005C7629" w:rsidR="005C7629" w:rsidRPr="005C762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5C762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161033"/>
      <w:docPartObj>
        <w:docPartGallery w:val="Page Numbers (Top of Page)"/>
        <w:docPartUnique/>
      </w:docPartObj>
    </w:sdtPr>
    <w:sdtContent>
      <w:p w:rsidRDefault="005C7629" w:rsidP="005C7629" w:rsidR="005C7629">
        <w:pPr>
          <w:pStyle w:val="Zaglavlje"/>
          <w:spacing w:after="0"/>
          <w:jc w:val="center"/>
        </w:pPr>
        <w:r>
          <w:fldChar w:fldCharType="begin"/>
        </w:r>
        <w:r>
          <w:instrText>PAGE   \* MERGEFORMAT</w:instrText>
        </w:r>
        <w:r>
          <w:fldChar w:fldCharType="separate"/>
        </w:r>
        <w:r>
          <w:t>3</w:t>
        </w:r>
        <w:r>
          <w:fldChar w:fldCharType="end"/>
        </w:r>
      </w:p>
    </w:sdtContent>
  </w:sdt>
  <w:p w:rsidRDefault="005C7629" w:rsidP="005C7629"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5C7629">
      <w:rPr>
        <w:rFonts w:cs="Times New Roman" w:eastAsia="Times New Roman"/>
        <w:noProof/>
        <w:szCs w:val="20"/>
        <w:lang w:eastAsia="hr-HR"/>
      </w:rPr>
      <w:t>Poslovni broj 5. St-989/2016-23</w:t>
    </w:r>
  </w:p>
  <w:p w:rsidRDefault="005C7629" w:rsidP="005C7629" w:rsidR="005C7629" w:rsidRPr="005C7629">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629"/>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76429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50489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St-989/2016-23</izvorni_sadrzaj>
    <derivirana_varijabla naziv="DomainObject.Oznaka_1">St-989/2016-23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St-989/2016</izvorni_sadrzaj>
    <derivirana_varijabla naziv="DomainObject.Predmet.OznakaBroj_1">St-989/2016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DIJELOVI-PROM društvo s ograničenom odgovornošću za trgovinu, proizvodnju i usluge zastupanog po punomoćniku Davor Kolarić</izvorni_sadrzaj>
    <derivirana_varijabla naziv="DomainObject.Predmet.ProtustrankaFormated_1">  DIJELOVI-PROM društvo s ograničenom odgovornošću za trgovinu, proizvodnju i usluge zastupanog po punomoćniku Davor Kolarić</derivirana_varijabla>
  </DomainObject.Predmet.ProtustrankaFormated>
  <DomainObject.Predmet.ProtustrankaFormatedOIB>
    <izvorni_sadrzaj>  DIJELOVI-PROM društvo s ograničenom odgovornošću za trgovinu, proizvodnju i usluge, OIB 34230763785 zastupanog po punomoćniku Davor Kolarić</izvorni_sadrzaj>
    <derivirana_varijabla naziv="DomainObject.Predmet.ProtustrankaFormatedOIB_1">  DIJELOVI-PROM društvo s ograničenom odgovornošću za trgovinu, proizvodnju i usluge, OIB 34230763785 zastupanog po punomoćniku Davor Kolarić</derivirana_varijabla>
  </DomainObject.Predmet.ProtustrankaFormatedOIB>
  <DomainObject.Predmet.ProtustrankaFormatedWithAdress>
    <izvorni_sadrzaj> DIJELOVI-PROM društvo s ograničenom odgovornošću za trgovinu, proizvodnju i usluge, Pejačevićeva 2, 33000 Virovitica zastupanog po punomoćniku Davor Kolarić</izvorni_sadrzaj>
    <derivirana_varijabla naziv="DomainObject.Predmet.ProtustrankaFormatedWithAdress_1"> DIJELOVI-PROM društvo s ograničenom odgovornošću za trgovinu, proizvodnju i usluge, Pejačevićeva 2, 33000 Virovitica zastupanog po punomoćniku Davor Kolarić</derivirana_varijabla>
  </DomainObject.Predmet.ProtustrankaFormatedWithAdress>
  <DomainObject.Predmet.ProtustrankaFormatedWithAdressOIB>
    <izvorni_sadrzaj> DIJELOVI-PROM društvo s ograničenom odgovornošću za trgovinu, proizvodnju i usluge, OIB 34230763785, Pejačevićeva 2, 33000 Virovitica zastupanog po punomoćniku Davor Kolarić</izvorni_sadrzaj>
    <derivirana_varijabla naziv="DomainObject.Predmet.ProtustrankaFormatedWithAdressOIB_1"> DIJELOVI-PROM društvo s ograničenom odgovornošću za trgovinu, proizvodnju i usluge, OIB 34230763785, Pejačevićeva 2, 33000 Virovitica zastupanog po punomoćniku Davor Kolarić</derivirana_varijabla>
  </DomainObject.Predmet.ProtustrankaFormatedWithAdressOIB>
  <DomainObject.Predmet.ProtustrankaWithAdress>
    <izvorni_sadrzaj>DIJELOVI-PROM društvo s ograničenom odgovornošću za trgovinu, proizvodnju i usluge Pejačevićeva 2, 33000 Virovitica</izvorni_sadrzaj>
    <derivirana_varijabla naziv="DomainObject.Predmet.ProtustrankaWithAdress_1">DIJELOVI-PROM društvo s ograničenom odgovornošću za trgovinu, proizvodnju i usluge Pejačevićeva 2, 33000 Virovitica</derivirana_varijabla>
  </DomainObject.Predmet.ProtustrankaWithAdress>
  <DomainObject.Predmet.ProtustrankaWithAdressOIB>
    <izvorni_sadrzaj>DIJELOVI-PROM društvo s ograničenom odgovornošću za trgovinu, proizvodnju i usluge, OIB 34230763785, Pejačevićeva 2, 33000 Virovitica</izvorni_sadrzaj>
    <derivirana_varijabla naziv="DomainObject.Predmet.ProtustrankaWithAdressOIB_1">DIJELOVI-PROM društvo s ograničenom odgovornošću za trgovinu, proizvodnju i usluge, OIB 34230763785, Pejačevićeva 2, 33000 Virovitica</derivirana_varijabla>
  </DomainObject.Predmet.ProtustrankaWithAdressOIB>
  <DomainObject.Predmet.ProtustrankaNazivFormated>
    <izvorni_sadrzaj>DIJELOVI-PROM društvo s ograničenom odgovornošću za trgovinu, proizvodnju i usluge</izvorni_sadrzaj>
    <derivirana_varijabla naziv="DomainObject.Predmet.ProtustrankaNazivFormated_1">DIJELOVI-PROM društvo s ograničenom odgovornošću za trgovinu, proizvodnju i usluge</derivirana_varijabla>
  </DomainObject.Predmet.ProtustrankaNazivFormated>
  <DomainObject.Predmet.ProtustrankaNazivFormatedOIB>
    <izvorni_sadrzaj>DIJELOVI-PROM društvo s ograničenom odgovornošću za trgovinu, proizvodnju i usluge, OIB 34230763785</izvorni_sadrzaj>
    <derivirana_varijabla naziv="DomainObject.Predmet.ProtustrankaNazivFormatedOIB_1">DIJELOVI-PROM društvo s ograničenom odgovornošću za trgovinu, proizvodnju i usluge, OIB 34230763785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DIJELOVI-PROM društvo s ograničenom odgovornošću za trgovinu, proizvodnju i usluge zastupanog po punomoćniku Davor Kolarić</item>
    </izvorni_sadrzaj>
    <derivirana_varijabla naziv="DomainObject.Predmet.ProtuStrankaListFormated_1">
      <item>DIJELOVI-PROM društvo s ograničenom odgovornošću za trgovinu, proizvodnju i usluge zastupanog po punomoćniku Davor Kolarić</item>
    </derivirana_varijabla>
  </DomainObject.Predmet.ProtuStrankaListFormated>
  <DomainObject.Predmet.ProtuStrankaListFormatedOIB>
    <izvorni_sadrzaj>
      <item>DIJELOVI-PROM društvo s ograničenom odgovornošću za trgovinu, proizvodnju i usluge, OIB 34230763785 zastupanog po punomoćniku Davor Kolarić</item>
    </izvorni_sadrzaj>
    <derivirana_varijabla naziv="DomainObject.Predmet.ProtuStrankaListFormatedOIB_1">
      <item>DIJELOVI-PROM društvo s ograničenom odgovornošću za trgovinu, proizvodnju i usluge, OIB 34230763785 zastupanog po punomoćniku Davor Kolarić</item>
    </derivirana_varijabla>
  </DomainObject.Predmet.ProtuStrankaListFormatedOIB>
  <DomainObject.Predmet.ProtuStrankaListFormatedWithAdress>
    <izvorni_sadrzaj>
      <item>DIJELOVI-PROM društvo s ograničenom odgovornošću za trgovinu, proizvodnju i usluge, Pejačevićeva 2, 33000 Virovitica zastupanog po punomoćniku Davor Kolarić</item>
    </izvorni_sadrzaj>
    <derivirana_varijabla naziv="DomainObject.Predmet.ProtuStrankaListFormatedWithAdress_1">
      <item>DIJELOVI-PROM društvo s ograničenom odgovornošću za trgovinu, proizvodnju i usluge, Pejačevićeva 2, 33000 Virovitica zastupanog po punomoćniku Davor Kolarić</item>
    </derivirana_varijabla>
  </DomainObject.Predmet.ProtuStrankaListFormatedWithAdress>
  <DomainObject.Predmet.ProtuStrankaListFormatedWithAdressOIB>
    <izvorni_sadrzaj>
      <item>DIJELOVI-PROM društvo s ograničenom odgovornošću za trgovinu, proizvodnju i usluge, OIB 34230763785, Pejačevićeva 2, 33000 Virovitica zastupanog po punomoćniku Davor Kolarić</item>
    </izvorni_sadrzaj>
    <derivirana_varijabla naziv="DomainObject.Predmet.ProtuStrankaListFormatedWithAdressOIB_1">
      <item>DIJELOVI-PROM društvo s ograničenom odgovornošću za trgovinu, proizvodnju i usluge, OIB 34230763785, Pejačevićeva 2, 33000 Virovitica zastupanog po punomoćniku Davor Kolarić</item>
    </derivirana_varijabla>
  </DomainObject.Predmet.ProtuStrankaListFormatedWithAdressOIB>
  <DomainObject.Predmet.ProtuStrankaListNazivFormated>
    <izvorni_sadrzaj>
      <item>DIJELOVI-PROM društvo s ograničenom odgovornošću za trgovinu, proizvodnju i usluge</item>
    </izvorni_sadrzaj>
    <derivirana_varijabla naziv="DomainObject.Predmet.ProtuStrankaListNazivFormated_1">
      <item>DIJELOVI-PROM društvo s ograničenom odgovornošću za trgovinu, proizvodnju i usluge</item>
    </derivirana_varijabla>
  </DomainObject.Predmet.ProtuStrankaListNazivFormated>
  <DomainObject.Predmet.ProtuStrankaListNazivFormatedOIB>
    <izvorni_sadrzaj>
      <item>DIJELOVI-PROM društvo s ograničenom odgovornošću za trgovinu, proizvodnju i usluge, OIB 34230763785</item>
    </izvorni_sadrzaj>
    <derivirana_varijabla naziv="DomainObject.Predmet.ProtuStrankaListNazivFormatedOIB_1">
      <item>DIJELOVI-PROM društvo s ograničenom odgovornošću za trgovinu, proizvodnju i usluge, OIB 34230763785</item>
    </derivirana_varijabla>
  </DomainObject.Predmet.ProtuStrankaListNazivFormatedOIB>
  <DomainObject.Predmet.OstaliListFormated>
    <izvorni_sadrzaj>
      <item>Davor Kolarić punomoćnik sudionika u postupku DIJELOVI-PROM društvo s ograničenom odgovornošću za trgovinu, proizvodnju i usluge</item>
      <item>Boris Ljubanović</item>
    </izvorni_sadrzaj>
    <derivirana_varijabla naziv="DomainObject.Predmet.OstaliListFormated_1">
      <item>Davor Kolarić punomoćnik sudionika u postupku DIJELOVI-PROM društvo s ograničenom odgovornošću za trgovinu, proizvodnju i usluge</item>
      <item>Boris Ljubanović</item>
    </derivirana_varijabla>
  </DomainObject.Predmet.OstaliListFormated>
  <DomainObject.Predmet.OstaliListFormatedOIB>
    <izvorni_sadrzaj>
      <item>Davor Kolarić, OIB 49586312768 punomoćnik sudionika u postupku DIJELOVI-PROM društvo s ograničenom odgovornošću za trgovinu, proizvodnju i usluge</item>
      <item>Boris Ljubanović, OIB 19311655846</item>
    </izvorni_sadrzaj>
    <derivirana_varijabla naziv="DomainObject.Predmet.OstaliListFormatedOIB_1">
      <item>Davor Kolarić, OIB 49586312768 punomoćnik sudionika u postupku DIJELOVI-PROM društvo s ograničenom odgovornošću za trgovinu, proizvodnju i usluge</item>
      <item>Boris Ljubanović, OIB 19311655846</item>
    </derivirana_varijabla>
  </DomainObject.Predmet.OstaliListFormatedOIB>
  <DomainObject.Predmet.OstaliListFormatedWithAdress>
    <izvorni_sadrzaj>
      <item>Davor Kolarić, Pejačevićeva 2, 33000 Virovitica punomoćnik sudionika u postupku DIJELOVI-PROM društvo s ograničenom odgovornošću za trgovinu, proizvodnju i usluge</item>
      <item>Boris Ljubanović, Šetalište kar. Franje Šepera 8c, 31000 Osijek</item>
    </izvorni_sadrzaj>
    <derivirana_varijabla naziv="DomainObject.Predmet.OstaliListFormatedWithAdress_1">
      <item>Davor Kolarić, Pejačevićeva 2, 33000 Virovitica punomoćnik sudionika u postupku DIJELOVI-PROM društvo s ograničenom odgovornošću za trgovinu, proizvodnju i usluge</item>
      <item>Boris Ljubanović, Šetalište kar. Franje Šepera 8c, 31000 Osijek</item>
    </derivirana_varijabla>
  </DomainObject.Predmet.OstaliListFormatedWithAdress>
  <DomainObject.Predmet.OstaliListFormatedWithAdressOIB>
    <izvorni_sadrzaj>
      <item>Davor Kolarić, OIB 49586312768, Pejačevićeva 2, 33000 Virovitica punomoćnik sudionika u postupku DIJELOVI-PROM društvo s ograničenom odgovornošću za trgovinu, proizvodnju i usluge</item>
      <item>Boris Ljubanović, OIB 19311655846, Šetalište kar. Franje Šepera 8c, 31000 Osijek</item>
    </izvorni_sadrzaj>
    <derivirana_varijabla naziv="DomainObject.Predmet.OstaliListFormatedWithAdressOIB_1">
      <item>Davor Kolarić, OIB 49586312768, Pejačevićeva 2, 33000 Virovitica punomoćnik sudionika u postupku DIJELOVI-PROM društvo s ograničenom odgovornošću za trgovinu, proizvodnju i usluge</item>
      <item>Boris Ljubanović, OIB 19311655846, Šetalište kar. Franje Šepera 8c, 31000 Osijek</item>
    </derivirana_varijabla>
  </DomainObject.Predmet.OstaliListFormatedWithAdressOIB>
  <DomainObject.Predmet.OstaliListNazivFormated>
    <izvorni_sadrzaj>
      <item>Davor Kolarić</item>
      <item>Boris Ljubanović</item>
    </izvorni_sadrzaj>
    <derivirana_varijabla naziv="DomainObject.Predmet.OstaliListNazivFormated_1">
      <item>Davor Kolarić</item>
      <item>Boris Ljubanović</item>
    </derivirana_varijabla>
  </DomainObject.Predmet.OstaliListNazivFormated>
  <DomainObject.Predmet.OstaliListNazivFormatedOIB>
    <izvorni_sadrzaj>
      <item>Davor Kolarić, OIB 49586312768</item>
      <item>Boris Ljubanović, OIB 19311655846</item>
    </izvorni_sadrzaj>
    <derivirana_varijabla naziv="DomainObject.Predmet.OstaliListNazivFormatedOIB_1">
      <item>Davor Kolarić, OIB 49586312768</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St-989/2016-23</izvorni_sadrzaj>
    <derivirana_varijabla naziv="DomainObject.PoslovniBrojDokumenta_1">St-989/2016-23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DIJELOVI-PROM društvo s ograničenom odgovornošću za trgovinu, proizvodnju i usluge</izvorni_sadrzaj>
    <derivirana_varijabla naziv="DomainObject.Predmet.ProtustrankaIDrugi_1">DIJELOVI-PROM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DIJELOVI-PROM društvo s ograničenom odgovornošću za trgovinu, proizvodnju i usluge, OIB 34230763785, Pejačevićeva 2, 33000 Virovitica</izvorni_sadrzaj>
    <derivirana_varijabla naziv="DomainObject.Predmet.ProtustrankaIDrugiAdressOIB_1">DIJELOVI-PROM društvo s ograničenom odgovornošću za trgovinu, proizvodnju i usluge, OIB 34230763785, Pejačevićeva 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DIJELOVI-PROM društvo s ograničenom odgovornošću za trgovinu, proizvodnju i usluge</item>
      <item>Davor Kolarić</item>
      <item>Boris Ljubanović</item>
    </izvorni_sadrzaj>
    <derivirana_varijabla naziv="DomainObject.Predmet.SudioniciListNaziv_1">
      <item>FINA, RC ZAGREB, Podružnica Bjelovar</item>
      <item>DIJELOVI-PROM društvo s ograničenom odgovornošću za trgovinu, proizvodnju i usluge</item>
      <item>Davor Kolarić</item>
      <item>Boris Ljubanović</item>
    </derivirana_varijabla>
  </DomainObject.Predmet.SudioniciListNaziv>
  <DomainObject.Predmet.SudioniciListAdressOIB>
    <izvorni_sadrzaj>
      <item>FINA, RC ZAGREB, Podružnica Bjelovar, OIB 85821130368, F. Supila 4,43000 Bjelovar</item>
      <item>DIJELOVI-PROM društvo s ograničenom odgovornošću za trgovinu, proizvodnju i usluge, OIB 34230763785, Pejačevićeva 2,33000 Virovitica</item>
      <item>Davor Kolarić, OIB 49586312768, Pejačevićeva 2,33000 Virovitica</item>
      <item>Boris Ljubanović, OIB 19311655846, Šetalište kar. Franje Šepera 8c,31000 Osijek</item>
    </izvorni_sadrzaj>
    <derivirana_varijabla naziv="DomainObject.Predmet.SudioniciListAdressOIB_1">
      <item>FINA, RC ZAGREB, Podružnica Bjelovar, OIB 85821130368, F. Supila 4,43000 Bjelovar</item>
      <item>DIJELOVI-PROM društvo s ograničenom odgovornošću za trgovinu, proizvodnju i usluge, OIB 34230763785, Pejačevićeva 2,33000 Virovitica</item>
      <item>Davor Kolarić, OIB 49586312768, Pejačevićeva 2,33000 Virovitica</item>
      <item>Boris Ljubanović, OIB 19311655846, Šetalište kar. Franje Šepera 8c,31000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E078E1-7275-4246-9AF3-6C84ECC3F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6381</properties:Characters>
  <properties:Lines>140</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2018-03-30T09:33:00Z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St-989/2016-23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