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b1a7" w14:paraId="c1eb1a7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</w:t>
      </w:r>
      <w:r w:rsidR="0073450C">
        <w:rPr>
          <w:rFonts w:hAnsi="Times New Roman" w:ascii="Times New Roman"/>
          <w:lang w:val="hr-HR"/>
        </w:rPr>
        <w:t>3</w:t>
      </w:r>
      <w:r w:rsidR="009E1FBB">
        <w:rPr>
          <w:rFonts w:hAnsi="Times New Roman" w:ascii="Times New Roman"/>
          <w:lang w:val="hr-HR"/>
        </w:rPr>
        <w:t>3</w:t>
      </w:r>
      <w:r w:rsidR="002C658F">
        <w:rPr>
          <w:rFonts w:hAnsi="Times New Roman" w:ascii="Times New Roman"/>
          <w:lang w:val="hr-HR"/>
        </w:rPr>
        <w:t>/18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E1FBB">
        <w:rPr>
          <w:rFonts w:hAnsi="Times New Roman" w:ascii="Times New Roman"/>
          <w:szCs w:val="24"/>
        </w:rPr>
        <w:t>PEKARA FRANCESCA j.d.o.o. Zagreb, Gustava Krkleca 3, OIB: 41398834656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r w:rsidR="000807FF">
        <w:rPr>
          <w:rFonts w:hAnsi="Times New Roman" w:ascii="Times New Roman"/>
          <w:szCs w:val="24"/>
          <w:lang w:val="hr-HR"/>
        </w:rPr>
        <w:t xml:space="preserve">. </w:t>
      </w:r>
      <w:r w:rsidR="00E56668">
        <w:rPr>
          <w:rFonts w:hAnsi="Times New Roman" w:ascii="Times New Roman"/>
          <w:szCs w:val="24"/>
          <w:lang w:val="hr-HR"/>
        </w:rPr>
        <w:t>listopada</w:t>
      </w:r>
      <w:r w:rsidR="003C55B2">
        <w:rPr>
          <w:rFonts w:hAnsi="Times New Roman" w:ascii="Times New Roman"/>
          <w:szCs w:val="24"/>
          <w:lang w:val="hr-HR"/>
        </w:rPr>
        <w:t xml:space="preserve"> 2018</w:t>
      </w:r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9E1FBB">
        <w:rPr>
          <w:rFonts w:hAnsi="Times New Roman" w:ascii="Times New Roman"/>
          <w:szCs w:val="24"/>
        </w:rPr>
        <w:t>PEKARA FRANCESCA j.d.o.o. Zagreb, Gustava Krkleca 3, OIB: 41398834656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r w:rsidR="000807FF">
        <w:rPr>
          <w:rFonts w:hAnsi="Times New Roman" w:ascii="Times New Roman"/>
          <w:szCs w:val="24"/>
        </w:rPr>
        <w:t xml:space="preserve">. </w:t>
      </w:r>
      <w:r w:rsidR="00E56668">
        <w:rPr>
          <w:rFonts w:hAnsi="Times New Roman" w:ascii="Times New Roman"/>
          <w:szCs w:val="24"/>
        </w:rPr>
        <w:t>listopada</w:t>
      </w:r>
      <w:r w:rsidR="003C55B2">
        <w:rPr>
          <w:rFonts w:hAnsi="Times New Roman" w:ascii="Times New Roman"/>
          <w:szCs w:val="24"/>
        </w:rPr>
        <w:t xml:space="preserve">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6F178B">
        <w:rPr>
          <w:rFonts w:hAnsi="Times New Roman" w:ascii="Times New Roman"/>
          <w:szCs w:val="24"/>
        </w:rPr>
        <w:t>12,</w:t>
      </w:r>
      <w:r w:rsidR="009E1FBB">
        <w:rPr>
          <w:rFonts w:hAnsi="Times New Roman" w:ascii="Times New Roman"/>
          <w:szCs w:val="24"/>
        </w:rPr>
        <w:t>3</w:t>
      </w:r>
      <w:r w:rsidR="006F178B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E1FBB">
        <w:rPr>
          <w:rFonts w:hAnsi="Times New Roman" w:ascii="Times New Roman"/>
          <w:szCs w:val="24"/>
          <w:u w:val="single"/>
        </w:rPr>
        <w:t>Josipa Jurčić iz Zagreba, Radnička cesta 37b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E1FBB">
        <w:rPr>
          <w:rFonts w:hAnsi="Times New Roman" w:ascii="Times New Roman"/>
          <w:szCs w:val="24"/>
        </w:rPr>
        <w:t>PEKARA FRANCESCA j.d.o.o. Zagreb, Gustava Krkleca 3, OIB: 41398834656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r w:rsidR="000807FF">
        <w:rPr>
          <w:rFonts w:hAnsi="Times New Roman" w:ascii="Times New Roman"/>
          <w:lang w:val="hr-HR"/>
        </w:rPr>
        <w:t xml:space="preserve">. </w:t>
      </w:r>
      <w:r w:rsidR="00E56668">
        <w:rPr>
          <w:rFonts w:hAnsi="Times New Roman" w:ascii="Times New Roman"/>
          <w:lang w:val="hr-HR"/>
        </w:rPr>
        <w:t>listopada</w:t>
      </w:r>
      <w:r w:rsidR="003C55B2">
        <w:rPr>
          <w:rFonts w:hAnsi="Times New Roman" w:ascii="Times New Roman"/>
          <w:lang w:val="hr-HR"/>
        </w:rPr>
        <w:t xml:space="preserve">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7F7DB2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D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D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St-1533/2018</izvorni_sadrzaj>
    <derivirana_varijabla naziv="DomainObject.Predmet.OznakaBroj_1">St-1533/2018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FRANCESCA j.d.o.o.</izvorni_sadrzaj>
    <derivirana_varijabla naziv="DomainObject.Predmet.ProtustrankaFormated_1">  PEKARA FRANCESCA j.d.o.o.</derivirana_varijabla>
  </DomainObject.Predmet.ProtustrankaFormated>
  <DomainObject.Predmet.ProtustrankaFormatedOIB>
    <izvorni_sadrzaj>  PEKARA FRANCESCA j.d.o.o., OIB 41398834656</izvorni_sadrzaj>
    <derivirana_varijabla naziv="DomainObject.Predmet.ProtustrankaFormatedOIB_1">  PEKARA FRANCESCA j.d.o.o., OIB 41398834656</derivirana_varijabla>
  </DomainObject.Predmet.ProtustrankaFormatedOIB>
  <DomainObject.Predmet.ProtustrankaFormatedWithAdress>
    <izvorni_sadrzaj> PEKARA FRANCESCA j.d.o.o., Ulica Gustava Krkleca 3, 10000 Zagreb</izvorni_sadrzaj>
    <derivirana_varijabla naziv="DomainObject.Predmet.ProtustrankaFormatedWithAdress_1"> PEKARA FRANCESCA j.d.o.o., Ulica Gustava Krkleca 3, 10000 Zagreb</derivirana_varijabla>
  </DomainObject.Predmet.ProtustrankaFormatedWithAdress>
  <DomainObject.Predmet.ProtustrankaFormatedWithAdressOIB>
    <izvorni_sadrzaj> PEKARA FRANCESCA j.d.o.o., OIB 41398834656, Ulica Gustava Krkleca 3, 10000 Zagreb</izvorni_sadrzaj>
    <derivirana_varijabla naziv="DomainObject.Predmet.ProtustrankaFormatedWithAdressOIB_1"> PEKARA FRANCESCA j.d.o.o., OIB 41398834656, Ulica Gustava Krkleca 3, 10000 Zagreb</derivirana_varijabla>
  </DomainObject.Predmet.ProtustrankaFormatedWithAdressOIB>
  <DomainObject.Predmet.ProtustrankaWithAdress>
    <izvorni_sadrzaj>PEKARA FRANCESCA j.d.o.o. Ulica Gustava Krkleca 3, 10000 Zagreb</izvorni_sadrzaj>
    <derivirana_varijabla naziv="DomainObject.Predmet.ProtustrankaWithAdress_1">PEKARA FRANCESCA j.d.o.o. Ulica Gustava Krkleca 3, 10000 Zagreb</derivirana_varijabla>
  </DomainObject.Predmet.ProtustrankaWithAdress>
  <DomainObject.Predmet.ProtustrankaWithAdressOIB>
    <izvorni_sadrzaj>PEKARA FRANCESCA j.d.o.o., OIB 41398834656, Ulica Gustava Krkleca 3, 10000 Zagreb</izvorni_sadrzaj>
    <derivirana_varijabla naziv="DomainObject.Predmet.ProtustrankaWithAdressOIB_1">PEKARA FRANCESCA j.d.o.o., OIB 41398834656, Ulica Gustava Krkleca 3, 10000 Zagreb</derivirana_varijabla>
  </DomainObject.Predmet.ProtustrankaWithAdressOIB>
  <DomainObject.Predmet.ProtustrankaNazivFormated>
    <izvorni_sadrzaj>PEKARA FRANCESCA j.d.o.o.</izvorni_sadrzaj>
    <derivirana_varijabla naziv="DomainObject.Predmet.ProtustrankaNazivFormated_1">PEKARA FRANCESCA j.d.o.o.</derivirana_varijabla>
  </DomainObject.Predmet.ProtustrankaNazivFormated>
  <DomainObject.Predmet.ProtustrankaNazivFormatedOIB>
    <izvorni_sadrzaj>PEKARA FRANCESCA j.d.o.o., OIB 41398834656</izvorni_sadrzaj>
    <derivirana_varijabla naziv="DomainObject.Predmet.ProtustrankaNazivFormatedOIB_1">PEKARA FRANCESCA j.d.o.o., OIB 41398834656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FRANCESCA j.d.o.o.</item>
    </izvorni_sadrzaj>
    <derivirana_varijabla naziv="DomainObject.Predmet.ProtuStrankaListFormated_1">
      <item>PEKARA FRANCESCA j.d.o.o.</item>
    </derivirana_varijabla>
  </DomainObject.Predmet.ProtuStrankaListFormated>
  <DomainObject.Predmet.ProtuStrankaListFormatedOIB>
    <izvorni_sadrzaj>
      <item>PEKARA FRANCESCA j.d.o.o., OIB 41398834656</item>
    </izvorni_sadrzaj>
    <derivirana_varijabla naziv="DomainObject.Predmet.ProtuStrankaListFormatedOIB_1">
      <item>PEKARA FRANCESCA j.d.o.o., OIB 41398834656</item>
    </derivirana_varijabla>
  </DomainObject.Predmet.ProtuStrankaListFormatedOIB>
  <DomainObject.Predmet.ProtuStrankaListFormatedWithAdress>
    <izvorni_sadrzaj>
      <item>PEKARA FRANCESCA j.d.o.o., Ulica Gustava Krkleca 3, 10000 Zagreb</item>
    </izvorni_sadrzaj>
    <derivirana_varijabla naziv="DomainObject.Predmet.ProtuStrankaListFormatedWithAdress_1">
      <item>PEKARA FRANCESCA j.d.o.o., Ulica Gustava Krkleca 3, 10000 Zagreb</item>
    </derivirana_varijabla>
  </DomainObject.Predmet.ProtuStrankaListFormatedWithAdress>
  <DomainObject.Predmet.ProtuStrankaListFormatedWithAdressOIB>
    <izvorni_sadrzaj>
      <item>PEKARA FRANCESCA j.d.o.o., OIB 41398834656, Ulica Gustava Krkleca 3, 10000 Zagreb</item>
    </izvorni_sadrzaj>
    <derivirana_varijabla naziv="DomainObject.Predmet.ProtuStrankaListFormatedWithAdressOIB_1">
      <item>PEKARA FRANCESCA j.d.o.o., OIB 41398834656, Ulica Gustava Krkleca 3, 10000 Zagreb</item>
    </derivirana_varijabla>
  </DomainObject.Predmet.ProtuStrankaListFormatedWithAdressOIB>
  <DomainObject.Predmet.ProtuStrankaListNazivFormated>
    <izvorni_sadrzaj>
      <item>PEKARA FRANCESCA j.d.o.o.</item>
    </izvorni_sadrzaj>
    <derivirana_varijabla naziv="DomainObject.Predmet.ProtuStrankaListNazivFormated_1">
      <item>PEKARA FRANCESCA j.d.o.o.</item>
    </derivirana_varijabla>
  </DomainObject.Predmet.ProtuStrankaListNazivFormated>
  <DomainObject.Predmet.ProtuStrankaListNazivFormatedOIB>
    <izvorni_sadrzaj>
      <item>PEKARA FRANCESCA j.d.o.o., OIB 41398834656</item>
    </izvorni_sadrzaj>
    <derivirana_varijabla naziv="DomainObject.Predmet.ProtuStrankaListNazivFormatedOIB_1">
      <item>PEKARA FRANCESCA j.d.o.o., OIB 41398834656</item>
    </derivirana_varijabla>
  </DomainObject.Predmet.ProtuStrankaListNazivFormatedOIB>
  <DomainObject.Predmet.OstaliListFormated>
    <izvorni_sadrzaj>
      <item>Ngadhenim Kolđeraj</item>
    </izvorni_sadrzaj>
    <derivirana_varijabla naziv="DomainObject.Predmet.OstaliListFormated_1">
      <item>Ngadhenim Kolđeraj</item>
    </derivirana_varijabla>
  </DomainObject.Predmet.OstaliListFormated>
  <DomainObject.Predmet.OstaliListFormatedOIB>
    <izvorni_sadrzaj>
      <item>Ngadhenim Kolđeraj, OIB 00357076577</item>
    </izvorni_sadrzaj>
    <derivirana_varijabla naziv="DomainObject.Predmet.OstaliListFormatedOIB_1">
      <item>Ngadhenim Kolđeraj, OIB 00357076577</item>
    </derivirana_varijabla>
  </DomainObject.Predmet.OstaliListFormatedOIB>
  <DomainObject.Predmet.OstaliListFormatedWithAdress>
    <izvorni_sadrzaj>
      <item>Ngadhenim Kolđeraj, Gredice 141/1, 10000 Zagreb</item>
    </izvorni_sadrzaj>
    <derivirana_varijabla naziv="DomainObject.Predmet.OstaliListFormatedWithAdress_1">
      <item>Ngadhenim Kolđeraj, Gredice 141/1, 10000 Zagreb</item>
    </derivirana_varijabla>
  </DomainObject.Predmet.OstaliListFormatedWithAdress>
  <DomainObject.Predmet.OstaliListFormatedWithAdressOIB>
    <izvorni_sadrzaj>
      <item>Ngadhenim Kolđeraj, OIB 00357076577, Gredice 141/1, 10000 Zagreb</item>
    </izvorni_sadrzaj>
    <derivirana_varijabla naziv="DomainObject.Predmet.OstaliListFormatedWithAdressOIB_1">
      <item>Ngadhenim Kolđeraj, OIB 00357076577, Gredice 141/1, 10000 Zagreb</item>
    </derivirana_varijabla>
  </DomainObject.Predmet.OstaliListFormatedWithAdressOIB>
  <DomainObject.Predmet.OstaliListNazivFormated>
    <izvorni_sadrzaj>
      <item>Ngadhenim Kolđeraj</item>
    </izvorni_sadrzaj>
    <derivirana_varijabla naziv="DomainObject.Predmet.OstaliListNazivFormated_1">
      <item>Ngadhenim Kolđeraj</item>
    </derivirana_varijabla>
  </DomainObject.Predmet.OstaliListNazivFormated>
  <DomainObject.Predmet.OstaliListNazivFormatedOIB>
    <izvorni_sadrzaj>
      <item>Ngadhenim Kolđeraj, OIB 00357076577</item>
    </izvorni_sadrzaj>
    <derivirana_varijabla naziv="DomainObject.Predmet.OstaliListNazivFormatedOIB_1">
      <item>Ngadhenim Kolđeraj, OIB 00357076577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FRANCESCA j.d.o.o.</izvorni_sadrzaj>
    <derivirana_varijabla naziv="DomainObject.Predmet.ProtustrankaIDrugi_1">PEKARA FRANCESCA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PEKARA FRANCESCA j.d.o.o., OIB 41398834656, Ulica Gustava Krkleca 3, 10000 Zagreb</izvorni_sadrzaj>
    <derivirana_varijabla naziv="DomainObject.Predmet.ProtustrankaIDrugiAdressOIB_1">PEKARA FRANCESCA j.d.o.o., OIB 41398834656, Ulica Gustava Krkleca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FRANCESCA j.d.o.o.</item>
      <item>Ngadhenim Kolđeraj</item>
    </izvorni_sadrzaj>
    <derivirana_varijabla naziv="DomainObject.Predmet.SudioniciListNaziv_1">
      <item>FINA Regionalni centar Zagreb</item>
      <item>PEKARA FRANCESCA j.d.o.o.</item>
      <item>Ngadhenim Kolđeraj</item>
    </derivirana_varijabla>
  </DomainObject.Predmet.SudioniciListNaziv>
  <DomainObject.Predmet.SudioniciListAdressOIB>
    <izvorni_sadrzaj>
      <item>FINA Regionalni centar Zagreb, OIB 85821130368, Trg svibanjskih žrtava 1995.1,10000 Zagreb</item>
      <item>PEKARA FRANCESCA j.d.o.o., OIB 41398834656, Ulica Gustava Krkleca 3,10000 Zagreb</item>
      <item>Ngadhenim Kolđeraj, OIB 00357076577, Gredice 141/1,10000 Zagreb</item>
    </izvorni_sadrzaj>
    <derivirana_varijabla naziv="DomainObject.Predmet.SudioniciListAdressOIB_1">
      <item>FINA Regionalni centar Zagreb, OIB 85821130368, Trg svibanjskih žrtava 1995.1,10000 Zagreb</item>
      <item>PEKARA FRANCESCA j.d.o.o., OIB 41398834656, Ulica Gustava Krkleca 3,10000 Zagreb</item>
      <item>Ngadhenim Kolđeraj, OIB 00357076577, Gredice 141/1,10000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41398834656</item>
      <item>, OIB 00357076577</item>
    </izvorni_sadrzaj>
    <derivirana_varijabla naziv="DomainObject.Predmet.SudioniciListNazivOIB_1">
      <item>, OIB 85821130368</item>
      <item>, OIB 41398834656</item>
      <item>, OIB 00357076577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St-1533/2018-4</izvorni_sadrzaj>
    <derivirana_varijabla naziv="DomainObject.PredzadnjaOdlukaIzPredmeta.Oznaka_1">St-1533/2018-4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1280D-3254-49FE-8AB4-653F2A3C4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1935</properties:Characters>
  <properties:Lines>41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2018-10-31T11:11:00Z</dcterms:created>
  <dc:creator>Sudsko vijeæe</dc:creator>
  <cp:lastModifiedBy>Karmen Malkoč</cp:lastModifiedBy>
  <cp:lastPrinted>2018-10-31T11:11:00Z</cp:lastPrinted>
  <dcterms:modified xmlns:xsi="http://www.w3.org/2001/XMLSchema-instance" xsi:type="dcterms:W3CDTF">2018-10-31T11:11:00Z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