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15" w:rsidRPr="00756515" w:rsidRDefault="00756515" w:rsidP="0075651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56515">
        <w:rPr>
          <w:rFonts w:ascii="Times New Roman" w:hAnsi="Times New Roman"/>
          <w:b/>
          <w:sz w:val="24"/>
          <w:szCs w:val="24"/>
        </w:rPr>
        <w:t>NEVERIN  d.o.o. u stečaju</w:t>
      </w:r>
    </w:p>
    <w:p w:rsidR="00756515" w:rsidRPr="00756515" w:rsidRDefault="00756515" w:rsidP="0075651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6515">
        <w:rPr>
          <w:rFonts w:ascii="Times New Roman" w:hAnsi="Times New Roman"/>
          <w:b/>
          <w:sz w:val="24"/>
          <w:szCs w:val="24"/>
        </w:rPr>
        <w:t>Horvatova 35 b</w:t>
      </w:r>
    </w:p>
    <w:p w:rsidR="00756515" w:rsidRPr="00756515" w:rsidRDefault="00756515" w:rsidP="0075651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6515">
        <w:rPr>
          <w:rFonts w:ascii="Times New Roman" w:hAnsi="Times New Roman"/>
          <w:b/>
          <w:sz w:val="24"/>
          <w:szCs w:val="24"/>
        </w:rPr>
        <w:t>10000 Z A G R E B</w:t>
      </w:r>
    </w:p>
    <w:p w:rsidR="00756515" w:rsidRPr="00756515" w:rsidRDefault="00756515" w:rsidP="0075651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6515">
        <w:rPr>
          <w:rFonts w:ascii="Times New Roman" w:hAnsi="Times New Roman"/>
          <w:b/>
          <w:sz w:val="24"/>
          <w:szCs w:val="24"/>
        </w:rPr>
        <w:t>MBS: 080163709</w:t>
      </w:r>
    </w:p>
    <w:p w:rsidR="00756515" w:rsidRPr="00756515" w:rsidRDefault="00756515" w:rsidP="0075651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6515">
        <w:rPr>
          <w:rFonts w:ascii="Times New Roman" w:hAnsi="Times New Roman"/>
          <w:b/>
          <w:sz w:val="24"/>
          <w:szCs w:val="24"/>
        </w:rPr>
        <w:t>OIB: 38831627276</w:t>
      </w:r>
    </w:p>
    <w:p w:rsidR="00756515" w:rsidRPr="00756515" w:rsidRDefault="00756515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Trgovački sud u Zagrebu</w:t>
      </w:r>
    </w:p>
    <w:p w:rsidR="00756515" w:rsidRPr="00756515" w:rsidRDefault="00756515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Stečajni sudac: NEVENKA SILADI RSTIĆ</w:t>
      </w:r>
    </w:p>
    <w:p w:rsidR="00756515" w:rsidRPr="00756515" w:rsidRDefault="00756515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Predmet: 47-St-1370/13</w:t>
      </w:r>
    </w:p>
    <w:p w:rsidR="006D27E3" w:rsidRPr="00756515" w:rsidRDefault="006D27E3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D27E3" w:rsidRPr="00756515" w:rsidRDefault="006D27E3" w:rsidP="0075651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6515">
        <w:rPr>
          <w:rFonts w:ascii="Times New Roman" w:hAnsi="Times New Roman"/>
          <w:b/>
          <w:sz w:val="24"/>
          <w:szCs w:val="24"/>
        </w:rPr>
        <w:t>PRIJEDLOG ZA PROVEDBU 1. DJELOMIČNE DIOBE</w:t>
      </w:r>
    </w:p>
    <w:p w:rsidR="006D27E3" w:rsidRPr="00756515" w:rsidRDefault="006D27E3" w:rsidP="0075651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D27E3" w:rsidRPr="00756515" w:rsidRDefault="006D27E3" w:rsidP="0075651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6515">
        <w:rPr>
          <w:rFonts w:ascii="Times New Roman" w:hAnsi="Times New Roman"/>
          <w:b/>
          <w:sz w:val="24"/>
          <w:szCs w:val="24"/>
        </w:rPr>
        <w:t xml:space="preserve">Zagreb, </w:t>
      </w:r>
      <w:r w:rsidR="0004330D" w:rsidRPr="00756515">
        <w:rPr>
          <w:rFonts w:ascii="Times New Roman" w:hAnsi="Times New Roman"/>
          <w:b/>
          <w:sz w:val="24"/>
          <w:szCs w:val="24"/>
        </w:rPr>
        <w:t>1</w:t>
      </w:r>
      <w:r w:rsidR="00D732FC" w:rsidRPr="00756515">
        <w:rPr>
          <w:rFonts w:ascii="Times New Roman" w:hAnsi="Times New Roman"/>
          <w:b/>
          <w:sz w:val="24"/>
          <w:szCs w:val="24"/>
        </w:rPr>
        <w:t>4</w:t>
      </w:r>
      <w:r w:rsidRPr="00756515">
        <w:rPr>
          <w:rFonts w:ascii="Times New Roman" w:hAnsi="Times New Roman"/>
          <w:b/>
          <w:sz w:val="24"/>
          <w:szCs w:val="24"/>
        </w:rPr>
        <w:t xml:space="preserve">. </w:t>
      </w:r>
      <w:r w:rsidR="0004330D" w:rsidRPr="00756515">
        <w:rPr>
          <w:rFonts w:ascii="Times New Roman" w:hAnsi="Times New Roman"/>
          <w:b/>
          <w:sz w:val="24"/>
          <w:szCs w:val="24"/>
        </w:rPr>
        <w:t>11</w:t>
      </w:r>
      <w:r w:rsidRPr="00756515">
        <w:rPr>
          <w:rFonts w:ascii="Times New Roman" w:hAnsi="Times New Roman"/>
          <w:b/>
          <w:sz w:val="24"/>
          <w:szCs w:val="24"/>
        </w:rPr>
        <w:t>. 201</w:t>
      </w:r>
      <w:r w:rsidR="0004330D" w:rsidRPr="00756515">
        <w:rPr>
          <w:rFonts w:ascii="Times New Roman" w:hAnsi="Times New Roman"/>
          <w:b/>
          <w:sz w:val="24"/>
          <w:szCs w:val="24"/>
        </w:rPr>
        <w:t>5</w:t>
      </w:r>
      <w:r w:rsidRPr="00756515">
        <w:rPr>
          <w:rFonts w:ascii="Times New Roman" w:hAnsi="Times New Roman"/>
          <w:b/>
          <w:sz w:val="24"/>
          <w:szCs w:val="24"/>
        </w:rPr>
        <w:t>.</w:t>
      </w:r>
    </w:p>
    <w:p w:rsidR="0004330D" w:rsidRPr="00756515" w:rsidRDefault="0004330D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4330D" w:rsidRPr="00756515" w:rsidRDefault="00D0369E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Sukladno članku 273. Stečajnog zakona, a nastavno na priljev financijskih sredstava u iznosu 2.150.000,00 kn naplaćenih iz nagodbe s Hrvatskom poštanskom bankom stekli su se uvjeti za provođenje I djelomične diobe.</w:t>
      </w:r>
    </w:p>
    <w:p w:rsidR="00D0369E" w:rsidRPr="00756515" w:rsidRDefault="00D0369E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Nakon odbitka dosadašnjih troškova stečajnog postupka, te rezervacije sredstava za buduće troškove, koji iznose kako slijedi:</w:t>
      </w:r>
    </w:p>
    <w:p w:rsidR="00D0369E" w:rsidRPr="00756515" w:rsidRDefault="00D0369E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9E" w:rsidRPr="00756515" w:rsidRDefault="00D0369E" w:rsidP="00756515">
      <w:pPr>
        <w:pStyle w:val="Odlomakpopisa"/>
        <w:spacing w:after="0" w:line="240" w:lineRule="auto"/>
        <w:ind w:left="2124"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 xml:space="preserve">a) </w:t>
      </w: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Troškovi vođenja knjigovodstva u posljednjih 16 mjeseci  u ukupnom iznosu </w:t>
      </w:r>
      <w:r w:rsidRPr="00756515">
        <w:rPr>
          <w:rStyle w:val="Naglaeno"/>
          <w:rFonts w:ascii="Times New Roman" w:hAnsi="Times New Roman"/>
          <w:sz w:val="24"/>
          <w:szCs w:val="24"/>
        </w:rPr>
        <w:t>16.000,00</w:t>
      </w: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 kn (1.000,00 kn mjesečno što iznosi 16.000,00 kn ukupno – nije u sustavu PDV-a) </w:t>
      </w:r>
    </w:p>
    <w:p w:rsidR="00D0369E" w:rsidRPr="00756515" w:rsidRDefault="00D0369E" w:rsidP="00756515">
      <w:pPr>
        <w:spacing w:after="0" w:line="240" w:lineRule="auto"/>
        <w:ind w:left="2124"/>
        <w:contextualSpacing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>b)  Troškov</w:t>
      </w:r>
      <w:r w:rsidR="00D370F6" w:rsidRPr="00756515">
        <w:rPr>
          <w:rStyle w:val="Naglaeno"/>
          <w:rFonts w:ascii="Times New Roman" w:hAnsi="Times New Roman"/>
          <w:b w:val="0"/>
          <w:sz w:val="24"/>
          <w:szCs w:val="24"/>
        </w:rPr>
        <w:t>i ureda stečajnog upravitelja (</w:t>
      </w: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sadrže troškove najma   ureda, telefona, prijevoza, uredskog materijala) u iznosu 1.250,00 kn mjesečno (s uključenim PDV-om), što ukupno iznosi </w:t>
      </w:r>
      <w:r w:rsidRPr="00756515">
        <w:rPr>
          <w:rStyle w:val="Naglaeno"/>
          <w:rFonts w:ascii="Times New Roman" w:hAnsi="Times New Roman"/>
          <w:sz w:val="24"/>
          <w:szCs w:val="24"/>
        </w:rPr>
        <w:t>25.000,00 kn</w:t>
      </w: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 za posljednjih 20 mjeseci od otvaranja stečajnog postupka</w:t>
      </w:r>
    </w:p>
    <w:p w:rsidR="00D0369E" w:rsidRPr="00756515" w:rsidRDefault="00D0369E" w:rsidP="00756515">
      <w:pPr>
        <w:spacing w:after="0" w:line="240" w:lineRule="auto"/>
        <w:ind w:left="2124"/>
        <w:contextualSpacing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c)  </w:t>
      </w:r>
      <w:r w:rsidRPr="00756515">
        <w:rPr>
          <w:rFonts w:ascii="Times New Roman" w:hAnsi="Times New Roman"/>
          <w:sz w:val="24"/>
          <w:szCs w:val="24"/>
        </w:rPr>
        <w:t xml:space="preserve">Djelomična isplata nagrade stečajnom upravitelju u iznosu 5% od naplaćenih tražbina (čl. 4 </w:t>
      </w: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Uredbe o kriterijima i načinu obračuna i plaćanja nagrada stečajnim upraviteljima), a što iznosi </w:t>
      </w:r>
      <w:r w:rsidRPr="00756515">
        <w:rPr>
          <w:rStyle w:val="Naglaeno"/>
          <w:rFonts w:ascii="Times New Roman" w:hAnsi="Times New Roman"/>
          <w:sz w:val="24"/>
          <w:szCs w:val="24"/>
        </w:rPr>
        <w:t>107.500,00</w:t>
      </w: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 kn</w:t>
      </w:r>
      <w:r w:rsidR="00D370F6"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  u </w:t>
      </w:r>
      <w:r w:rsidR="00D370F6" w:rsidRPr="00756515">
        <w:rPr>
          <w:rStyle w:val="Naglaeno"/>
          <w:rFonts w:ascii="Times New Roman" w:hAnsi="Times New Roman"/>
          <w:sz w:val="24"/>
          <w:szCs w:val="24"/>
        </w:rPr>
        <w:t>neto iznosu</w:t>
      </w:r>
      <w:r w:rsidR="00D370F6" w:rsidRPr="00756515">
        <w:rPr>
          <w:rStyle w:val="Naglaeno"/>
          <w:rFonts w:ascii="Times New Roman" w:hAnsi="Times New Roman"/>
          <w:b w:val="0"/>
          <w:sz w:val="24"/>
          <w:szCs w:val="24"/>
        </w:rPr>
        <w:t>.</w:t>
      </w:r>
    </w:p>
    <w:p w:rsidR="00D370F6" w:rsidRPr="00756515" w:rsidRDefault="00D370F6" w:rsidP="00756515">
      <w:pPr>
        <w:spacing w:after="0" w:line="240" w:lineRule="auto"/>
        <w:ind w:left="2124"/>
        <w:contextualSpacing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</w:p>
    <w:p w:rsidR="00D370F6" w:rsidRPr="00756515" w:rsidRDefault="00D370F6" w:rsidP="00756515">
      <w:pPr>
        <w:spacing w:after="0" w:line="240" w:lineRule="auto"/>
        <w:ind w:left="2124"/>
        <w:contextualSpacing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Ukupno troškova </w:t>
      </w:r>
      <w:r w:rsidRPr="00756515">
        <w:rPr>
          <w:rStyle w:val="Naglaeno"/>
          <w:rFonts w:ascii="Times New Roman" w:hAnsi="Times New Roman"/>
          <w:sz w:val="24"/>
          <w:szCs w:val="24"/>
        </w:rPr>
        <w:t>148.500,00</w:t>
      </w: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 kn</w:t>
      </w:r>
    </w:p>
    <w:p w:rsidR="00D370F6" w:rsidRPr="00756515" w:rsidRDefault="00D370F6" w:rsidP="00756515">
      <w:pPr>
        <w:spacing w:after="0" w:line="240" w:lineRule="auto"/>
        <w:ind w:left="2124"/>
        <w:contextualSpacing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Iznos od </w:t>
      </w:r>
      <w:r w:rsidRPr="00756515">
        <w:rPr>
          <w:rStyle w:val="Naglaeno"/>
          <w:rFonts w:ascii="Times New Roman" w:hAnsi="Times New Roman"/>
          <w:sz w:val="24"/>
          <w:szCs w:val="24"/>
        </w:rPr>
        <w:t>66.500,00</w:t>
      </w:r>
      <w:r w:rsidRPr="00756515">
        <w:rPr>
          <w:rStyle w:val="Naglaeno"/>
          <w:rFonts w:ascii="Times New Roman" w:hAnsi="Times New Roman"/>
          <w:b w:val="0"/>
          <w:sz w:val="24"/>
          <w:szCs w:val="24"/>
        </w:rPr>
        <w:t xml:space="preserve"> kn ostavlja se za ostale troškove stečajne mase</w:t>
      </w:r>
    </w:p>
    <w:p w:rsidR="00D370F6" w:rsidRPr="00756515" w:rsidRDefault="00D370F6" w:rsidP="00756515">
      <w:pPr>
        <w:spacing w:after="0" w:line="240" w:lineRule="auto"/>
        <w:ind w:left="2124"/>
        <w:contextualSpacing/>
        <w:jc w:val="both"/>
        <w:rPr>
          <w:rStyle w:val="Naglaeno"/>
          <w:rFonts w:ascii="Times New Roman" w:hAnsi="Times New Roman"/>
          <w:sz w:val="24"/>
          <w:szCs w:val="24"/>
        </w:rPr>
      </w:pPr>
      <w:r w:rsidRPr="00756515">
        <w:rPr>
          <w:rStyle w:val="Naglaeno"/>
          <w:rFonts w:ascii="Times New Roman" w:hAnsi="Times New Roman"/>
          <w:sz w:val="24"/>
          <w:szCs w:val="24"/>
        </w:rPr>
        <w:t>IZNOS ZA DIOBU 1.935.000,00 kn</w:t>
      </w:r>
    </w:p>
    <w:p w:rsidR="00D0369E" w:rsidRPr="00756515" w:rsidRDefault="00D0369E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 xml:space="preserve"> </w:t>
      </w:r>
    </w:p>
    <w:p w:rsidR="0004330D" w:rsidRPr="00756515" w:rsidRDefault="003605EC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Sukladno gore navedenom stečajni upravitelj daje slijedeći:</w:t>
      </w:r>
    </w:p>
    <w:p w:rsidR="0004330D" w:rsidRPr="00756515" w:rsidRDefault="0004330D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4330D" w:rsidRPr="00756515" w:rsidRDefault="003605EC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 xml:space="preserve">Prijedlog za provođenje 1. Djelomične diobe </w:t>
      </w:r>
      <w:r w:rsidR="0004330D" w:rsidRPr="00756515">
        <w:rPr>
          <w:rFonts w:ascii="Times New Roman" w:hAnsi="Times New Roman"/>
          <w:sz w:val="24"/>
          <w:szCs w:val="24"/>
        </w:rPr>
        <w:t xml:space="preserve"> </w:t>
      </w:r>
      <w:r w:rsidRPr="00756515">
        <w:rPr>
          <w:rFonts w:ascii="Times New Roman" w:hAnsi="Times New Roman"/>
          <w:sz w:val="24"/>
          <w:szCs w:val="24"/>
        </w:rPr>
        <w:t xml:space="preserve">u ukupnom iznosu od   </w:t>
      </w:r>
      <w:r w:rsidRPr="00756515">
        <w:rPr>
          <w:rFonts w:ascii="Times New Roman" w:hAnsi="Times New Roman"/>
          <w:b/>
          <w:sz w:val="24"/>
          <w:szCs w:val="24"/>
        </w:rPr>
        <w:t>1.935.000,00 kn</w:t>
      </w:r>
      <w:r w:rsidRPr="00756515">
        <w:rPr>
          <w:rFonts w:ascii="Times New Roman" w:hAnsi="Times New Roman"/>
          <w:sz w:val="24"/>
          <w:szCs w:val="24"/>
        </w:rPr>
        <w:t>, a što iznosi   33,780456046% od ukupno priznatih tražbina u 1. i 2. višem isplatnom redu (ukupna tražbina 5.728.164,23 kn)</w:t>
      </w:r>
    </w:p>
    <w:p w:rsidR="00D0369E" w:rsidRPr="00756515" w:rsidRDefault="00D0369E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4330D" w:rsidRPr="00756515" w:rsidRDefault="0053766F" w:rsidP="0075651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756515">
        <w:rPr>
          <w:rFonts w:ascii="Times New Roman" w:hAnsi="Times New Roman"/>
          <w:sz w:val="24"/>
          <w:szCs w:val="24"/>
        </w:rPr>
        <w:t xml:space="preserve">1. VIŠEG ISPLATNOG REDA </w:t>
      </w:r>
      <w:r w:rsidR="00B36C74" w:rsidRPr="00756515">
        <w:rPr>
          <w:rFonts w:ascii="Times New Roman" w:hAnsi="Times New Roman"/>
          <w:sz w:val="24"/>
          <w:szCs w:val="24"/>
        </w:rPr>
        <w:t xml:space="preserve"> </w:t>
      </w:r>
      <w:r w:rsidR="0004330D" w:rsidRPr="00756515">
        <w:rPr>
          <w:rFonts w:ascii="Times New Roman" w:hAnsi="Times New Roman"/>
          <w:sz w:val="24"/>
          <w:szCs w:val="24"/>
        </w:rPr>
        <w:t xml:space="preserve">U CIJELOSTI </w:t>
      </w:r>
      <w:r w:rsidR="003605EC" w:rsidRPr="00756515">
        <w:rPr>
          <w:rFonts w:ascii="Times New Roman" w:hAnsi="Times New Roman"/>
          <w:sz w:val="24"/>
          <w:szCs w:val="24"/>
        </w:rPr>
        <w:t xml:space="preserve"> - 100% </w:t>
      </w:r>
      <w:r w:rsidR="0004330D" w:rsidRPr="00756515">
        <w:rPr>
          <w:rFonts w:ascii="Times New Roman" w:hAnsi="Times New Roman"/>
          <w:sz w:val="24"/>
          <w:szCs w:val="24"/>
        </w:rPr>
        <w:t>(</w:t>
      </w:r>
      <w:r w:rsidR="0004330D" w:rsidRPr="00756515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1.107.377,96 kn)</w:t>
      </w:r>
    </w:p>
    <w:p w:rsidR="0004330D" w:rsidRPr="00756515" w:rsidRDefault="0004330D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4330D" w:rsidRPr="00756515" w:rsidRDefault="0004330D" w:rsidP="00756515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56515">
        <w:rPr>
          <w:rFonts w:ascii="Times New Roman" w:hAnsi="Times New Roman"/>
          <w:sz w:val="24"/>
          <w:szCs w:val="24"/>
        </w:rPr>
        <w:t xml:space="preserve">2. VIŠEG ISPLATNOG REDA U </w:t>
      </w:r>
      <w:r w:rsidR="00B36C74" w:rsidRPr="00756515">
        <w:rPr>
          <w:rFonts w:ascii="Times New Roman" w:hAnsi="Times New Roman"/>
          <w:sz w:val="24"/>
          <w:szCs w:val="24"/>
        </w:rPr>
        <w:t xml:space="preserve"> </w:t>
      </w:r>
      <w:r w:rsidR="006067FC" w:rsidRPr="00756515">
        <w:rPr>
          <w:rFonts w:ascii="Times New Roman" w:hAnsi="Times New Roman"/>
          <w:sz w:val="24"/>
          <w:szCs w:val="24"/>
        </w:rPr>
        <w:t xml:space="preserve"> </w:t>
      </w:r>
      <w:r w:rsidRPr="00756515">
        <w:rPr>
          <w:rFonts w:ascii="Times New Roman" w:hAnsi="Times New Roman"/>
          <w:sz w:val="24"/>
          <w:szCs w:val="24"/>
        </w:rPr>
        <w:t xml:space="preserve">IZNOSU OD </w:t>
      </w:r>
      <w:r w:rsidRPr="00756515">
        <w:rPr>
          <w:rFonts w:ascii="Times New Roman" w:eastAsia="Times New Roman" w:hAnsi="Times New Roman"/>
          <w:sz w:val="24"/>
          <w:szCs w:val="24"/>
          <w:lang w:eastAsia="hr-HR"/>
        </w:rPr>
        <w:t xml:space="preserve">17,91084875% ,        ODNOSNO     </w:t>
      </w:r>
      <w:r w:rsidRPr="00756515">
        <w:rPr>
          <w:rFonts w:ascii="Times New Roman" w:eastAsia="Times New Roman" w:hAnsi="Times New Roman"/>
          <w:b/>
          <w:sz w:val="24"/>
          <w:szCs w:val="24"/>
          <w:lang w:eastAsia="hr-HR"/>
        </w:rPr>
        <w:t>827.622,04 kn</w:t>
      </w:r>
    </w:p>
    <w:p w:rsidR="00B36C74" w:rsidRPr="00756515" w:rsidRDefault="00B36C74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3766F" w:rsidRPr="00756515" w:rsidRDefault="00B36C74" w:rsidP="00756515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756515">
        <w:rPr>
          <w:rStyle w:val="Naglaeno"/>
          <w:rFonts w:ascii="Times New Roman" w:eastAsia="Times New Roman" w:hAnsi="Times New Roman"/>
          <w:b w:val="0"/>
          <w:sz w:val="24"/>
          <w:szCs w:val="24"/>
          <w:lang w:eastAsia="hr-HR"/>
        </w:rPr>
        <w:t>Sukladno tome molim da stečajni sudac izda suglasnost za provođenje prve djelomične diobe</w:t>
      </w:r>
      <w:r w:rsidR="00540927" w:rsidRPr="00756515">
        <w:rPr>
          <w:rStyle w:val="Naglaeno"/>
          <w:rFonts w:ascii="Times New Roman" w:eastAsia="Times New Roman" w:hAnsi="Times New Roman"/>
          <w:b w:val="0"/>
          <w:sz w:val="24"/>
          <w:szCs w:val="24"/>
          <w:lang w:eastAsia="hr-HR"/>
        </w:rPr>
        <w:t xml:space="preserve">, za utvrđene tražbine </w:t>
      </w:r>
      <w:r w:rsidRPr="00756515">
        <w:rPr>
          <w:rStyle w:val="Naglaeno"/>
          <w:rFonts w:ascii="Times New Roman" w:eastAsia="Times New Roman" w:hAnsi="Times New Roman"/>
          <w:b w:val="0"/>
          <w:sz w:val="24"/>
          <w:szCs w:val="24"/>
          <w:lang w:eastAsia="hr-HR"/>
        </w:rPr>
        <w:t xml:space="preserve"> u I</w:t>
      </w:r>
      <w:r w:rsidR="003605EC" w:rsidRPr="00756515">
        <w:rPr>
          <w:rStyle w:val="Naglaeno"/>
          <w:rFonts w:ascii="Times New Roman" w:eastAsia="Times New Roman" w:hAnsi="Times New Roman"/>
          <w:b w:val="0"/>
          <w:sz w:val="24"/>
          <w:szCs w:val="24"/>
          <w:lang w:eastAsia="hr-HR"/>
        </w:rPr>
        <w:t xml:space="preserve"> i II</w:t>
      </w:r>
      <w:r w:rsidRPr="00756515">
        <w:rPr>
          <w:rStyle w:val="Naglaeno"/>
          <w:rFonts w:ascii="Times New Roman" w:eastAsia="Times New Roman" w:hAnsi="Times New Roman"/>
          <w:b w:val="0"/>
          <w:sz w:val="24"/>
          <w:szCs w:val="24"/>
          <w:lang w:eastAsia="hr-HR"/>
        </w:rPr>
        <w:t xml:space="preserve"> višem isplatnom redu u navedenom iznosu.</w:t>
      </w:r>
    </w:p>
    <w:p w:rsidR="00D732FC" w:rsidRPr="00756515" w:rsidRDefault="00D732FC" w:rsidP="007565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732FC" w:rsidRPr="00756515" w:rsidRDefault="00540927" w:rsidP="00756515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Stečajni upravitelj</w:t>
      </w:r>
    </w:p>
    <w:p w:rsidR="00540927" w:rsidRPr="00756515" w:rsidRDefault="00540927" w:rsidP="00756515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Zoran Mihajlović</w:t>
      </w:r>
    </w:p>
    <w:p w:rsidR="00540927" w:rsidRDefault="00540927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56515">
        <w:rPr>
          <w:rFonts w:ascii="Times New Roman" w:hAnsi="Times New Roman"/>
          <w:sz w:val="24"/>
          <w:szCs w:val="24"/>
        </w:rPr>
        <w:t>Privitak: Diobeni popis</w:t>
      </w:r>
    </w:p>
    <w:p w:rsidR="00756515" w:rsidRDefault="00756515" w:rsidP="0075651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  <w:sectPr w:rsidR="00756515" w:rsidSect="00756515">
          <w:pgSz w:w="11906" w:h="16838"/>
          <w:pgMar w:top="820" w:right="1417" w:bottom="1417" w:left="1417" w:header="567" w:footer="708" w:gutter="0"/>
          <w:cols w:space="708"/>
          <w:titlePg/>
          <w:docGrid w:linePitch="360"/>
        </w:sectPr>
      </w:pPr>
    </w:p>
    <w:tbl>
      <w:tblPr>
        <w:tblW w:w="14528" w:type="dxa"/>
        <w:tblInd w:w="93" w:type="dxa"/>
        <w:tblLook w:val="04A0" w:firstRow="1" w:lastRow="0" w:firstColumn="1" w:lastColumn="0" w:noHBand="0" w:noVBand="1"/>
      </w:tblPr>
      <w:tblGrid>
        <w:gridCol w:w="491"/>
        <w:gridCol w:w="2020"/>
        <w:gridCol w:w="5017"/>
        <w:gridCol w:w="1720"/>
        <w:gridCol w:w="1660"/>
        <w:gridCol w:w="1900"/>
        <w:gridCol w:w="1720"/>
      </w:tblGrid>
      <w:tr w:rsidR="00756515" w:rsidRPr="00756515" w:rsidTr="00756515">
        <w:trPr>
          <w:trHeight w:val="567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7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u w:val="single"/>
                <w:lang w:eastAsia="hr-HR"/>
              </w:rPr>
            </w:pPr>
          </w:p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u w:val="single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b/>
                <w:bCs/>
                <w:u w:val="single"/>
                <w:lang w:eastAsia="hr-HR"/>
              </w:rPr>
              <w:t xml:space="preserve">TABLICA UTVRĐENIH TRAŽBINA - DRUGI VIŠI ISPLATNI </w:t>
            </w:r>
            <w:r>
              <w:rPr>
                <w:rFonts w:ascii="Times New Roman" w:eastAsia="Times New Roman" w:hAnsi="Times New Roman"/>
                <w:b/>
                <w:bCs/>
                <w:u w:val="single"/>
                <w:lang w:eastAsia="hr-HR"/>
              </w:rPr>
              <w:t xml:space="preserve"> </w:t>
            </w:r>
            <w:r w:rsidRPr="00756515">
              <w:rPr>
                <w:rFonts w:ascii="Times New Roman" w:eastAsia="Times New Roman" w:hAnsi="Times New Roman"/>
                <w:b/>
                <w:bCs/>
                <w:u w:val="single"/>
                <w:lang w:eastAsia="hr-HR"/>
              </w:rPr>
              <w:t>RED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56515" w:rsidRPr="00756515" w:rsidTr="00756515">
        <w:trPr>
          <w:trHeight w:val="567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56515" w:rsidRPr="00756515" w:rsidTr="00756515">
        <w:trPr>
          <w:trHeight w:val="567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R.</w:t>
            </w:r>
            <w:r w:rsidRPr="00756515">
              <w:rPr>
                <w:rFonts w:ascii="Times New Roman" w:eastAsia="Times New Roman" w:hAnsi="Times New Roman"/>
                <w:lang w:eastAsia="hr-HR"/>
              </w:rPr>
              <w:br/>
              <w:t>Br.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OIB VJEROVNIKA</w:t>
            </w:r>
          </w:p>
        </w:tc>
        <w:tc>
          <w:tcPr>
            <w:tcW w:w="50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NAZIV VJEROVNIKA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UTVRĐENI IZNOS TRAŽBINE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NETO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POREZI I DOPRINOSI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ZA DIOBU</w:t>
            </w:r>
          </w:p>
        </w:tc>
      </w:tr>
      <w:tr w:rsidR="00756515" w:rsidRPr="00756515" w:rsidTr="00756515">
        <w:trPr>
          <w:trHeight w:val="56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27341988908</w:t>
            </w:r>
          </w:p>
        </w:tc>
        <w:tc>
          <w:tcPr>
            <w:tcW w:w="5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DAMIR POCRNIĆ, Velika Gorica, Nikole Tesle 5.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8" w:space="0" w:color="C0C0C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467.605,64 kn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317.825,36 kn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149.780,28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467.605,64 kn</w:t>
            </w:r>
          </w:p>
        </w:tc>
      </w:tr>
      <w:tr w:rsidR="00756515" w:rsidRPr="00756515" w:rsidTr="00756515">
        <w:trPr>
          <w:trHeight w:val="56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67613387112</w:t>
            </w:r>
          </w:p>
        </w:tc>
        <w:tc>
          <w:tcPr>
            <w:tcW w:w="5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MARINA KATIĆ, Zagreb, Dr. Andrije Šercera 43a</w:t>
            </w:r>
          </w:p>
        </w:tc>
        <w:tc>
          <w:tcPr>
            <w:tcW w:w="1720" w:type="dxa"/>
            <w:tcBorders>
              <w:top w:val="nil"/>
              <w:left w:val="single" w:sz="8" w:space="0" w:color="C0C0C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373.413,07 kn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236.185,25 kn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137.227,82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373.413,07 kn</w:t>
            </w:r>
          </w:p>
        </w:tc>
      </w:tr>
      <w:tr w:rsidR="00756515" w:rsidRPr="00756515" w:rsidTr="00756515">
        <w:trPr>
          <w:trHeight w:val="567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06880799139</w:t>
            </w:r>
          </w:p>
        </w:tc>
        <w:tc>
          <w:tcPr>
            <w:tcW w:w="5017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KREŠIMIR SRŠA, Zagreb, Zlatarova zlata 13.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266.359,25 kn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175.161,45 kn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91.197,80 kn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266.359,25 kn</w:t>
            </w:r>
          </w:p>
        </w:tc>
      </w:tr>
      <w:tr w:rsidR="00756515" w:rsidRPr="00756515" w:rsidTr="00756515">
        <w:trPr>
          <w:trHeight w:val="567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b/>
                <w:bCs/>
                <w:lang w:eastAsia="hr-HR"/>
              </w:rPr>
              <w:t>1.107.377,96 kn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b/>
                <w:bCs/>
                <w:lang w:eastAsia="hr-HR"/>
              </w:rPr>
              <w:t>729.172,06 kn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b/>
                <w:bCs/>
                <w:lang w:eastAsia="hr-HR"/>
              </w:rPr>
              <w:t>378.205,90 kn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b/>
                <w:bCs/>
                <w:lang w:eastAsia="hr-HR"/>
              </w:rPr>
              <w:t>1.107.377,96 kn</w:t>
            </w:r>
          </w:p>
        </w:tc>
      </w:tr>
    </w:tbl>
    <w:p w:rsidR="00756515" w:rsidRDefault="00756515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4226" w:type="dxa"/>
        <w:tblInd w:w="93" w:type="dxa"/>
        <w:tblLook w:val="04A0" w:firstRow="1" w:lastRow="0" w:firstColumn="1" w:lastColumn="0" w:noHBand="0" w:noVBand="1"/>
      </w:tblPr>
      <w:tblGrid>
        <w:gridCol w:w="472"/>
        <w:gridCol w:w="1720"/>
        <w:gridCol w:w="5194"/>
        <w:gridCol w:w="2140"/>
        <w:gridCol w:w="940"/>
        <w:gridCol w:w="1600"/>
        <w:gridCol w:w="2160"/>
      </w:tblGrid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u w:val="single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b/>
                <w:bCs/>
                <w:u w:val="single"/>
                <w:lang w:eastAsia="hr-HR"/>
              </w:rPr>
              <w:t>TABLICA UTVRĐENIH TRAŽBINA - DRUGI VIŠI ISPLATNI RED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515" w:rsidRPr="00756515" w:rsidRDefault="00756515" w:rsidP="00756515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R.</w:t>
            </w: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  <w:t>Br.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OIB VJEROVNIKA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NAZIV VJEROVNIKA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UTVRĐENI IZNOS TRAŽBINE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ZA RASPODJELU PO DJELOMIČNOJ DIOBI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03744272526</w:t>
            </w:r>
          </w:p>
        </w:tc>
        <w:tc>
          <w:tcPr>
            <w:tcW w:w="5194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GRADSKO-STAMBENO KOMUNALNO GOSPODARSTVO d.o.o., Zagreb, Savska cesta 1.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4.458,45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798,55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00118573949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DANICA SOKOL 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vl</w:t>
            </w:r>
            <w:proofErr w:type="spellEnd"/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. Ribarnice SOKOL, Velika Gorica, Trg kralja P. Krešimira 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bb</w:t>
            </w:r>
            <w:proofErr w:type="spellEnd"/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158.983,00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3,47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28.475,20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56668956985</w:t>
            </w:r>
          </w:p>
        </w:tc>
        <w:tc>
          <w:tcPr>
            <w:tcW w:w="5194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HRVATSKO DRUŠTVO SKLADATELJA, Zagreb, </w:t>
            </w:r>
            <w:proofErr w:type="spellStart"/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Berislavićeva</w:t>
            </w:r>
            <w:proofErr w:type="spellEnd"/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9.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15.797,22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2.829,42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6963144506</w:t>
            </w:r>
          </w:p>
        </w:tc>
        <w:tc>
          <w:tcPr>
            <w:tcW w:w="5194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HRVATSKE ŠUME d.o.o., Zagreb, </w:t>
            </w:r>
            <w:proofErr w:type="spellStart"/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Lj</w:t>
            </w:r>
            <w:proofErr w:type="spellEnd"/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. Farkaša </w:t>
            </w:r>
            <w:proofErr w:type="spellStart"/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Vukotinovića</w:t>
            </w:r>
            <w:proofErr w:type="spellEnd"/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226.261,59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4,94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40.525,37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28921383001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HRVATSKE VODE, Zagreb, Ul. grada Vukovara 271/VIII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222,55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39,86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61817894937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GRAD ZAGREB, Zagreb, Trg Stjepana i Antuna Radića 1.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2.309,14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413,59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85821130368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FINANCIJSKA AGENCIJA, Zagreb, Vrtni put 3.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5.710,46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1.022,79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87939104217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HRVATSKA POŠTANSKA BANKA d.d., Zagreb, 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Jurišićeva</w:t>
            </w:r>
            <w:proofErr w:type="spellEnd"/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 4.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6.392,94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1.145,03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45957579638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PRO TRADE, Zagreb (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Buzin</w:t>
            </w:r>
            <w:proofErr w:type="spellEnd"/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), 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Cebini</w:t>
            </w:r>
            <w:proofErr w:type="spellEnd"/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 39.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41.908,13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7.506,10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81793146560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HRVATSKI TELEKOM d.d. Zagreb, Roberta Frangeša Mihanovića 9.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9.091,33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1.628,33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28466412788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FADO GRADNJA d.o.o., Zagreb, 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Vratnička</w:t>
            </w:r>
            <w:proofErr w:type="spellEnd"/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 6.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2.290.260,44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50,03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410.205,08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85584865987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ZAGREBAČKI HOLDING d.o.o., Podružnica Čistoća, Zagreb, Radnička cesta 82.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47.343,09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8.479,55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68419124305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REPUBLIKA HRVATSKA, POREZNA UPRAVA, Ministarstvo financija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934.934,79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20,42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167.454,76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27341988908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DAMIR POCRNIĆ, Velika Gorica, Nikole Tesle 5.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834.103,57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18,22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149.395,03 kn</w:t>
            </w:r>
          </w:p>
        </w:tc>
      </w:tr>
      <w:tr w:rsidR="00756515" w:rsidRPr="00756515" w:rsidTr="00756515">
        <w:trPr>
          <w:trHeight w:val="56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565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05353421342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ŽELJKO JAMBREŠIĆ, Luka, 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Krajska</w:t>
            </w:r>
            <w:proofErr w:type="spellEnd"/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Ves</w:t>
            </w:r>
            <w:proofErr w:type="spellEnd"/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, </w:t>
            </w:r>
            <w:proofErr w:type="spellStart"/>
            <w:r w:rsidRPr="00756515">
              <w:rPr>
                <w:rFonts w:ascii="Times New Roman" w:eastAsia="Times New Roman" w:hAnsi="Times New Roman"/>
                <w:lang w:eastAsia="hr-HR"/>
              </w:rPr>
              <w:t>Krajska</w:t>
            </w:r>
            <w:proofErr w:type="spellEnd"/>
            <w:r w:rsidRPr="00756515">
              <w:rPr>
                <w:rFonts w:ascii="Times New Roman" w:eastAsia="Times New Roman" w:hAnsi="Times New Roman"/>
                <w:lang w:eastAsia="hr-HR"/>
              </w:rPr>
              <w:t xml:space="preserve"> 21.</w:t>
            </w:r>
          </w:p>
        </w:tc>
        <w:tc>
          <w:tcPr>
            <w:tcW w:w="2140" w:type="dxa"/>
            <w:tcBorders>
              <w:top w:val="nil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color w:val="000000"/>
                <w:lang w:eastAsia="hr-HR"/>
              </w:rPr>
              <w:t>43.009,57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0,94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7.703,38 kn</w:t>
            </w:r>
          </w:p>
        </w:tc>
      </w:tr>
      <w:tr w:rsidR="00756515" w:rsidRPr="00756515" w:rsidTr="00756515">
        <w:trPr>
          <w:trHeight w:val="567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b/>
                <w:bCs/>
                <w:lang w:eastAsia="hr-HR"/>
              </w:rPr>
              <w:t>UKUPNO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4.620.786,27 kn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17,91084875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515" w:rsidRPr="00756515" w:rsidRDefault="00756515" w:rsidP="007565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 w:rsidRPr="00756515">
              <w:rPr>
                <w:rFonts w:ascii="Times New Roman" w:eastAsia="Times New Roman" w:hAnsi="Times New Roman"/>
                <w:lang w:eastAsia="hr-HR"/>
              </w:rPr>
              <w:t>827.622,04 kn</w:t>
            </w:r>
          </w:p>
        </w:tc>
      </w:tr>
    </w:tbl>
    <w:p w:rsidR="00756515" w:rsidRDefault="00756515" w:rsidP="0075651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756515" w:rsidSect="00756515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974030" w:rsidRPr="00974030" w:rsidRDefault="00974030" w:rsidP="009740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lastRenderedPageBreak/>
        <w:t xml:space="preserve">IZVJEŠĆE </w:t>
      </w:r>
    </w:p>
    <w:p w:rsidR="00974030" w:rsidRPr="00974030" w:rsidRDefault="00974030" w:rsidP="009740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STEČAJNOG UPRAVITELJA O</w:t>
      </w:r>
    </w:p>
    <w:p w:rsidR="00974030" w:rsidRPr="00974030" w:rsidRDefault="00974030" w:rsidP="009740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TIJEKU STEČAJNOG POSTUPKA I</w:t>
      </w:r>
    </w:p>
    <w:p w:rsidR="00974030" w:rsidRPr="00974030" w:rsidRDefault="00974030" w:rsidP="009740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STANJU STEČAJNE MASE</w:t>
      </w:r>
    </w:p>
    <w:p w:rsidR="00974030" w:rsidRPr="00974030" w:rsidRDefault="00974030" w:rsidP="009740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Zagreb, 14. 11. 2015.</w:t>
      </w:r>
    </w:p>
    <w:p w:rsidR="00974030" w:rsidRPr="00974030" w:rsidRDefault="00974030" w:rsidP="0097403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Stečajni upravitelj  stečajnog dužnika NEVERIN d.o.o. za trgovinu, posredovanje i usluge u stečaju Zagreb, Horvatova 35, podnosi redovno izvješće o tijeku stečajnog postupka i stanju stečajne mase.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030">
        <w:rPr>
          <w:rFonts w:ascii="Times New Roman" w:hAnsi="Times New Roman"/>
          <w:b/>
          <w:sz w:val="24"/>
          <w:szCs w:val="24"/>
        </w:rPr>
        <w:t>PODUZETE AKTIVNOSTI STEČAJNOG UPRAVITELJA OD POSLJEDNJEG IZVJEŠĆA 10. 07. 2015.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Stečajni upravitelj je od posljednjeg izvješća predanog 10. 07. 2015. godine poduzeo slijedeće radnje: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 xml:space="preserve">Primio rješenje Visokog trgovačkog suda u Zagrebu o žalbi vjerovnika FADO GRADNJA d.o.o. , </w:t>
      </w:r>
      <w:proofErr w:type="spellStart"/>
      <w:r w:rsidRPr="00974030">
        <w:rPr>
          <w:rFonts w:ascii="Times New Roman" w:hAnsi="Times New Roman"/>
          <w:sz w:val="24"/>
          <w:szCs w:val="24"/>
        </w:rPr>
        <w:t>Vratnička</w:t>
      </w:r>
      <w:proofErr w:type="spellEnd"/>
      <w:r w:rsidRPr="00974030">
        <w:rPr>
          <w:rFonts w:ascii="Times New Roman" w:hAnsi="Times New Roman"/>
          <w:sz w:val="24"/>
          <w:szCs w:val="24"/>
        </w:rPr>
        <w:t xml:space="preserve"> 6, iz Zagreba, na rješenje Trgovačkog suda u Zagrebu od 26. 07. 2015. 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 xml:space="preserve">Kontaktirao vjerovnika FADO GRADNJA d.o.o., </w:t>
      </w:r>
      <w:proofErr w:type="spellStart"/>
      <w:r w:rsidRPr="00974030">
        <w:rPr>
          <w:rFonts w:ascii="Times New Roman" w:hAnsi="Times New Roman"/>
          <w:sz w:val="24"/>
          <w:szCs w:val="24"/>
        </w:rPr>
        <w:t>Vratnička</w:t>
      </w:r>
      <w:proofErr w:type="spellEnd"/>
      <w:r w:rsidRPr="00974030">
        <w:rPr>
          <w:rFonts w:ascii="Times New Roman" w:hAnsi="Times New Roman"/>
          <w:sz w:val="24"/>
          <w:szCs w:val="24"/>
        </w:rPr>
        <w:t xml:space="preserve"> 6, iz Zagreba</w:t>
      </w:r>
    </w:p>
    <w:p w:rsidR="00974030" w:rsidRPr="00974030" w:rsidRDefault="00974030" w:rsidP="00974030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 xml:space="preserve">Zaprimio ovjerenu  izjavu gore navedenog vjerovnika o odricanju prava na </w:t>
      </w:r>
      <w:proofErr w:type="spellStart"/>
      <w:r w:rsidRPr="00974030">
        <w:rPr>
          <w:rFonts w:ascii="Times New Roman" w:hAnsi="Times New Roman"/>
          <w:sz w:val="24"/>
          <w:szCs w:val="24"/>
        </w:rPr>
        <w:t>razlučno</w:t>
      </w:r>
      <w:proofErr w:type="spellEnd"/>
      <w:r w:rsidRPr="00974030">
        <w:rPr>
          <w:rFonts w:ascii="Times New Roman" w:hAnsi="Times New Roman"/>
          <w:sz w:val="24"/>
          <w:szCs w:val="24"/>
        </w:rPr>
        <w:t xml:space="preserve"> namirenje, kao i izjavu kako neće pokretati parnični postupak radi ostvarenja prava na </w:t>
      </w:r>
      <w:proofErr w:type="spellStart"/>
      <w:r w:rsidRPr="00974030">
        <w:rPr>
          <w:rFonts w:ascii="Times New Roman" w:hAnsi="Times New Roman"/>
          <w:sz w:val="24"/>
          <w:szCs w:val="24"/>
        </w:rPr>
        <w:t>razlučno</w:t>
      </w:r>
      <w:proofErr w:type="spellEnd"/>
      <w:r w:rsidRPr="00974030">
        <w:rPr>
          <w:rFonts w:ascii="Times New Roman" w:hAnsi="Times New Roman"/>
          <w:sz w:val="24"/>
          <w:szCs w:val="24"/>
        </w:rPr>
        <w:t xml:space="preserve"> namirenje, a sukladno rješenju VTS-a.</w:t>
      </w:r>
    </w:p>
    <w:p w:rsidR="00974030" w:rsidRPr="00974030" w:rsidRDefault="00974030" w:rsidP="00974030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Pripremio troškovnik dosadašnjih troškova stečajnog postupka i to kako slijedi:</w:t>
      </w:r>
    </w:p>
    <w:p w:rsidR="00974030" w:rsidRPr="00974030" w:rsidRDefault="00974030" w:rsidP="00974030">
      <w:pPr>
        <w:pStyle w:val="Odlomakpopisa"/>
        <w:spacing w:after="0" w:line="240" w:lineRule="auto"/>
        <w:ind w:left="1200" w:firstLine="696"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 xml:space="preserve">a)  </w:t>
      </w:r>
      <w:r w:rsidRPr="00974030">
        <w:rPr>
          <w:rStyle w:val="Naglaeno"/>
          <w:rFonts w:ascii="Times New Roman" w:hAnsi="Times New Roman"/>
          <w:sz w:val="24"/>
          <w:szCs w:val="24"/>
        </w:rPr>
        <w:t>Troškovi vođenja knjigovodstva u posljednjih 16 mjeseci u</w:t>
      </w:r>
    </w:p>
    <w:p w:rsidR="00974030" w:rsidRPr="00974030" w:rsidRDefault="00974030" w:rsidP="00974030">
      <w:pPr>
        <w:pStyle w:val="Odlomakpopisa"/>
        <w:spacing w:after="0" w:line="240" w:lineRule="auto"/>
        <w:ind w:left="1896"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  <w:r w:rsidRPr="00974030">
        <w:rPr>
          <w:rStyle w:val="Naglaeno"/>
          <w:rFonts w:ascii="Times New Roman" w:hAnsi="Times New Roman"/>
          <w:sz w:val="24"/>
          <w:szCs w:val="24"/>
        </w:rPr>
        <w:t xml:space="preserve">ukupnom iznosu 16.000,00 kn (1.000,00 kn mjesečno što iznosi 16.000,00 kn ukupno – nije u sustavu PDV-a) </w:t>
      </w:r>
    </w:p>
    <w:p w:rsidR="00974030" w:rsidRPr="00974030" w:rsidRDefault="00974030" w:rsidP="00974030">
      <w:pPr>
        <w:spacing w:after="0" w:line="240" w:lineRule="auto"/>
        <w:ind w:left="1896"/>
        <w:contextualSpacing/>
        <w:jc w:val="both"/>
        <w:rPr>
          <w:rStyle w:val="Naglaeno"/>
          <w:rFonts w:ascii="Times New Roman" w:hAnsi="Times New Roman"/>
          <w:b w:val="0"/>
          <w:sz w:val="24"/>
          <w:szCs w:val="24"/>
        </w:rPr>
      </w:pPr>
      <w:r w:rsidRPr="00974030">
        <w:rPr>
          <w:rStyle w:val="Naglaeno"/>
          <w:rFonts w:ascii="Times New Roman" w:hAnsi="Times New Roman"/>
          <w:sz w:val="24"/>
          <w:szCs w:val="24"/>
        </w:rPr>
        <w:t>b) Troškovi ureda stečajnog upravitelja ( sadrže troškove najma   ureda, telefona, prijevoza, uredskog materijala) u iznosu 1.250,00 kn mjesečno (s uključenim PDV-om), što ukupno iznosi 25.000,00 kn za posljednjih 20 mjeseci od otvaranja stečajnog postupka</w:t>
      </w:r>
    </w:p>
    <w:p w:rsidR="00974030" w:rsidRPr="00974030" w:rsidRDefault="00974030" w:rsidP="00974030">
      <w:pPr>
        <w:spacing w:after="0" w:line="240" w:lineRule="auto"/>
        <w:ind w:left="1896"/>
        <w:contextualSpacing/>
        <w:jc w:val="both"/>
        <w:rPr>
          <w:rStyle w:val="Naglaeno"/>
          <w:rFonts w:ascii="Times New Roman" w:hAnsi="Times New Roman"/>
          <w:sz w:val="24"/>
          <w:szCs w:val="24"/>
        </w:rPr>
      </w:pPr>
      <w:r w:rsidRPr="00974030">
        <w:rPr>
          <w:rStyle w:val="Naglaeno"/>
          <w:rFonts w:ascii="Times New Roman" w:hAnsi="Times New Roman"/>
          <w:sz w:val="24"/>
          <w:szCs w:val="24"/>
        </w:rPr>
        <w:t xml:space="preserve">c)  </w:t>
      </w:r>
      <w:r w:rsidRPr="00974030">
        <w:rPr>
          <w:rFonts w:ascii="Times New Roman" w:hAnsi="Times New Roman"/>
          <w:sz w:val="24"/>
          <w:szCs w:val="24"/>
        </w:rPr>
        <w:t xml:space="preserve">Djelomična isplata nagrade stečajnom upravitelju u iznosu 5% od naplaćenih tražbina (čl. 4 </w:t>
      </w:r>
      <w:r w:rsidRPr="00974030">
        <w:rPr>
          <w:rStyle w:val="Naglaeno"/>
          <w:rFonts w:ascii="Times New Roman" w:hAnsi="Times New Roman"/>
          <w:sz w:val="24"/>
          <w:szCs w:val="24"/>
        </w:rPr>
        <w:t>Uredbe o kriterijima i načinu obračuna i plaćanja nagrada stečajnim upraviteljima), a što iznosi 107.500,00 kn</w:t>
      </w:r>
    </w:p>
    <w:p w:rsidR="00974030" w:rsidRPr="00974030" w:rsidRDefault="00974030" w:rsidP="00974030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pStyle w:val="Odlomakpopisa"/>
        <w:spacing w:after="0" w:line="240" w:lineRule="auto"/>
        <w:ind w:left="1200" w:firstLine="696"/>
        <w:jc w:val="both"/>
        <w:rPr>
          <w:rFonts w:ascii="Times New Roman" w:hAnsi="Times New Roman"/>
          <w:b/>
          <w:sz w:val="24"/>
          <w:szCs w:val="24"/>
        </w:rPr>
      </w:pPr>
      <w:r w:rsidRPr="00974030">
        <w:rPr>
          <w:rFonts w:ascii="Times New Roman" w:hAnsi="Times New Roman"/>
          <w:b/>
          <w:sz w:val="24"/>
          <w:szCs w:val="24"/>
        </w:rPr>
        <w:t>UKUPNO TROŠKOVI                         148.500,00 kn</w:t>
      </w:r>
    </w:p>
    <w:p w:rsidR="00974030" w:rsidRPr="00974030" w:rsidRDefault="00974030" w:rsidP="00974030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030">
        <w:rPr>
          <w:rFonts w:ascii="Times New Roman" w:hAnsi="Times New Roman"/>
          <w:b/>
          <w:sz w:val="24"/>
          <w:szCs w:val="24"/>
        </w:rPr>
        <w:t>STANJE STEČAJNE MASE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 xml:space="preserve">Stanje stečajne mase je </w:t>
      </w:r>
      <w:r w:rsidRPr="00974030">
        <w:rPr>
          <w:rFonts w:ascii="Times New Roman" w:hAnsi="Times New Roman"/>
          <w:b/>
          <w:sz w:val="24"/>
          <w:szCs w:val="24"/>
        </w:rPr>
        <w:t>2.150.000,00</w:t>
      </w:r>
      <w:r w:rsidRPr="00974030">
        <w:rPr>
          <w:rFonts w:ascii="Times New Roman" w:hAnsi="Times New Roman"/>
          <w:sz w:val="24"/>
          <w:szCs w:val="24"/>
        </w:rPr>
        <w:t xml:space="preserve"> kn na žiro-računu.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030">
        <w:rPr>
          <w:rFonts w:ascii="Times New Roman" w:hAnsi="Times New Roman"/>
          <w:b/>
          <w:sz w:val="24"/>
          <w:szCs w:val="24"/>
        </w:rPr>
        <w:t>SUDSKI POSTUPCI U TIJEKU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Bez promjene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Sukladno navedenom stečajni upravitelj predlaže da se prihvati ovo izvješće.</w:t>
      </w:r>
    </w:p>
    <w:p w:rsidR="00974030" w:rsidRPr="00974030" w:rsidRDefault="00974030" w:rsidP="0097403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74030" w:rsidRPr="00974030" w:rsidRDefault="00974030" w:rsidP="0097403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Stečajni upravitelj</w:t>
      </w:r>
    </w:p>
    <w:p w:rsidR="00974030" w:rsidRPr="00974030" w:rsidRDefault="00974030" w:rsidP="0097403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974030">
        <w:rPr>
          <w:rFonts w:ascii="Times New Roman" w:hAnsi="Times New Roman"/>
          <w:sz w:val="24"/>
          <w:szCs w:val="24"/>
        </w:rPr>
        <w:t>Zoran Mihajlović</w:t>
      </w:r>
    </w:p>
    <w:sectPr w:rsidR="00974030" w:rsidRPr="00974030" w:rsidSect="0097403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024" w:rsidRDefault="00076024" w:rsidP="00756515">
      <w:pPr>
        <w:spacing w:after="0" w:line="240" w:lineRule="auto"/>
      </w:pPr>
      <w:r>
        <w:separator/>
      </w:r>
    </w:p>
  </w:endnote>
  <w:endnote w:type="continuationSeparator" w:id="0">
    <w:p w:rsidR="00076024" w:rsidRDefault="00076024" w:rsidP="00756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024" w:rsidRDefault="00076024" w:rsidP="00756515">
      <w:pPr>
        <w:spacing w:after="0" w:line="240" w:lineRule="auto"/>
      </w:pPr>
      <w:r>
        <w:separator/>
      </w:r>
    </w:p>
  </w:footnote>
  <w:footnote w:type="continuationSeparator" w:id="0">
    <w:p w:rsidR="00076024" w:rsidRDefault="00076024" w:rsidP="00756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26101"/>
    <w:multiLevelType w:val="hybridMultilevel"/>
    <w:tmpl w:val="11D6C5C6"/>
    <w:lvl w:ilvl="0" w:tplc="BEE28B6C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E2B12"/>
    <w:multiLevelType w:val="hybridMultilevel"/>
    <w:tmpl w:val="6CBCF8E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E3"/>
    <w:rsid w:val="0004330D"/>
    <w:rsid w:val="00076024"/>
    <w:rsid w:val="003345D1"/>
    <w:rsid w:val="003538FE"/>
    <w:rsid w:val="003605EC"/>
    <w:rsid w:val="00396D00"/>
    <w:rsid w:val="00452A50"/>
    <w:rsid w:val="0053766F"/>
    <w:rsid w:val="00540927"/>
    <w:rsid w:val="006067FC"/>
    <w:rsid w:val="006D27E3"/>
    <w:rsid w:val="00756515"/>
    <w:rsid w:val="008A249A"/>
    <w:rsid w:val="00906EF0"/>
    <w:rsid w:val="00974030"/>
    <w:rsid w:val="00B36C74"/>
    <w:rsid w:val="00CA2B6B"/>
    <w:rsid w:val="00D0369E"/>
    <w:rsid w:val="00D370F6"/>
    <w:rsid w:val="00D732FC"/>
    <w:rsid w:val="00DD5109"/>
    <w:rsid w:val="00F4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7E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B36C74"/>
    <w:rPr>
      <w:b/>
      <w:bCs/>
    </w:rPr>
  </w:style>
  <w:style w:type="paragraph" w:styleId="Odlomakpopisa">
    <w:name w:val="List Paragraph"/>
    <w:basedOn w:val="Normal"/>
    <w:uiPriority w:val="34"/>
    <w:qFormat/>
    <w:rsid w:val="00D036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56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5651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56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565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7E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B36C74"/>
    <w:rPr>
      <w:b/>
      <w:bCs/>
    </w:rPr>
  </w:style>
  <w:style w:type="paragraph" w:styleId="Odlomakpopisa">
    <w:name w:val="List Paragraph"/>
    <w:basedOn w:val="Normal"/>
    <w:uiPriority w:val="34"/>
    <w:qFormat/>
    <w:rsid w:val="00D036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56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5651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56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565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Ana Županić</cp:lastModifiedBy>
  <cp:revision>2</cp:revision>
  <dcterms:created xsi:type="dcterms:W3CDTF">2015-11-25T12:26:00Z</dcterms:created>
  <dcterms:modified xsi:type="dcterms:W3CDTF">2015-11-25T12:26:00Z</dcterms:modified>
</cp:coreProperties>
</file>