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68"/>
        <w:tblLook w:val="04A0" w:noVBand="1" w:noHBand="0" w:lastColumn="0" w:firstColumn="1" w:lastRow="0" w:firstRow="1"/>
      </w:tblPr>
      <w:tblGrid>
        <w:gridCol w:w="768"/>
        <w:gridCol w:w="2944"/>
        <w:gridCol w:w="608"/>
      </w:tblGrid>
      <w:tr w:rsidTr="00425E8D" w:rsidR="00581B3F" w:rsidRPr="00B92B86">
        <w:trPr>
          <w:gridBefore w:val="1"/>
          <w:gridAfter w:val="1"/>
          <w:wBefore w:type="dxa" w:w="768"/>
          <w:wAfter w:type="dxa" w:w="608"/>
        </w:trPr>
        <w:tc>
          <w:tcPr>
            <w:tcW w:type="dxa" w:w="2944"/>
            <w:shd w:fill="auto" w:color="auto" w:val="clear"/>
          </w:tcPr>
          <w:p w:rsidRDefault="00581B3F" w:rsidP="00425E8D" w:rsidR="00581B3F" w:rsidRPr="0004312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81B3F" w:rsidP="00425E8D" w:rsidR="00581B3F" w:rsidRPr="009077C2">
            <w:pPr>
              <w:spacing w:after="0"/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581B3F" w:rsidP="00425E8D" w:rsidR="00581B3F" w:rsidRPr="009077C2">
            <w:pPr>
              <w:spacing w:after="0"/>
              <w:jc w:val="center"/>
            </w:pPr>
            <w:r>
              <w:t>Trgovački</w:t>
            </w:r>
            <w:r w:rsidRPr="009077C2">
              <w:t xml:space="preserve"> sud u </w:t>
            </w:r>
            <w:r>
              <w:t>Varaždinu</w:t>
            </w:r>
          </w:p>
          <w:p w:rsidRDefault="00581B3F" w:rsidP="00425E8D" w:rsidR="00581B3F" w:rsidRPr="00043122">
            <w:pPr>
              <w:spacing w:after="0"/>
              <w:jc w:val="center"/>
            </w:pPr>
            <w:r>
              <w:t>Varaždin, Braće Radić 2</w:t>
            </w:r>
          </w:p>
        </w:tc>
      </w:tr>
      <w:tr w:rsidTr="00425E8D" w:rsidR="00581B3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581B3F" w:rsidP="00581B3F" w:rsidR="00581B3F" w:rsidRPr="00974EE9">
            <w:pPr>
              <w:pStyle w:val="VSVerzija"/>
              <w:jc w:val="right"/>
            </w:pPr>
            <w:r>
              <w:t>Poslovni broj: 4 St-472/17-9</w:t>
            </w:r>
          </w:p>
        </w:tc>
      </w:tr>
    </w:tbl>
    <w:p w14:textId="a382d72" w14:paraId="a382d72" w:rsidRDefault="00581B3F" w:rsidP="00581B3F" w:rsidR="00581B3F">
      <w:pPr>
        <w:spacing w:after="0"/>
        <w:jc w:val="both"/>
        <w15:collapsed w:val="false"/>
      </w:pPr>
    </w:p>
    <w:p w:rsidRDefault="00581B3F" w:rsidP="00581B3F" w:rsidR="00581B3F">
      <w:pPr>
        <w:spacing w:after="0"/>
        <w:jc w:val="both"/>
      </w:pPr>
    </w:p>
    <w:p w:rsidRDefault="00581B3F" w:rsidP="00581B3F" w:rsidR="00581B3F" w:rsidRPr="00B92B86">
      <w:pPr>
        <w:spacing w:after="0"/>
        <w:jc w:val="both"/>
      </w:pPr>
    </w:p>
    <w:p w:rsidRDefault="00581B3F" w:rsidP="00581B3F" w:rsidR="00581B3F">
      <w:pPr>
        <w:spacing w:after="0"/>
        <w:jc w:val="center"/>
      </w:pPr>
      <w:r w:rsidRPr="00B92B86">
        <w:t>U   I M E   R E P U B L I K E   H R V AT S K E</w:t>
      </w:r>
    </w:p>
    <w:p w:rsidRDefault="00581B3F" w:rsidP="00581B3F" w:rsidR="00581B3F" w:rsidRPr="00B92B86">
      <w:pPr>
        <w:spacing w:after="0"/>
        <w:jc w:val="center"/>
      </w:pPr>
    </w:p>
    <w:p w:rsidRDefault="00581B3F" w:rsidP="00581B3F" w:rsidR="00581B3F" w:rsidRPr="00B92B86">
      <w:pPr>
        <w:spacing w:after="0"/>
        <w:jc w:val="center"/>
      </w:pPr>
      <w:r w:rsidRPr="00B92B86">
        <w:t>R J E Š E NJ E</w:t>
      </w:r>
    </w:p>
    <w:p w:rsidRDefault="00D008BD" w:rsidP="00D008BD" w:rsidR="00D008BD" w:rsidRPr="00DF6D88">
      <w:pPr>
        <w:spacing w:after="0"/>
        <w:jc w:val="center"/>
      </w:pPr>
    </w:p>
    <w:p w:rsidRDefault="001F05B4" w:rsidP="00D008BD" w:rsidR="00D008BD" w:rsidRPr="00DF6D88">
      <w:pPr>
        <w:spacing w:after="0"/>
        <w:ind w:firstLine="708"/>
        <w:jc w:val="both"/>
      </w:pPr>
      <w:r w:rsidRPr="00DF6D88">
        <w:rPr>
          <w:rFonts w:cs="Times New Roman"/>
        </w:rPr>
        <w:t xml:space="preserve">Trgovački sud u Varaždinu, po sucu toga suda Iris Hatvalić Nemec, u postupku predstečajne nagodbe </w:t>
      </w:r>
      <w:r w:rsidRPr="00771F19">
        <w:rPr>
          <w:rFonts w:cs="Times New Roman"/>
        </w:rPr>
        <w:t xml:space="preserve">nad dužnikom </w:t>
      </w:r>
      <w:r w:rsidR="00581B3F" w:rsidRPr="00957635">
        <w:t>MOMENT d.o.o., Koprivnica, Gorička 107, OIB: 52678877196</w:t>
      </w:r>
      <w:r w:rsidR="00D008BD" w:rsidRPr="00DF6D88">
        <w:t xml:space="preserve">, dana </w:t>
      </w:r>
      <w:r w:rsidR="00581B3F">
        <w:t>1</w:t>
      </w:r>
      <w:r w:rsidR="00551132">
        <w:t>6</w:t>
      </w:r>
      <w:r w:rsidR="00581B3F">
        <w:t>. listopada</w:t>
      </w:r>
      <w:r w:rsidRPr="00DF6D88">
        <w:t xml:space="preserve"> 2017</w:t>
      </w:r>
      <w:r w:rsidR="00D008BD" w:rsidRPr="00DF6D88">
        <w:t>.</w:t>
      </w:r>
    </w:p>
    <w:p w:rsidRDefault="00B6170D" w:rsidP="002F11B7" w:rsidR="00B6170D" w:rsidRPr="00DF6D88">
      <w:pPr>
        <w:spacing w:after="0"/>
        <w:jc w:val="both"/>
        <w:rPr>
          <w:lang w:val="en-US"/>
        </w:rPr>
      </w:pPr>
    </w:p>
    <w:p w:rsidRDefault="00D008BD" w:rsidP="00D008BD" w:rsidR="00D008BD">
      <w:pPr>
        <w:spacing w:after="0"/>
        <w:jc w:val="center"/>
      </w:pPr>
      <w:r w:rsidRPr="00DF6D88">
        <w:t>r i j e š i o  j e</w:t>
      </w:r>
    </w:p>
    <w:p w:rsidRDefault="00D008BD" w:rsidP="00D008BD" w:rsidR="00D008BD" w:rsidRPr="00DF6D88">
      <w:pPr>
        <w:spacing w:after="0"/>
      </w:pPr>
    </w:p>
    <w:p w:rsidRDefault="00D008BD" w:rsidP="00F80120" w:rsidR="00F80120" w:rsidRPr="00DF6D88">
      <w:pPr>
        <w:pStyle w:val="Odlomakpopisa"/>
        <w:numPr>
          <w:ilvl w:val="0"/>
          <w:numId w:val="2"/>
        </w:numPr>
        <w:spacing w:after="0"/>
        <w:jc w:val="both"/>
      </w:pPr>
      <w:r w:rsidRPr="00DF6D88">
        <w:t xml:space="preserve">Odbacuje se prijedlog </w:t>
      </w:r>
      <w:r w:rsidRPr="00771F19">
        <w:t>predlagatelja</w:t>
      </w:r>
      <w:r w:rsidR="00D21368" w:rsidRPr="00771F19">
        <w:t>/</w:t>
      </w:r>
      <w:r w:rsidRPr="00771F19">
        <w:t xml:space="preserve">dužnika </w:t>
      </w:r>
      <w:r w:rsidR="00581B3F" w:rsidRPr="00957635">
        <w:t>MOMENT d.o.o., Koprivnica, Gorička 107, OIB: 52678877196</w:t>
      </w:r>
      <w:r w:rsidRPr="00DF6D88">
        <w:t xml:space="preserve">, za </w:t>
      </w:r>
      <w:r w:rsidR="00D21368" w:rsidRPr="00DF6D88">
        <w:t>otvaranjem</w:t>
      </w:r>
      <w:r w:rsidR="00F80120" w:rsidRPr="00DF6D88">
        <w:t xml:space="preserve"> predstečajnog postupka. </w:t>
      </w:r>
    </w:p>
    <w:p w:rsidRDefault="00F80120" w:rsidP="00F80120" w:rsidR="00F80120" w:rsidRPr="00DF6D88">
      <w:pPr>
        <w:pStyle w:val="Odlomakpopisa"/>
        <w:spacing w:after="0"/>
        <w:ind w:left="1425"/>
        <w:jc w:val="both"/>
      </w:pPr>
    </w:p>
    <w:p w:rsidRDefault="00F93111" w:rsidP="00F80120" w:rsidR="00F80120" w:rsidRPr="00DF6D88">
      <w:pPr>
        <w:pStyle w:val="Odlomakpopisa"/>
        <w:numPr>
          <w:ilvl w:val="0"/>
          <w:numId w:val="2"/>
        </w:numPr>
        <w:spacing w:after="0"/>
        <w:jc w:val="both"/>
      </w:pPr>
      <w:r w:rsidRPr="00DF6D88">
        <w:t xml:space="preserve">Po pravomoćnosti ovog rješenja, postupak će se nastaviti kao da je podnesen prijedlog za otvaranje stečajnog postupka. </w:t>
      </w:r>
    </w:p>
    <w:p w:rsidRDefault="00B6170D" w:rsidP="00E15C8E" w:rsidR="00B6170D">
      <w:pPr>
        <w:spacing w:after="0"/>
      </w:pPr>
    </w:p>
    <w:p w:rsidRDefault="00D008BD" w:rsidP="00E15C8E" w:rsidR="00B6170D" w:rsidRPr="00DF6D88">
      <w:pPr>
        <w:spacing w:after="0"/>
        <w:jc w:val="center"/>
      </w:pPr>
      <w:r w:rsidRPr="00DF6D88">
        <w:t>Obrazloženje</w:t>
      </w:r>
    </w:p>
    <w:p w:rsidRDefault="00D008BD" w:rsidP="00D008BD" w:rsidR="00D008BD" w:rsidRPr="00DF6D88">
      <w:pPr>
        <w:spacing w:after="0"/>
      </w:pPr>
    </w:p>
    <w:p w:rsidRDefault="00771F19" w:rsidP="00D008BD" w:rsidR="00D008BD" w:rsidRPr="00852168">
      <w:pPr>
        <w:ind w:firstLine="708"/>
        <w:jc w:val="both"/>
      </w:pPr>
      <w:r w:rsidRPr="00771F19">
        <w:t>Predlagatelj/d</w:t>
      </w:r>
      <w:r w:rsidR="00D008BD" w:rsidRPr="00771F19">
        <w:t xml:space="preserve">užnik je podnio ovome sudu prijedlog za otvaranje predstečajnog postupka, na temelju </w:t>
      </w:r>
      <w:r w:rsidR="00D008BD" w:rsidRPr="00DF6D88">
        <w:t>odredbe čl. 25. st. 1. Stečajnog zakona ("Narodne novine" broj 71/2015: dalje</w:t>
      </w:r>
      <w:r w:rsidR="00D008BD" w:rsidRPr="00852168">
        <w:t xml:space="preserve">: SZ). </w:t>
      </w:r>
    </w:p>
    <w:p w:rsidRDefault="00D008BD" w:rsidP="00D008BD" w:rsidR="00D008BD" w:rsidRPr="00BA41D5">
      <w:pPr>
        <w:ind w:firstLine="708"/>
        <w:jc w:val="both"/>
      </w:pPr>
      <w:r w:rsidRPr="00BA41D5">
        <w:t>U smislu čl. 32. st. 4., a u vezi čl. 16. st. 1. i 17. st. 1. t. 12. SZ-a, predlagatelj</w:t>
      </w:r>
      <w:r w:rsidR="00771F19" w:rsidRPr="00BA41D5">
        <w:t>/dužnik</w:t>
      </w:r>
      <w:r w:rsidRPr="00BA41D5">
        <w:t xml:space="preserve"> je bio dužan uz prijedlog za otvaranje predstečajnoga postupka priložiti popis imovine i obveza dužnika u kojem je</w:t>
      </w:r>
      <w:r w:rsidR="002077BA" w:rsidRPr="00BA41D5">
        <w:t>, između ostalog,</w:t>
      </w:r>
      <w:r w:rsidRPr="00BA41D5">
        <w:t xml:space="preserve"> morao navesti sve postupke pred sudovima ili javnopravnim tijelima  u kojima je dužnik stranka, te visinu ili opis tražbine koja je predmet postupka. </w:t>
      </w:r>
    </w:p>
    <w:p w:rsidRDefault="00C76C5E" w:rsidP="00E15C8E" w:rsidR="00BA41D5" w:rsidRPr="00DF6D88">
      <w:pPr>
        <w:ind w:firstLine="708"/>
        <w:jc w:val="both"/>
      </w:pPr>
      <w:r w:rsidRPr="00740443">
        <w:t>U</w:t>
      </w:r>
      <w:r w:rsidR="00F80120" w:rsidRPr="00740443">
        <w:t xml:space="preserve"> prvotnom prijedlogu za otvaranje predstečajnog postupka zaprimljenom kod ovoga suda </w:t>
      </w:r>
      <w:r w:rsidR="00852168" w:rsidRPr="00740443">
        <w:t>7. rujna</w:t>
      </w:r>
      <w:r w:rsidR="002077BA" w:rsidRPr="00740443">
        <w:t xml:space="preserve"> 2017</w:t>
      </w:r>
      <w:r w:rsidR="00F80120" w:rsidRPr="00740443">
        <w:t xml:space="preserve">., </w:t>
      </w:r>
      <w:r w:rsidR="00BA41D5" w:rsidRPr="00740443">
        <w:t>p</w:t>
      </w:r>
      <w:r w:rsidR="00BA41D5" w:rsidRPr="00740443">
        <w:rPr>
          <w:rFonts w:cs="Times New Roman" w:eastAsia="Times New Roman"/>
          <w:lang w:eastAsia="hr-HR"/>
        </w:rPr>
        <w:t>odnositelj prijedloga</w:t>
      </w:r>
      <w:r w:rsidR="00BA41D5" w:rsidRPr="00740443">
        <w:rPr>
          <w:rFonts w:cs="Times New Roman"/>
        </w:rPr>
        <w:t xml:space="preserve"> nije upisao niti jedan podatak koji se tiče popisa imovine  i obveza dužnika prema čl. 17. SZ, </w:t>
      </w:r>
      <w:r w:rsidR="00BA41D5" w:rsidRPr="00740443">
        <w:t xml:space="preserve">niti je </w:t>
      </w:r>
      <w:r w:rsidR="00BA41D5" w:rsidRPr="00740443">
        <w:rPr>
          <w:rFonts w:cs="Times New Roman" w:eastAsia="Times New Roman"/>
          <w:lang w:eastAsia="hr-HR"/>
        </w:rPr>
        <w:t xml:space="preserve">dostavio </w:t>
      </w:r>
      <w:r w:rsidR="00BA41D5" w:rsidRPr="00740443">
        <w:rPr>
          <w:rFonts w:cs="Times New Roman"/>
        </w:rPr>
        <w:t>financijske izvještaje u skladu sa Zakonom o računovodstvu, opis pregovora s vjerovnicima, dokaz o ukupnoj aktivi i dokaz o ukupnom prihodu za prethodnu godinu i broju zaposlenih na zadnji dan u mjesecu koji prethodi danu podnošenja prijedloga.</w:t>
      </w:r>
    </w:p>
    <w:p w:rsidRDefault="00521238" w:rsidP="00740443" w:rsidR="00740443">
      <w:pPr>
        <w:spacing w:after="0"/>
        <w:ind w:firstLine="708"/>
        <w:jc w:val="both"/>
        <w:rPr>
          <w:rFonts w:cs="Times New Roman"/>
        </w:rPr>
      </w:pPr>
      <w:r w:rsidRPr="00BA41D5">
        <w:t>Obzirom dužnik kao podnositelj prijedloga za otvaranje predstečajnog postupka nije u prijedlogu za otvaranje predstečajnog postupka upisao niti jedan podatak koji se tiče popisa imovine i obveza dužnika prema čl. 17. Stečajnog zakona</w:t>
      </w:r>
      <w:r w:rsidR="00B6170D" w:rsidRPr="00BA41D5">
        <w:t>,</w:t>
      </w:r>
      <w:r w:rsidRPr="00BA41D5">
        <w:t xml:space="preserve"> sud je predlagatelja/dužnika Zaključkom od </w:t>
      </w:r>
      <w:r w:rsidR="00BA41D5" w:rsidRPr="00BA41D5">
        <w:t>22. rujna</w:t>
      </w:r>
      <w:r w:rsidRPr="00BA41D5">
        <w:t xml:space="preserve"> 2017. </w:t>
      </w:r>
      <w:r w:rsidR="00CC1C48" w:rsidRPr="00BA41D5">
        <w:t xml:space="preserve">pozvao </w:t>
      </w:r>
      <w:r w:rsidR="00CC1C48" w:rsidRPr="00740443">
        <w:rPr>
          <w:rFonts w:cs="Times New Roman"/>
        </w:rPr>
        <w:t xml:space="preserve">da u roku od 8 dana od primitka zaključka putem e-oglasne ploče suda, dopuni prijedlog za otvaranje predstečajnog postupka na način da u prijedlogu za otvaranje predstečajnog postupka upiše sve podatke propisane u obrascu </w:t>
      </w:r>
      <w:r w:rsidR="00CC1C48" w:rsidRPr="00740443">
        <w:rPr>
          <w:rFonts w:cs="Times New Roman"/>
        </w:rPr>
        <w:lastRenderedPageBreak/>
        <w:t>prijedloga dužnika za otvaranje predstečajnog postupka koji se tiču popisa imovine  i obveza dužnika prema čl. 17. Stečajnog zakona SZ, a dužnik je dužan navesti podatke o pravnoj i činjeničnoj osnovi u odnosu na svaki dio imovine i obveza te o dokazima, osobito ispravama kojima se mogu potkrijepiti.</w:t>
      </w:r>
      <w:r w:rsidR="00BA41D5" w:rsidRPr="00740443">
        <w:rPr>
          <w:rFonts w:cs="Times New Roman"/>
        </w:rPr>
        <w:t xml:space="preserve"> </w:t>
      </w:r>
    </w:p>
    <w:p w:rsidRDefault="00740443" w:rsidP="00740443" w:rsidR="00740443">
      <w:pPr>
        <w:spacing w:after="0"/>
        <w:ind w:firstLine="708"/>
        <w:jc w:val="both"/>
        <w:rPr>
          <w:rFonts w:cs="Times New Roman"/>
        </w:rPr>
      </w:pPr>
    </w:p>
    <w:p w:rsidRDefault="00BA41D5" w:rsidP="00740443" w:rsidR="00BA41D5" w:rsidRPr="00740443">
      <w:pPr>
        <w:ind w:firstLine="708"/>
        <w:jc w:val="both"/>
        <w:rPr>
          <w:rFonts w:cs="Times New Roman"/>
        </w:rPr>
      </w:pPr>
      <w:r w:rsidRPr="00740443">
        <w:rPr>
          <w:rFonts w:cs="Times New Roman"/>
        </w:rPr>
        <w:t xml:space="preserve">Osim toga, </w:t>
      </w:r>
      <w:r w:rsidR="00740443" w:rsidRPr="00740443">
        <w:rPr>
          <w:rFonts w:cs="Times New Roman"/>
        </w:rPr>
        <w:t xml:space="preserve">sud ga je </w:t>
      </w:r>
      <w:r w:rsidRPr="00740443">
        <w:rPr>
          <w:rFonts w:cs="Times New Roman"/>
        </w:rPr>
        <w:t>pozvao i da dostavi financijske izvještaje u skladu sa Zakonom o računovodstvu koji nisu stariji od tri mjeseca od dana podnošenja prijedloga za otvaranje predstečajnog postupka, s time da se usporedni podaci u financijskim izvještajima iskazuju sa stanjem na dan godišnjih financijs</w:t>
      </w:r>
      <w:r w:rsidR="00740443" w:rsidRPr="00740443">
        <w:rPr>
          <w:rFonts w:cs="Times New Roman"/>
        </w:rPr>
        <w:t xml:space="preserve">kih izvještaja prethodne godine, </w:t>
      </w:r>
      <w:r w:rsidRPr="00740443">
        <w:rPr>
          <w:rFonts w:cs="Times New Roman"/>
        </w:rPr>
        <w:t>opis pregovora s vjerovnicima, ako su prethodili prijedlogu za otvaranje predstečajnog postupka, uključujući i potrebne obavijesti dostavljene vjerovn</w:t>
      </w:r>
      <w:r w:rsidR="00740443" w:rsidRPr="00740443">
        <w:rPr>
          <w:rFonts w:cs="Times New Roman"/>
        </w:rPr>
        <w:t xml:space="preserve">icima koji sudjeluju u postupku, </w:t>
      </w:r>
      <w:r w:rsidRPr="00740443">
        <w:rPr>
          <w:rFonts w:cs="Times New Roman"/>
        </w:rPr>
        <w:t>dokaz o ukupnoj aktivi i dokaz o ukupnom prihodu za prethodnu godinu i broju zaposlenih na zadnji dan u mjesecu koji prethodi danu podnošenja prijedloga.</w:t>
      </w:r>
    </w:p>
    <w:p w:rsidRDefault="00740443" w:rsidP="00740443" w:rsidR="00740443" w:rsidRPr="00740443">
      <w:pPr>
        <w:ind w:firstLine="708"/>
        <w:jc w:val="both"/>
      </w:pPr>
      <w:r w:rsidRPr="00740443">
        <w:t>P</w:t>
      </w:r>
      <w:r w:rsidR="00C5604C" w:rsidRPr="00740443">
        <w:t>redlagatelj</w:t>
      </w:r>
      <w:r w:rsidR="00771F19" w:rsidRPr="00740443">
        <w:t>/dužnik</w:t>
      </w:r>
      <w:r w:rsidR="00C5604C" w:rsidRPr="00740443">
        <w:t xml:space="preserve"> je </w:t>
      </w:r>
      <w:r w:rsidR="00852168" w:rsidRPr="00740443">
        <w:t>2. listopada</w:t>
      </w:r>
      <w:r w:rsidR="00C5604C" w:rsidRPr="00740443">
        <w:t xml:space="preserve"> 2017. dostavio sudu </w:t>
      </w:r>
      <w:r w:rsidRPr="00740443">
        <w:t>dokumentaciju kojom dopunjuje podneseni</w:t>
      </w:r>
      <w:r w:rsidR="00C5604C" w:rsidRPr="00740443">
        <w:t xml:space="preserve"> prijedlog koji se tiče popisa imovine i obv</w:t>
      </w:r>
      <w:r w:rsidR="0089048E">
        <w:t>eza dužnika prema čl. 17. SZ.</w:t>
      </w:r>
    </w:p>
    <w:p w:rsidRDefault="00C5604C" w:rsidP="00C5604C" w:rsidR="00CC1C48" w:rsidRPr="00740443">
      <w:pPr>
        <w:ind w:firstLine="708"/>
        <w:jc w:val="both"/>
      </w:pPr>
      <w:r w:rsidRPr="00740443">
        <w:t xml:space="preserve">Predlagatelj/dužnik u tom </w:t>
      </w:r>
      <w:r w:rsidR="00740443" w:rsidRPr="00740443">
        <w:t xml:space="preserve">je </w:t>
      </w:r>
      <w:r w:rsidRPr="00740443">
        <w:t xml:space="preserve">dopunjenom prijedlogu </w:t>
      </w:r>
      <w:r w:rsidR="00740443" w:rsidRPr="00740443">
        <w:t xml:space="preserve">naveo sudske postupke, no </w:t>
      </w:r>
      <w:r w:rsidRPr="00740443">
        <w:t>nije naveo da se pred Financijskom agencijom kao javno pravnim tijelom vode ovršni postupci na novčanim sredstvima dužnika.</w:t>
      </w:r>
    </w:p>
    <w:p w:rsidRDefault="00C5604C" w:rsidP="00C5604C" w:rsidR="00C5604C" w:rsidRPr="00740443">
      <w:pPr>
        <w:ind w:firstLine="708"/>
        <w:jc w:val="both"/>
      </w:pPr>
      <w:r w:rsidRPr="00740443">
        <w:t xml:space="preserve">Sud je od Financijske agencije pribavio Očevidnik o redoslijedu plaćanja s obračunatom kamatom. </w:t>
      </w:r>
    </w:p>
    <w:p w:rsidRDefault="00C5604C" w:rsidP="00D37FAE" w:rsidR="00D76585" w:rsidRPr="00740443">
      <w:pPr>
        <w:ind w:firstLine="708"/>
        <w:jc w:val="both"/>
      </w:pPr>
      <w:r w:rsidRPr="00740443">
        <w:t xml:space="preserve">Uvidom u očevidnik o redoslijedu plaćanja sud je utvrdio da su pred Financijskom agencijom u </w:t>
      </w:r>
      <w:r w:rsidR="00397D96" w:rsidRPr="00740443">
        <w:t xml:space="preserve">tijeku ovršni postupci </w:t>
      </w:r>
      <w:r w:rsidR="00A750EF" w:rsidRPr="00740443">
        <w:t xml:space="preserve">u kojim je dužnik stranka </w:t>
      </w:r>
      <w:r w:rsidR="00397D96" w:rsidRPr="00740443">
        <w:t xml:space="preserve">pokrenuti </w:t>
      </w:r>
      <w:r w:rsidR="00D37FAE" w:rsidRPr="00740443">
        <w:t xml:space="preserve">od strane </w:t>
      </w:r>
      <w:r w:rsidR="00740443" w:rsidRPr="00740443">
        <w:t>Dražena Jakupića, Ankice Šoštarić i Štefice Jakupić,</w:t>
      </w:r>
      <w:r w:rsidR="00D76585" w:rsidRPr="00740443">
        <w:t xml:space="preserve"> a koje postupke dužnik nije naveo u popisu postupaka pokrenutih pred sudovima ili javnopravnim tijelima</w:t>
      </w:r>
      <w:r w:rsidR="00740443" w:rsidRPr="00740443">
        <w:t>.</w:t>
      </w:r>
      <w:r w:rsidR="00D76585" w:rsidRPr="00740443">
        <w:t xml:space="preserve"> </w:t>
      </w:r>
    </w:p>
    <w:p w:rsidRDefault="005E6319" w:rsidP="00F80120" w:rsidR="00F80120" w:rsidRPr="00740443">
      <w:pPr>
        <w:ind w:firstLine="708"/>
        <w:jc w:val="both"/>
      </w:pPr>
      <w:r w:rsidRPr="00740443">
        <w:t xml:space="preserve">Čl. 32. st. 1. t. 4. </w:t>
      </w:r>
      <w:r w:rsidR="00CF200E" w:rsidRPr="00740443">
        <w:t>SZ-a</w:t>
      </w:r>
      <w:r w:rsidRPr="00740443">
        <w:t xml:space="preserve"> propisano je da će sud odbaciti prijedlog za otvaranje predstečajnog postupka ako se pred sudom ili javno pravnim tijelom vodi postupak u kojem je dužnik stranka, a koji postupak dužnik nije naveo u popisu imovine i obveza dužnika iako je znao ili morao znati za njegovo postojanje. </w:t>
      </w:r>
    </w:p>
    <w:p w:rsidRDefault="00C01410" w:rsidP="00F80120" w:rsidR="00C01410" w:rsidRPr="00740443">
      <w:pPr>
        <w:ind w:firstLine="708"/>
        <w:jc w:val="both"/>
      </w:pPr>
      <w:r w:rsidRPr="00740443">
        <w:t>Kako iz podataka u spisu (</w:t>
      </w:r>
      <w:r w:rsidR="00771F19" w:rsidRPr="00740443">
        <w:t>Očevidnik o redosljedu plaćanja</w:t>
      </w:r>
      <w:r w:rsidRPr="00740443">
        <w:t xml:space="preserve"> list </w:t>
      </w:r>
      <w:r w:rsidR="00852168" w:rsidRPr="00740443">
        <w:t>79-83</w:t>
      </w:r>
      <w:r w:rsidRPr="00740443">
        <w:t xml:space="preserve">) nesporno proizlazi da se pred javno pravnim tijelom </w:t>
      </w:r>
      <w:r w:rsidR="00D76585" w:rsidRPr="00740443">
        <w:t xml:space="preserve">- Financijskom agencijom vode </w:t>
      </w:r>
      <w:r w:rsidR="00771F19" w:rsidRPr="00740443">
        <w:t xml:space="preserve">ovršni </w:t>
      </w:r>
      <w:r w:rsidR="00D76585" w:rsidRPr="00740443">
        <w:t>postupci u koji</w:t>
      </w:r>
      <w:r w:rsidRPr="00740443">
        <w:t>m</w:t>
      </w:r>
      <w:r w:rsidR="00D76585" w:rsidRPr="00740443">
        <w:t>a</w:t>
      </w:r>
      <w:r w:rsidRPr="00740443">
        <w:t xml:space="preserve"> je dužnik stranka t</w:t>
      </w:r>
      <w:r w:rsidR="00D76585" w:rsidRPr="00740443">
        <w:t>e kako je nesporno da dužnik te postup</w:t>
      </w:r>
      <w:r w:rsidRPr="00740443">
        <w:t>k</w:t>
      </w:r>
      <w:r w:rsidR="00D76585" w:rsidRPr="00740443">
        <w:t>e</w:t>
      </w:r>
      <w:r w:rsidRPr="00740443">
        <w:t xml:space="preserve"> nije naveo u popisu imovine i obveza dužnika</w:t>
      </w:r>
      <w:r w:rsidR="00A750EF" w:rsidRPr="00740443">
        <w:t>,</w:t>
      </w:r>
      <w:r w:rsidRPr="00740443">
        <w:t xml:space="preserve"> iako je morao znati za nj</w:t>
      </w:r>
      <w:r w:rsidR="00D76585" w:rsidRPr="00740443">
        <w:t>ihovo</w:t>
      </w:r>
      <w:r w:rsidRPr="00740443">
        <w:t xml:space="preserve"> postojanje obzirom </w:t>
      </w:r>
      <w:r w:rsidR="00D76585" w:rsidRPr="00740443">
        <w:t xml:space="preserve">je upravo zbog tih postupaka račun dužnika u blokadi koja na dan </w:t>
      </w:r>
      <w:r w:rsidR="00740443" w:rsidRPr="00740443">
        <w:t>13. rujna 2017. iznosi 1.906.740,48</w:t>
      </w:r>
      <w:r w:rsidR="00D76585" w:rsidRPr="00740443">
        <w:t xml:space="preserve"> kn</w:t>
      </w:r>
      <w:r w:rsidR="00B6170D" w:rsidRPr="00740443">
        <w:t>,</w:t>
      </w:r>
      <w:r w:rsidR="00D76585" w:rsidRPr="00740443">
        <w:t xml:space="preserve"> </w:t>
      </w:r>
      <w:r w:rsidRPr="00740443">
        <w:t>to su se ispunili uvjeti da sud odbaci prijedlog za otvaranje predstečajnog postupka temeljem čl. 32. st. 1. t. 4</w:t>
      </w:r>
      <w:r w:rsidR="00C76C5E" w:rsidRPr="00740443">
        <w:t>.</w:t>
      </w:r>
      <w:r w:rsidRPr="00740443">
        <w:t xml:space="preserve"> SZ-a. </w:t>
      </w:r>
    </w:p>
    <w:p w:rsidRDefault="00D008BD" w:rsidP="00C01410" w:rsidR="00D008BD" w:rsidRPr="00DF6D88">
      <w:pPr>
        <w:ind w:firstLine="705"/>
        <w:jc w:val="both"/>
      </w:pPr>
      <w:r w:rsidRPr="00DF6D88">
        <w:t xml:space="preserve">Slijedom iznijetog </w:t>
      </w:r>
      <w:r w:rsidR="00C01410" w:rsidRPr="00DF6D88">
        <w:t xml:space="preserve">odlučeno je kao u izreci ovog rješenja. </w:t>
      </w:r>
    </w:p>
    <w:p w:rsidRDefault="005842D9" w:rsidP="005842D9" w:rsidR="005842D9" w:rsidRPr="00DF6D88">
      <w:pPr>
        <w:spacing w:after="0"/>
        <w:ind w:left="705"/>
        <w:jc w:val="center"/>
        <w:rPr>
          <w:rFonts w:cs="Times New Roman"/>
        </w:rPr>
      </w:pPr>
      <w:r w:rsidRPr="00DF6D88">
        <w:rPr>
          <w:rFonts w:cs="Times New Roman"/>
        </w:rPr>
        <w:t xml:space="preserve">U Varaždinu, </w:t>
      </w:r>
      <w:r w:rsidR="0089048E">
        <w:rPr>
          <w:rFonts w:cs="Times New Roman"/>
        </w:rPr>
        <w:t>16</w:t>
      </w:r>
      <w:r w:rsidR="00852168">
        <w:rPr>
          <w:rFonts w:cs="Times New Roman"/>
        </w:rPr>
        <w:t>. listopada</w:t>
      </w:r>
      <w:r w:rsidRPr="00DF6D88">
        <w:rPr>
          <w:rFonts w:cs="Times New Roman"/>
        </w:rPr>
        <w:t xml:space="preserve">  201</w:t>
      </w:r>
      <w:r w:rsidR="00C01410" w:rsidRPr="00DF6D88">
        <w:rPr>
          <w:rFonts w:cs="Times New Roman"/>
        </w:rPr>
        <w:t>7</w:t>
      </w:r>
      <w:r w:rsidRPr="00DF6D88">
        <w:rPr>
          <w:rFonts w:cs="Times New Roman"/>
        </w:rPr>
        <w:t>.</w:t>
      </w:r>
    </w:p>
    <w:p w:rsidRDefault="005842D9" w:rsidP="005842D9" w:rsidR="005842D9" w:rsidRPr="00DF6D88">
      <w:pPr>
        <w:spacing w:after="0"/>
        <w:ind w:left="705"/>
        <w:jc w:val="center"/>
        <w:rPr>
          <w:rFonts w:cs="Times New Roman"/>
        </w:rPr>
      </w:pPr>
    </w:p>
    <w:p w:rsidRDefault="005842D9" w:rsidP="005842D9" w:rsidR="005842D9" w:rsidRPr="00DF6D88">
      <w:pPr>
        <w:spacing w:after="0"/>
        <w:jc w:val="both"/>
        <w:rPr>
          <w:rFonts w:cs="Times New Roman"/>
        </w:rPr>
      </w:pPr>
      <w:r w:rsidRPr="00DF6D88">
        <w:rPr>
          <w:rFonts w:cs="Times New Roman"/>
        </w:rPr>
        <w:tab/>
      </w:r>
      <w:r w:rsidRPr="00DF6D88">
        <w:rPr>
          <w:rFonts w:cs="Times New Roman"/>
        </w:rPr>
        <w:tab/>
      </w:r>
      <w:r w:rsidRPr="00DF6D88">
        <w:rPr>
          <w:rFonts w:cs="Times New Roman"/>
        </w:rPr>
        <w:tab/>
      </w:r>
      <w:r w:rsidRPr="00DF6D88">
        <w:rPr>
          <w:rFonts w:cs="Times New Roman"/>
        </w:rPr>
        <w:tab/>
      </w:r>
      <w:r w:rsidRPr="00DF6D88">
        <w:rPr>
          <w:rFonts w:cs="Times New Roman"/>
        </w:rPr>
        <w:tab/>
      </w:r>
      <w:r w:rsidRPr="00DF6D88">
        <w:rPr>
          <w:rFonts w:cs="Times New Roman"/>
        </w:rPr>
        <w:tab/>
      </w:r>
      <w:r w:rsidRPr="00DF6D88">
        <w:rPr>
          <w:rFonts w:cs="Times New Roman"/>
        </w:rPr>
        <w:tab/>
      </w:r>
      <w:r w:rsidRPr="00DF6D88">
        <w:rPr>
          <w:rFonts w:cs="Times New Roman"/>
        </w:rPr>
        <w:tab/>
      </w:r>
      <w:r w:rsidRPr="00DF6D88">
        <w:rPr>
          <w:rFonts w:cs="Times New Roman"/>
        </w:rPr>
        <w:tab/>
        <w:t>SUDAC</w:t>
      </w:r>
    </w:p>
    <w:p w:rsidRDefault="005842D9" w:rsidP="005842D9" w:rsidR="005842D9" w:rsidRPr="00DF6D88">
      <w:pPr>
        <w:spacing w:after="0"/>
        <w:ind w:firstLine="708" w:left="5664"/>
        <w:jc w:val="both"/>
        <w:rPr>
          <w:rFonts w:cs="Times New Roman"/>
        </w:rPr>
      </w:pPr>
    </w:p>
    <w:p w:rsidRDefault="005842D9" w:rsidP="006B7609" w:rsidR="006B7609">
      <w:pPr>
        <w:spacing w:after="0"/>
        <w:ind w:firstLine="708" w:left="4956"/>
        <w:jc w:val="both"/>
        <w:rPr>
          <w:rFonts w:cs="Times New Roman"/>
        </w:rPr>
      </w:pPr>
      <w:r w:rsidRPr="00DF6D88">
        <w:rPr>
          <w:rFonts w:cs="Times New Roman"/>
        </w:rPr>
        <w:t>Iris Hatvalić Nemec</w:t>
      </w:r>
    </w:p>
    <w:p w:rsidRDefault="00601169" w:rsidP="006B7609" w:rsidR="00601169" w:rsidRPr="00DF6D88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4C39A3" w:rsidP="00D008BD" w:rsidR="00D008BD" w:rsidRPr="00DF6D88">
      <w:pPr>
        <w:spacing w:after="0"/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145.05pt;margin-top:42.5pt;width:3.55pt;height:5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1F05B4" w:rsidP="00D008BD" w:rsidR="00D008BD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008BD" w:rsidP="00D008BD" w:rsidR="00D008BD" w:rsidRPr="00DF6D88">
      <w:pPr>
        <w:spacing w:after="0"/>
      </w:pPr>
    </w:p>
    <w:p w:rsidRDefault="00D008BD" w:rsidP="00D008BD" w:rsidR="00D008BD" w:rsidRPr="00DF6D88">
      <w:pPr>
        <w:spacing w:after="0"/>
      </w:pPr>
      <w:r w:rsidRPr="00DF6D88">
        <w:lastRenderedPageBreak/>
        <w:t>Uputa o pravnom lijeku:</w:t>
      </w:r>
    </w:p>
    <w:p w:rsidRDefault="00D008BD" w:rsidP="00D008BD" w:rsidR="00D008BD" w:rsidRPr="00DF6D88">
      <w:pPr>
        <w:spacing w:after="0"/>
        <w:jc w:val="both"/>
      </w:pPr>
      <w:r w:rsidRPr="00DF6D88">
        <w:tab/>
        <w:t xml:space="preserve">Protiv ovoga rješenja </w:t>
      </w:r>
      <w:r w:rsidRPr="00771F19">
        <w:t>predlagatelj m</w:t>
      </w:r>
      <w:r w:rsidRPr="00DF6D88">
        <w:t xml:space="preserve">ože podnijeti žalbu u roku od osam dana nakon isteka osam dana od njegove objave na e-oglasnoj ploči suda, pisano u </w:t>
      </w:r>
      <w:r w:rsidR="004E699E" w:rsidRPr="00DF6D88">
        <w:t>tri</w:t>
      </w:r>
      <w:r w:rsidRPr="00DF6D88">
        <w:t xml:space="preserve"> primjerka, putem ovoga suda, Visokom trgovačkom sudu RH. </w:t>
      </w:r>
    </w:p>
    <w:p w:rsidRDefault="00D008BD" w:rsidP="00D008BD" w:rsidR="00D008BD" w:rsidRPr="00DF6D88">
      <w:pPr>
        <w:spacing w:after="0"/>
        <w:jc w:val="both"/>
      </w:pPr>
      <w:r w:rsidRPr="00DF6D88">
        <w:tab/>
      </w:r>
    </w:p>
    <w:p w:rsidRDefault="00D008BD" w:rsidP="00D008BD" w:rsidR="00D008BD" w:rsidRPr="00DF6D88">
      <w:pPr>
        <w:spacing w:after="0"/>
      </w:pPr>
    </w:p>
    <w:p w:rsidRDefault="00D008BD" w:rsidP="00D008BD" w:rsidR="00D008BD" w:rsidRPr="00DF6D88">
      <w:pPr>
        <w:spacing w:after="0"/>
      </w:pPr>
      <w:r w:rsidRPr="00DF6D88">
        <w:t>DNA:</w:t>
      </w:r>
    </w:p>
    <w:p w:rsidRDefault="00740443" w:rsidP="004E699E" w:rsidR="00D008BD">
      <w:pPr>
        <w:pStyle w:val="Odlomakpopisa"/>
        <w:numPr>
          <w:ilvl w:val="0"/>
          <w:numId w:val="3"/>
        </w:numPr>
        <w:spacing w:after="0"/>
        <w:jc w:val="both"/>
      </w:pPr>
      <w:r>
        <w:t>predlagatelj/dužnik</w:t>
      </w:r>
      <w:r w:rsidR="00E15C8E">
        <w:t xml:space="preserve">, </w:t>
      </w:r>
      <w:r w:rsidR="00E15C8E" w:rsidRPr="00957635">
        <w:t>MOMENT d.o.o., Koprivnica, Gorička 107</w:t>
      </w:r>
    </w:p>
    <w:p w:rsidRDefault="00E15C8E" w:rsidP="00E15C8E" w:rsidR="00E15C8E">
      <w:pPr>
        <w:pStyle w:val="Odlomakpopisa"/>
        <w:numPr>
          <w:ilvl w:val="0"/>
          <w:numId w:val="3"/>
        </w:numPr>
        <w:spacing w:after="0"/>
        <w:jc w:val="both"/>
      </w:pPr>
      <w:r w:rsidRPr="00DF6D88">
        <w:t>e-oglasna ploča suda</w:t>
      </w:r>
    </w:p>
    <w:p w:rsidRDefault="00E15C8E" w:rsidP="00E15C8E" w:rsidR="00E15C8E" w:rsidRPr="00DF6D88">
      <w:pPr>
        <w:pStyle w:val="Odlomakpopisa"/>
        <w:spacing w:after="0"/>
        <w:jc w:val="both"/>
      </w:pPr>
    </w:p>
    <w:p w:rsidRDefault="00D008BD" w:rsidP="00807C64" w:rsidR="00D008BD" w:rsidRPr="00DF6D88">
      <w:pPr>
        <w:pStyle w:val="SudNaziv"/>
      </w:pPr>
    </w:p>
    <w:p w:rsidRDefault="00865526" w:rsidR="00865526"/>
    <w:sectPr w:rsidSect="00601169" w:rsidR="00865526">
      <w:headerReference w:type="defaul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5B4" w:rsidP="001F05B4" w:rsidR="001F05B4">
      <w:pPr>
        <w:spacing w:after="0"/>
      </w:pPr>
      <w:r>
        <w:separator/>
      </w:r>
    </w:p>
  </w:endnote>
  <w:endnote w:id="0" w:type="continuationSeparator">
    <w:p w:rsidRDefault="001F05B4" w:rsidP="001F05B4" w:rsidR="001F05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5B4" w:rsidP="001F05B4" w:rsidR="001F05B4">
      <w:pPr>
        <w:spacing w:after="0"/>
      </w:pPr>
      <w:r>
        <w:separator/>
      </w:r>
    </w:p>
  </w:footnote>
  <w:footnote w:id="0" w:type="continuationSeparator">
    <w:p w:rsidRDefault="001F05B4" w:rsidP="001F05B4" w:rsidR="001F05B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0156863"/>
      <w:docPartObj>
        <w:docPartGallery w:val="Page Numbers (Top of Page)"/>
        <w:docPartUnique/>
      </w:docPartObj>
    </w:sdtPr>
    <w:sdtEndPr/>
    <w:sdtContent>
      <w:p w:rsidRDefault="001F05B4" w:rsidR="001F05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9A3">
          <w:rPr>
            <w:noProof/>
          </w:rPr>
          <w:t>2</w:t>
        </w:r>
        <w:r>
          <w:fldChar w:fldCharType="end"/>
        </w:r>
      </w:p>
    </w:sdtContent>
  </w:sdt>
  <w:p w:rsidRDefault="001F05B4" w:rsidR="001F05B4">
    <w:pPr>
      <w:pStyle w:val="Zaglavlje"/>
    </w:pPr>
    <w:r>
      <w:tab/>
    </w:r>
    <w:r>
      <w:tab/>
    </w:r>
    <w:r w:rsidR="00581B3F">
      <w:t>Poslovni broj: 4 St-472/17-9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B513B"/>
    <w:multiLevelType w:val="hybridMultilevel"/>
    <w:tmpl w:val="B7C8ED80"/>
    <w:lvl w:tplc="DE0CFBE8" w:ilvl="0">
      <w:start w:val="1"/>
      <w:numFmt w:val="decimal"/>
      <w:lvlText w:val="%1."/>
      <w:lvlJc w:val="left"/>
      <w:pPr>
        <w:ind w:hanging="720" w:left="142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65F200E"/>
    <w:multiLevelType w:val="hybridMultilevel"/>
    <w:tmpl w:val="53B474F6"/>
    <w:lvl w:tplc="F0EC23EA" w:ilvl="0">
      <w:start w:val="2"/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1D545F3B"/>
    <w:multiLevelType w:val="hybridMultilevel"/>
    <w:tmpl w:val="A7A4A7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226A6E"/>
    <w:multiLevelType w:val="hybridMultilevel"/>
    <w:tmpl w:val="16867CAA"/>
    <w:lvl w:tplc="4BCAEC04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661069D"/>
    <w:multiLevelType w:val="hybridMultilevel"/>
    <w:tmpl w:val="044ADB08"/>
    <w:lvl w:tplc="ADE2653C" w:ilvl="0">
      <w:start w:val="2"/>
      <w:numFmt w:val="bullet"/>
      <w:lvlText w:val="-"/>
      <w:lvlJc w:val="left"/>
      <w:pPr>
        <w:ind w:hanging="360" w:left="178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5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6092"/>
    <w:rsid w:val="000B26F3"/>
    <w:rsid w:val="001F05B4"/>
    <w:rsid w:val="002077BA"/>
    <w:rsid w:val="002F11B7"/>
    <w:rsid w:val="00382EE9"/>
    <w:rsid w:val="00397D96"/>
    <w:rsid w:val="004C39A3"/>
    <w:rsid w:val="004E699E"/>
    <w:rsid w:val="00521238"/>
    <w:rsid w:val="00551132"/>
    <w:rsid w:val="00581B3F"/>
    <w:rsid w:val="005842D9"/>
    <w:rsid w:val="005E6319"/>
    <w:rsid w:val="00601169"/>
    <w:rsid w:val="00616092"/>
    <w:rsid w:val="006B7609"/>
    <w:rsid w:val="007340C9"/>
    <w:rsid w:val="00740443"/>
    <w:rsid w:val="00771F19"/>
    <w:rsid w:val="007F2039"/>
    <w:rsid w:val="00807C64"/>
    <w:rsid w:val="00852168"/>
    <w:rsid w:val="00865526"/>
    <w:rsid w:val="0089048E"/>
    <w:rsid w:val="00996018"/>
    <w:rsid w:val="009C4D21"/>
    <w:rsid w:val="00A750EF"/>
    <w:rsid w:val="00B6170D"/>
    <w:rsid w:val="00BA41D5"/>
    <w:rsid w:val="00C01410"/>
    <w:rsid w:val="00C5604C"/>
    <w:rsid w:val="00C76C5E"/>
    <w:rsid w:val="00C9076D"/>
    <w:rsid w:val="00CC1C48"/>
    <w:rsid w:val="00CF200E"/>
    <w:rsid w:val="00D008BD"/>
    <w:rsid w:val="00D21368"/>
    <w:rsid w:val="00D3412E"/>
    <w:rsid w:val="00D37FAE"/>
    <w:rsid w:val="00D76585"/>
    <w:rsid w:val="00DF6D88"/>
    <w:rsid w:val="00E15C8E"/>
    <w:rsid w:val="00F80120"/>
    <w:rsid w:val="00F9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08B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D008BD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008BD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008B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008BD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008B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008BD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008B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008BD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008B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08BD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08B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08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F05B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05B4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F05B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05B4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80120"/>
    <w:pPr>
      <w:ind w:left="720"/>
      <w:contextualSpacing/>
    </w:pPr>
  </w:style>
  <w:style w:customStyle="true" w:styleId="VSVerzija" w:type="paragraph">
    <w:name w:val="VS_Verzija"/>
    <w:basedOn w:val="Normal"/>
    <w:rsid w:val="00581B3F"/>
    <w:pPr>
      <w:spacing w:after="0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9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9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9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08B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D008BD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008BD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008B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008BD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008B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008BD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008B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008BD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008B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08BD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08B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08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F05B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F05B4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F05B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F05B4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80120"/>
    <w:pPr>
      <w:ind w:left="720"/>
      <w:contextualSpacing/>
    </w:pPr>
  </w:style>
  <w:style w:customStyle="1" w:styleId="VSVerzija" w:type="paragraph">
    <w:name w:val="VS_Verzija"/>
    <w:basedOn w:val="Normal"/>
    <w:rsid w:val="00581B3F"/>
    <w:pPr>
      <w:spacing w:after="0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9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9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9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300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808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St-557/2016</izvorni_sadrzaj>
    <derivirana_varijabla naziv="DomainObject.Predmet.PrimjedbaSuca_1">6 St-557/2016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MOMENT društvo s ograničenom odgovornošću za građevinarstvo, trgovinu i usluge</izvorni_sadrzaj>
    <derivirana_varijabla naziv="DomainObject.Predmet.StrankaFormated_1">  MOMENT društvo s ograničenom odgovornošću za građevinarstvo, trgovinu i usluge</derivirana_varijabla>
  </DomainObject.Predmet.StrankaFormated>
  <DomainObject.Predmet.StrankaFormatedOIB>
    <izvorni_sadrzaj>  MOMENT društvo s ograničenom odgovornošću za građevinarstvo, trgovinu i usluge, OIB 52678877196</izvorni_sadrzaj>
    <derivirana_varijabla naziv="DomainObject.Predmet.StrankaFormatedOIB_1">  MOMENT društvo s ograničenom odgovornošću za građevinarstvo, trgovinu i usluge, OIB 52678877196</derivirana_varijabla>
  </DomainObject.Predmet.StrankaFormatedOIB>
  <DomainObject.Predmet.StrankaFormatedWithAdress>
    <izvorni_sadrzaj> MOMENT društvo s ograničenom odgovornošću za građevinarstvo, trgovinu i usluge, Gorička 107, 48000 Koprivnica</izvorni_sadrzaj>
    <derivirana_varijabla naziv="DomainObject.Predmet.StrankaFormatedWithAdress_1"> MOMENT društvo s ograničenom odgovornošću za građevinarstvo, trgovinu i usluge, Gorička 107, 48000 Koprivnica</derivirana_varijabla>
  </DomainObject.Predmet.StrankaFormatedWithAdress>
  <DomainObject.Predmet.StrankaFormatedWithAdressOIB>
    <izvorni_sadrzaj> MOMENT društvo s ograničenom odgovornošću za građevinarstvo, trgovinu i usluge, OIB 52678877196, Gorička 107, 48000 Koprivnica</izvorni_sadrzaj>
    <derivirana_varijabla naziv="DomainObject.Predmet.StrankaFormatedWithAdressOIB_1"> MOMENT društvo s ograničenom odgovornošću za građevinarstvo, trgovinu i usluge, OIB 52678877196, Gorička 107, 48000 Koprivnica</derivirana_varijabla>
  </DomainObject.Predmet.StrankaFormatedWithAdressOIB>
  <DomainObject.Predmet.StrankaWithAdress>
    <izvorni_sadrzaj>MOMENT društvo s ograničenom odgovornošću za građevinarstvo, trgovinu i usluge Gorička 107,48000 Koprivnica</izvorni_sadrzaj>
    <derivirana_varijabla naziv="DomainObject.Predmet.StrankaWithAdress_1">MOMENT društvo s ograničenom odgovornošću za građevinarstvo, trgovinu i usluge Gorička 107,48000 Koprivnica</derivirana_varijabla>
  </DomainObject.Predmet.StrankaWithAdress>
  <DomainObject.Predmet.StrankaWithAdressOIB>
    <izvorni_sadrzaj>MOMENT društvo s ograničenom odgovornošću za građevinarstvo, trgovinu i usluge, OIB 52678877196, Gorička 107,48000 Koprivnica</izvorni_sadrzaj>
    <derivirana_varijabla naziv="DomainObject.Predmet.StrankaWithAdressOIB_1">MOMENT društvo s ograničenom odgovornošću za građevinarstvo, trgovinu i usluge, OIB 52678877196, Gorička 107,48000 Koprivnica</derivirana_varijabla>
  </DomainObject.Predmet.StrankaWithAdressOIB>
  <DomainObject.Predmet.StrankaNazivFormated>
    <izvorni_sadrzaj>MOMENT društvo s ograničenom odgovornošću za građevinarstvo, trgovinu i usluge</izvorni_sadrzaj>
    <derivirana_varijabla naziv="DomainObject.Predmet.StrankaNazivFormated_1">MOMENT društvo s ograničenom odgovornošću za građevinarstvo, trgovinu i usluge</derivirana_varijabla>
  </DomainObject.Predmet.StrankaNazivFormated>
  <DomainObject.Predmet.StrankaNazivFormatedOIB>
    <izvorni_sadrzaj>MOMENT društvo s ograničenom odgovornošću za građevinarstvo, trgovinu i usluge, OIB 52678877196</izvorni_sadrzaj>
    <derivirana_varijabla naziv="DomainObject.Predmet.StrankaNazivFormatedOIB_1">MOMENT društvo s ograničenom odgovornošću za građevinarstvo, trgovinu i usluge, OIB 52678877196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MOMENT društvo s ograničenom odgovornošću za građevinarstvo, trgovinu i usluge</item>
    </izvorni_sadrzaj>
    <derivirana_varijabla naziv="DomainObject.Predmet.StrankaListFormated_1">
      <item>MOMENT društvo s ograničenom odgovornošću za građevinarstvo, trgovinu i usluge</item>
    </derivirana_varijabla>
  </DomainObject.Predmet.StrankaListFormated>
  <DomainObject.Predmet.StrankaListFormatedOIB>
    <izvorni_sadrzaj>
      <item>MOMENT društvo s ograničenom odgovornošću za građevinarstvo, trgovinu i usluge, OIB 52678877196</item>
    </izvorni_sadrzaj>
    <derivirana_varijabla naziv="DomainObject.Predmet.StrankaListFormatedOIB_1">
      <item>MOMENT društvo s ograničenom odgovornošću za građevinarstvo, trgovinu i usluge, OIB 52678877196</item>
    </derivirana_varijabla>
  </DomainObject.Predmet.StrankaListFormatedOIB>
  <DomainObject.Predmet.StrankaListFormatedWithAdress>
    <izvorni_sadrzaj>
      <item>MOMENT društvo s ograničenom odgovornošću za građevinarstvo, trgovinu i usluge, Gorička 107, 48000 Koprivnica</item>
    </izvorni_sadrzaj>
    <derivirana_varijabla naziv="DomainObject.Predmet.StrankaListFormatedWithAdress_1">
      <item>MOMENT društvo s ograničenom odgovornošću za građevinarstvo, trgovinu i usluge, Gorička 107, 48000 Koprivnica</item>
    </derivirana_varijabla>
  </DomainObject.Predmet.StrankaListFormatedWithAdress>
  <DomainObject.Predmet.StrankaListFormatedWithAdressOIB>
    <izvorni_sadrzaj>
      <item>MOMENT društvo s ograničenom odgovornošću za građevinarstvo, trgovinu i usluge, OIB 52678877196, Gorička 107, 48000 Koprivnica</item>
    </izvorni_sadrzaj>
    <derivirana_varijabla naziv="DomainObject.Predmet.StrankaListFormatedWithAdressOIB_1">
      <item>MOMENT društvo s ograničenom odgovornošću za građevinarstvo, trgovinu i usluge, OIB 52678877196, Gorička 107, 48000 Koprivnica</item>
    </derivirana_varijabla>
  </DomainObject.Predmet.StrankaListFormatedWithAdressOIB>
  <DomainObject.Predmet.StrankaListNazivFormated>
    <izvorni_sadrzaj>
      <item>MOMENT društvo s ograničenom odgovornošću za građevinarstvo, trgovinu i usluge</item>
    </izvorni_sadrzaj>
    <derivirana_varijabla naziv="DomainObject.Predmet.StrankaListNazivFormated_1">
      <item>MOMENT društvo s ograničenom odgovornošću za građevinarstvo, trgovinu i usluge</item>
    </derivirana_varijabla>
  </DomainObject.Predmet.StrankaListNazivFormated>
  <DomainObject.Predmet.StrankaListNazivFormatedOIB>
    <izvorni_sadrzaj>
      <item>MOMENT društvo s ograničenom odgovornošću za građevinarstvo, trgovinu i usluge, OIB 52678877196</item>
    </izvorni_sadrzaj>
    <derivirana_varijabla naziv="DomainObject.Predmet.StrankaListNazivFormatedOIB_1">
      <item>MOMENT društvo s ograničenom odgovornošću za građevinarstvo, trgovinu i usluge, OIB 52678877196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Štefica Jakupić</item>
    </izvorni_sadrzaj>
    <derivirana_varijabla naziv="DomainObject.Predmet.OstaliListFormated_1">
      <item>Sudski registar</item>
      <item>Štefica Jakupić</item>
    </derivirana_varijabla>
  </DomainObject.Predmet.OstaliListFormated>
  <DomainObject.Predmet.OstaliListFormatedOIB>
    <izvorni_sadrzaj>
      <item>Sudski registar</item>
      <item>Štefica Jakupić, OIB 16723727677</item>
    </izvorni_sadrzaj>
    <derivirana_varijabla naziv="DomainObject.Predmet.OstaliListFormatedOIB_1">
      <item>Sudski registar</item>
      <item>Štefica Jakupić, OIB 16723727677</item>
    </derivirana_varijabla>
  </DomainObject.Predmet.OstaliListFormatedOIB>
  <DomainObject.Predmet.OstaliListFormatedWithAdress>
    <izvorni_sadrzaj>
      <item>Sudski registar</item>
      <item>Štefica Jakupić, Gorička 107, 48000 Koprivnica</item>
    </izvorni_sadrzaj>
    <derivirana_varijabla naziv="DomainObject.Predmet.OstaliListFormatedWithAdress_1">
      <item>Sudski registar</item>
      <item>Štefica Jakupić, Gorička 107, 48000 Koprivnica</item>
    </derivirana_varijabla>
  </DomainObject.Predmet.OstaliListFormatedWithAdress>
  <DomainObject.Predmet.OstaliListFormatedWithAdressOIB>
    <izvorni_sadrzaj>
      <item>Sudski registar</item>
      <item>Štefica Jakupić, OIB 16723727677, Gorička 107, 48000 Koprivnica</item>
    </izvorni_sadrzaj>
    <derivirana_varijabla naziv="DomainObject.Predmet.OstaliListFormatedWithAdressOIB_1">
      <item>Sudski registar</item>
      <item>Štefica Jakupić, OIB 16723727677, Gorička 107, 48000 Koprivnica</item>
    </derivirana_varijabla>
  </DomainObject.Predmet.OstaliListFormatedWithAdressOIB>
  <DomainObject.Predmet.OstaliListNazivFormated>
    <izvorni_sadrzaj>
      <item>Sudski registar</item>
      <item>Štefica Jakupić</item>
    </izvorni_sadrzaj>
    <derivirana_varijabla naziv="DomainObject.Predmet.OstaliListNazivFormated_1">
      <item>Sudski registar</item>
      <item>Štefica Jakupić</item>
    </derivirana_varijabla>
  </DomainObject.Predmet.OstaliListNazivFormated>
  <DomainObject.Predmet.OstaliListNazivFormatedOIB>
    <izvorni_sadrzaj>
      <item>Sudski registar</item>
      <item>Štefica Jakupić, OIB 16723727677</item>
    </izvorni_sadrzaj>
    <derivirana_varijabla naziv="DomainObject.Predmet.OstaliListNazivFormatedOIB_1">
      <item>Sudski registar</item>
      <item>Štefica Jakupić, OIB 16723727677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MOMENT društvo s ograničenom odgovornošću za građevinarstvo, trgovinu i usluge</izvorni_sadrzaj>
    <derivirana_varijabla naziv="DomainObject.Predmet.StrankaIDrugi_1">MOMENT društvo s ograničenom odgovornošću za građevinarstvo,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MOMENT društvo s ograničenom odgovornošću za građevinarstvo, trgovinu i usluge, OIB 52678877196, Gorička 107, 48000 Koprivnica</izvorni_sadrzaj>
    <derivirana_varijabla naziv="DomainObject.Predmet.StrankaIDrugiAdressOIB_1">MOMENT društvo s ograničenom odgovornošću za građevinarstvo, trgovinu i usluge, OIB 52678877196, Gorička 107,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MOMENT društvo s ograničenom odgovornošću za građevinarstvo, trgovinu i usluge</item>
      <item>Sudski registar</item>
      <item>Štefica Jakupić</item>
    </izvorni_sadrzaj>
    <derivirana_varijabla naziv="DomainObject.Predmet.SudioniciListNaziv_1">
      <item>MOMENT društvo s ograničenom odgovornošću za građevinarstvo, trgovinu i usluge</item>
      <item>Sudski registar</item>
      <item>Štefica Jakupić</item>
    </derivirana_varijabla>
  </DomainObject.Predmet.SudioniciListNaziv>
  <DomainObject.Predmet.SudioniciListAdressOIB>
    <izvorni_sadrzaj>
      <item>MOMENT društvo s ograničenom odgovornošću za građevinarstvo, trgovinu i usluge, OIB 52678877196, Gorička 107,48000 Koprivnica</item>
      <item>Sudski registar</item>
      <item>Štefica Jakupić, OIB 16723727677, Gorička 107,48000 Koprivnica</item>
    </izvorni_sadrzaj>
    <derivirana_varijabla naziv="DomainObject.Predmet.SudioniciListAdressOIB_1">
      <item>MOMENT društvo s ograničenom odgovornošću za građevinarstvo, trgovinu i usluge, OIB 52678877196, Gorička 107,48000 Koprivnica</item>
      <item>Sudski registar</item>
      <item>Štefica Jakupić, OIB 16723727677, Gorička 107,48000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52678877196</item>
      <item>, OIB null</item>
      <item>, OIB 16723727677</item>
    </izvorni_sadrzaj>
    <derivirana_varijabla naziv="DomainObject.Predmet.SudioniciListNazivOIB_1">
      <item>, OIB 52678877196</item>
      <item>, OIB null</item>
      <item>, OIB 16723727677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D20944-568B-40ED-9400-E6AFE7A8F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824</properties:Words>
  <properties:Characters>4457</properties:Characters>
  <properties:Lines>101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2017-10-13T12:20:00Z</dcterms:created>
  <dc:creator>Tihana Martinez</dc:creator>
  <cp:lastModifiedBy>Tihana Martinez</cp:lastModifiedBy>
  <cp:lastPrinted>2017-10-16T10:51:00Z</cp:lastPrinted>
  <dcterms:modified xmlns:xsi="http://www.w3.org/2001/XMLSchema-instance" xsi:type="dcterms:W3CDTF">2017-10-16T10:52:00Z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