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018b" w14:paraId="6fe018b" w:rsidRDefault="006358BC" w:rsidP="00910611" w:rsidR="006358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58BC" w:rsidP="00910611" w:rsidR="006358BC">
      <w:r>
        <w:rPr>
          <w:rFonts w:eastAsia="MS Mincho"/>
        </w:rPr>
        <w:t>REPUBLIKA HRVATSKA</w:t>
      </w:r>
    </w:p>
    <w:p w:rsidRDefault="006358BC" w:rsidP="00910611" w:rsidR="006358BC">
      <w:r>
        <w:rPr>
          <w:rFonts w:eastAsia="MS Mincho"/>
        </w:rPr>
        <w:t>TRGOVAČKI SUD U RIJECI</w:t>
      </w:r>
    </w:p>
    <w:p w:rsidRDefault="006358BC" w:rsidR="006358B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B3943">
        <w:t>2</w:t>
      </w:r>
      <w:r w:rsidR="00070E6F">
        <w:t>5</w:t>
      </w:r>
      <w:r w:rsidR="0097598F">
        <w:t>2</w:t>
      </w:r>
      <w:proofErr w:type="spellEnd"/>
      <w:r w:rsidRPr="00A94E4D">
        <w:t>/</w:t>
      </w:r>
      <w:proofErr w:type="spellStart"/>
      <w:r w:rsidRPr="00A94E4D">
        <w:t>1</w:t>
      </w:r>
      <w:r w:rsidR="00AA5D01">
        <w:t>7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F136DA">
        <w:t>8</w:t>
      </w:r>
      <w:r w:rsidRPr="00A94E4D">
        <w:t xml:space="preserve">. </w:t>
      </w:r>
      <w:r w:rsidR="00070E6F">
        <w:t xml:space="preserve">svibnja </w:t>
      </w:r>
      <w:proofErr w:type="spellStart"/>
      <w:r w:rsidRPr="00A94E4D">
        <w:t>201</w:t>
      </w:r>
      <w:r w:rsidR="00E4047B">
        <w:t>7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070E6F">
        <w:t>TeAdria</w:t>
      </w:r>
      <w:proofErr w:type="spellEnd"/>
      <w:r w:rsidR="00070E6F">
        <w:t xml:space="preserve"> j.d.o.o. Rijeka (</w:t>
      </w:r>
      <w:proofErr w:type="spellStart"/>
      <w:r w:rsidR="00070E6F">
        <w:t>OIB</w:t>
      </w:r>
      <w:proofErr w:type="spellEnd"/>
      <w:r w:rsidR="00070E6F">
        <w:t>:</w:t>
      </w:r>
      <w:proofErr w:type="spellStart"/>
      <w:r w:rsidR="00070E6F">
        <w:t>54531644801</w:t>
      </w:r>
      <w:proofErr w:type="spellEnd"/>
      <w:r w:rsidR="00070E6F">
        <w:t>), Brdo 4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070E6F">
        <w:t>5</w:t>
      </w:r>
      <w:r w:rsidR="00807E02">
        <w:t xml:space="preserve">. </w:t>
      </w:r>
      <w:r w:rsidR="00070E6F">
        <w:t xml:space="preserve">travnja </w:t>
      </w:r>
      <w:proofErr w:type="spellStart"/>
      <w:r w:rsidR="00D76AC5">
        <w:t>2</w:t>
      </w:r>
      <w:r w:rsidR="00A94E4D">
        <w:t>01</w:t>
      </w:r>
      <w:r w:rsidR="0012780A">
        <w:t>7</w:t>
      </w:r>
      <w:proofErr w:type="spellEnd"/>
      <w:r w:rsidRPr="00A94E4D">
        <w:t xml:space="preserve">. iznosi </w:t>
      </w:r>
      <w:proofErr w:type="spellStart"/>
      <w:r w:rsidR="00070E6F">
        <w:t>13</w:t>
      </w:r>
      <w:r w:rsidR="00983335">
        <w:t>.</w:t>
      </w:r>
      <w:r w:rsidR="00070E6F">
        <w:t>314</w:t>
      </w:r>
      <w:proofErr w:type="spellEnd"/>
      <w:r w:rsidR="007F397D">
        <w:t>,</w:t>
      </w:r>
      <w:proofErr w:type="spellStart"/>
      <w:r w:rsidR="00070E6F">
        <w:t>45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F136DA">
        <w:t>8</w:t>
      </w:r>
      <w:r w:rsidRPr="00A94E4D">
        <w:t xml:space="preserve">. </w:t>
      </w:r>
      <w:r w:rsidR="00A259ED">
        <w:t xml:space="preserve">svibnja </w:t>
      </w:r>
      <w:proofErr w:type="spellStart"/>
      <w:r w:rsidR="002E1EFF">
        <w:t>201</w:t>
      </w:r>
      <w:r w:rsidR="00E4047B">
        <w:t>7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F136DA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  <w:r w:rsidR="00A259ED">
        <w:rPr>
          <w:sz w:val="20"/>
          <w:szCs w:val="20"/>
        </w:rPr>
        <w:t>5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7B070A">
      <w:t>2</w:t>
    </w:r>
    <w:r w:rsidR="00070E6F">
      <w:t>5</w:t>
    </w:r>
    <w:r w:rsidR="0097598F">
      <w:t>2</w:t>
    </w:r>
    <w:proofErr w:type="spellEnd"/>
    <w:r>
      <w:t>/</w:t>
    </w:r>
    <w:proofErr w:type="spellStart"/>
    <w:r>
      <w:t>201</w:t>
    </w:r>
    <w:r w:rsidR="00AA5D01">
      <w:t>7</w:t>
    </w:r>
    <w:proofErr w:type="spellEnd"/>
    <w:r>
      <w:t>-</w:t>
    </w:r>
    <w:r w:rsidR="00A061F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358BC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5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TeAdria j.d.o.o.</izvorni_sadrzaj>
    <derivirana_varijabla naziv="DomainObject.Predmet.ProtustrankaFormated_1">  TeAdria j.d.o.o.</derivirana_varijabla>
  </DomainObject.Predmet.ProtustrankaFormated>
  <DomainObject.Predmet.ProtustrankaFormatedOIB>
    <izvorni_sadrzaj>  TeAdria j.d.o.o., OIB 54531644801</izvorni_sadrzaj>
    <derivirana_varijabla naziv="DomainObject.Predmet.ProtustrankaFormatedOIB_1">  TeAdria j.d.o.o., OIB 54531644801</derivirana_varijabla>
  </DomainObject.Predmet.ProtustrankaFormatedOIB>
  <DomainObject.Predmet.ProtustrankaFormatedWithAdress>
    <izvorni_sadrzaj> TeAdria j.d.o.o., Brdo 4, 51000 Rijeka</izvorni_sadrzaj>
    <derivirana_varijabla naziv="DomainObject.Predmet.ProtustrankaFormatedWithAdress_1"> TeAdria j.d.o.o., Brdo 4, 51000 Rijeka</derivirana_varijabla>
  </DomainObject.Predmet.ProtustrankaFormatedWithAdress>
  <DomainObject.Predmet.ProtustrankaFormatedWithAdressOIB>
    <izvorni_sadrzaj> TeAdria j.d.o.o., OIB 54531644801, Brdo 4, 51000 Rijeka</izvorni_sadrzaj>
    <derivirana_varijabla naziv="DomainObject.Predmet.ProtustrankaFormatedWithAdressOIB_1"> TeAdria j.d.o.o., OIB 54531644801, Brdo 4, 51000 Rijeka</derivirana_varijabla>
  </DomainObject.Predmet.ProtustrankaFormatedWithAdressOIB>
  <DomainObject.Predmet.ProtustrankaWithAdress>
    <izvorni_sadrzaj>TeAdria j.d.o.o. Brdo 4, 51000 Rijeka</izvorni_sadrzaj>
    <derivirana_varijabla naziv="DomainObject.Predmet.ProtustrankaWithAdress_1">TeAdria j.d.o.o. Brdo 4, 51000 Rijeka</derivirana_varijabla>
  </DomainObject.Predmet.ProtustrankaWithAdress>
  <DomainObject.Predmet.ProtustrankaWithAdressOIB>
    <izvorni_sadrzaj>TeAdria j.d.o.o., OIB 54531644801, Brdo 4, 51000 Rijeka</izvorni_sadrzaj>
    <derivirana_varijabla naziv="DomainObject.Predmet.ProtustrankaWithAdressOIB_1">TeAdria j.d.o.o., OIB 54531644801, Brdo 4, 51000 Rijeka</derivirana_varijabla>
  </DomainObject.Predmet.ProtustrankaWithAdressOIB>
  <DomainObject.Predmet.ProtustrankaNazivFormated>
    <izvorni_sadrzaj>TeAdria j.d.o.o.</izvorni_sadrzaj>
    <derivirana_varijabla naziv="DomainObject.Predmet.ProtustrankaNazivFormated_1">TeAdria j.d.o.o.</derivirana_varijabla>
  </DomainObject.Predmet.ProtustrankaNazivFormated>
  <DomainObject.Predmet.ProtustrankaNazivFormatedOIB>
    <izvorni_sadrzaj>TeAdria j.d.o.o., OIB 54531644801</izvorni_sadrzaj>
    <derivirana_varijabla naziv="DomainObject.Predmet.ProtustrankaNazivFormatedOIB_1">TeAdria j.d.o.o., OIB 54531644801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TeAdria j.d.o.o.</item>
    </izvorni_sadrzaj>
    <derivirana_varijabla naziv="DomainObject.Predmet.ProtuStrankaListFormated_1">
      <item>TeAdria j.d.o.o.</item>
    </derivirana_varijabla>
  </DomainObject.Predmet.ProtuStrankaListFormated>
  <DomainObject.Predmet.ProtuStrankaListFormatedOIB>
    <izvorni_sadrzaj>
      <item>TeAdria j.d.o.o., OIB 54531644801</item>
    </izvorni_sadrzaj>
    <derivirana_varijabla naziv="DomainObject.Predmet.ProtuStrankaListFormatedOIB_1">
      <item>TeAdria j.d.o.o., OIB 54531644801</item>
    </derivirana_varijabla>
  </DomainObject.Predmet.ProtuStrankaListFormatedOIB>
  <DomainObject.Predmet.ProtuStrankaListFormatedWithAdress>
    <izvorni_sadrzaj>
      <item>TeAdria j.d.o.o., Brdo 4, 51000 Rijeka</item>
    </izvorni_sadrzaj>
    <derivirana_varijabla naziv="DomainObject.Predmet.ProtuStrankaListFormatedWithAdress_1">
      <item>TeAdria j.d.o.o., Brdo 4, 51000 Rijeka</item>
    </derivirana_varijabla>
  </DomainObject.Predmet.ProtuStrankaListFormatedWithAdress>
  <DomainObject.Predmet.ProtuStrankaListFormatedWithAdressOIB>
    <izvorni_sadrzaj>
      <item>TeAdria j.d.o.o., OIB 54531644801, Brdo 4, 51000 Rijeka</item>
    </izvorni_sadrzaj>
    <derivirana_varijabla naziv="DomainObject.Predmet.ProtuStrankaListFormatedWithAdressOIB_1">
      <item>TeAdria j.d.o.o., OIB 54531644801, Brdo 4, 51000 Rijeka</item>
    </derivirana_varijabla>
  </DomainObject.Predmet.ProtuStrankaListFormatedWithAdressOIB>
  <DomainObject.Predmet.ProtuStrankaListNazivFormated>
    <izvorni_sadrzaj>
      <item>TeAdria j.d.o.o.</item>
    </izvorni_sadrzaj>
    <derivirana_varijabla naziv="DomainObject.Predmet.ProtuStrankaListNazivFormated_1">
      <item>TeAdria j.d.o.o.</item>
    </derivirana_varijabla>
  </DomainObject.Predmet.ProtuStrankaListNazivFormated>
  <DomainObject.Predmet.ProtuStrankaListNazivFormatedOIB>
    <izvorni_sadrzaj>
      <item>TeAdria j.d.o.o., OIB 54531644801</item>
    </izvorni_sadrzaj>
    <derivirana_varijabla naziv="DomainObject.Predmet.ProtuStrankaListNazivFormatedOIB_1">
      <item>TeAdria j.d.o.o., OIB 54531644801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TeAdria j.d.o.o.</izvorni_sadrzaj>
    <derivirana_varijabla naziv="DomainObject.Predmet.ProtustrankaIDrugi_1">TeAdria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TeAdria j.d.o.o., OIB 54531644801, Brdo 4, 51000 Rijeka</izvorni_sadrzaj>
    <derivirana_varijabla naziv="DomainObject.Predmet.ProtustrankaIDrugiAdressOIB_1">TeAdria j.d.o.o., OIB 54531644801, Brdo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TeAdria j.d.o.o.</item>
    </izvorni_sadrzaj>
    <derivirana_varijabla naziv="DomainObject.Predmet.SudioniciListNaziv_1">
      <item>FINA  Rijeka</item>
      <item>TeAdria j.d.o.o.</item>
    </derivirana_varijabla>
  </DomainObject.Predmet.SudioniciListNaziv>
  <DomainObject.Predmet.SudioniciListAdressOIB>
    <izvorni_sadrzaj>
      <item>FINA  Rijeka, OIB 85821130368, Frana Kurelca 8,51000 Rijeka</item>
      <item>TeAdria j.d.o.o., OIB 54531644801, Brdo 4,51000 Rijeka</item>
    </izvorni_sadrzaj>
    <derivirana_varijabla naziv="DomainObject.Predmet.SudioniciListAdressOIB_1">
      <item>FINA  Rijeka, OIB 85821130368, Frana Kurelca 8,51000 Rijeka</item>
      <item>TeAdria j.d.o.o., OIB 54531644801, Brdo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54531644801</item>
    </izvorni_sadrzaj>
    <derivirana_varijabla naziv="DomainObject.Predmet.SudioniciListNazivOIB_1">
      <item>, OIB 85821130368</item>
      <item>, OIB 54531644801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BBAC0-6E40-483F-83E4-45499A9AD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1420</properties:Characters>
  <properties:Lines>59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2017-05-08T07:12:00Z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2017-05-08T07:39:00Z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