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3C0944" w:rsidRPr="00C61EDF">
        <w:trPr>
          <w:trHeight w:val="2231"/>
        </w:trPr>
        <w:tc>
          <w:tcPr>
            <w:tcW w:type="dxa" w:w="3369"/>
            <w:vAlign w:val="center"/>
          </w:tcPr>
          <w:p w:rsidRDefault="003C0944" w:rsidP="005F19C0" w:rsidR="003C0944" w:rsidRPr="00C61EDF">
            <w:pPr>
              <w:spacing w:lineRule="atLeast" w:line="240"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3C0944" w:rsidP="005F19C0" w:rsidR="003C0944" w:rsidRPr="00F24FD8">
            <w:pPr>
              <w:spacing w:lineRule="atLeast" w:line="240" w:before="100"/>
            </w:pPr>
            <w:r w:rsidRPr="00F24FD8">
              <w:t>REPUBLIKA HRVATSKA</w:t>
            </w:r>
          </w:p>
          <w:p w:rsidRDefault="003C0944" w:rsidP="005F19C0" w:rsidR="003C0944" w:rsidRPr="00F24FD8">
            <w:pPr>
              <w:spacing w:lineRule="atLeast" w:line="240"/>
            </w:pPr>
            <w:r w:rsidRPr="00F24FD8">
              <w:t>TRGOVAČKI SUD U SPLITU</w:t>
            </w:r>
          </w:p>
          <w:p w:rsidRDefault="003C0944" w:rsidP="005F19C0" w:rsidR="003C0944" w:rsidRPr="00C61EDF">
            <w:pPr>
              <w:spacing w:lineRule="atLeast" w:line="240"/>
            </w:pPr>
            <w:r w:rsidRPr="00F24FD8">
              <w:t>Split, Sukoišanska 6</w:t>
            </w:r>
          </w:p>
        </w:tc>
        <w:tc>
          <w:tcPr>
            <w:tcW w:type="dxa" w:w="5811"/>
          </w:tcPr>
          <w:p w:rsidRDefault="003C0944" w:rsidP="005F19C0" w:rsidR="003C0944">
            <w:pPr>
              <w:spacing w:lineRule="atLeast" w:line="240"/>
              <w:jc w:val="both"/>
            </w:pPr>
          </w:p>
          <w:p w:rsidRDefault="003C0944" w:rsidP="005F19C0" w:rsidR="003C0944">
            <w:pPr>
              <w:spacing w:lineRule="atLeast" w:line="240"/>
              <w:jc w:val="both"/>
            </w:pPr>
          </w:p>
          <w:p w:rsidRDefault="003C0944" w:rsidP="005F19C0" w:rsidR="003C0944">
            <w:pPr>
              <w:spacing w:lineRule="atLeast" w:line="240"/>
              <w:jc w:val="both"/>
            </w:pPr>
          </w:p>
          <w:p w:rsidRDefault="003C0944" w:rsidP="005F19C0" w:rsidR="003C0944">
            <w:pPr>
              <w:spacing w:lineRule="atLeast" w:line="240"/>
              <w:jc w:val="right"/>
            </w:pPr>
          </w:p>
          <w:p w:rsidRDefault="003C0944" w:rsidP="005F19C0" w:rsidR="003C0944">
            <w:pPr>
              <w:spacing w:lineRule="atLeast" w:line="240"/>
              <w:jc w:val="right"/>
            </w:pPr>
          </w:p>
          <w:p w:rsidRDefault="003C0944" w:rsidP="005F19C0" w:rsidR="003C0944">
            <w:pPr>
              <w:spacing w:lineRule="atLeast" w:line="240"/>
              <w:jc w:val="right"/>
              <w:rPr>
                <w:noProof/>
              </w:rPr>
            </w:pPr>
          </w:p>
          <w:p w:rsidRDefault="003C0944" w:rsidP="005F19C0" w:rsidR="003C0944">
            <w:pPr>
              <w:spacing w:lineRule="atLeast" w:line="240"/>
              <w:jc w:val="right"/>
              <w:rPr>
                <w:noProof/>
              </w:rPr>
            </w:pPr>
          </w:p>
          <w:p w:rsidRDefault="003C0944" w:rsidP="005F19C0" w:rsidR="003C0944">
            <w:pPr>
              <w:spacing w:lineRule="atLeast" w:line="240"/>
              <w:jc w:val="right"/>
              <w:rPr>
                <w:noProof/>
              </w:rPr>
            </w:pPr>
          </w:p>
          <w:p w:rsidRDefault="003C0944" w:rsidP="002B0440" w:rsidR="003C0944" w:rsidRPr="00E003B6">
            <w:pPr>
              <w:spacing w:lineRule="atLeast" w:line="240"/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2B0440">
              <w:rPr>
                <w:noProof/>
              </w:rPr>
              <w:t>339</w:t>
            </w:r>
            <w:r w:rsidR="00212210">
              <w:rPr>
                <w:noProof/>
              </w:rPr>
              <w:t>/2018</w:t>
            </w:r>
            <w:r w:rsidR="00BB5DB9">
              <w:rPr>
                <w:noProof/>
              </w:rPr>
              <w:t>-28</w:t>
            </w:r>
          </w:p>
        </w:tc>
      </w:tr>
    </w:tbl>
    <w:p w14:textId="8dff3b3" w14:paraId="8dff3b3" w:rsidRDefault="00FF05FA" w:rsidP="000558B1" w:rsidR="00FF05FA" w:rsidRPr="00FF05FA">
      <w:pPr>
        <w:spacing w:lineRule="atLeast" w:line="240" w:after="220" w:before="220"/>
        <w:jc w:val="center"/>
        <w15:collapsed w:val="false"/>
        <w:rPr>
          <w:spacing w:val="60"/>
        </w:rPr>
      </w:pPr>
      <w:r w:rsidRPr="00FF05FA">
        <w:rPr>
          <w:spacing w:val="60"/>
        </w:rPr>
        <w:t>REPUBLIKA HRVATSKA</w:t>
      </w:r>
    </w:p>
    <w:p w:rsidRDefault="00FF05FA" w:rsidP="000558B1" w:rsidR="0058272A">
      <w:pPr>
        <w:spacing w:lineRule="atLeast" w:line="240" w:after="220" w:before="220"/>
        <w:jc w:val="center"/>
      </w:pPr>
      <w:r>
        <w:rPr>
          <w:rFonts w:eastAsia="Calibri"/>
          <w:lang w:eastAsia="en-US"/>
        </w:rPr>
        <w:t>R J E Š E N J E</w:t>
      </w:r>
    </w:p>
    <w:p w:rsidRDefault="0058272A" w:rsidP="00BB5DB9" w:rsidR="005B3C1C">
      <w:pPr>
        <w:pStyle w:val="Tijeloteksta"/>
        <w:spacing w:lineRule="atLeast" w:line="240"/>
        <w:ind w:hanging="181"/>
      </w:pPr>
      <w:r>
        <w:tab/>
      </w:r>
      <w:r>
        <w:tab/>
        <w:t>Trgovački sud u Splitu,</w:t>
      </w:r>
      <w:r w:rsidR="00E7102F">
        <w:t xml:space="preserve"> po</w:t>
      </w:r>
      <w:r w:rsidR="00421738">
        <w:t xml:space="preserve"> sutkinji An</w:t>
      </w:r>
      <w:r w:rsidR="00421738" w:rsidRPr="00BE3146">
        <w:t>i Golub Gruić,</w:t>
      </w:r>
      <w:r w:rsidR="00421738">
        <w:t xml:space="preserve"> </w:t>
      </w:r>
      <w:r w:rsidR="00BB5DB9">
        <w:t xml:space="preserve">u stečajnom postupku nad dužnikom PIKO TEHNIKA d.o.o. u stečaju, OIB: 53346071454, Split, Put Duilova 10/b, </w:t>
      </w:r>
      <w:r w:rsidR="00B84016">
        <w:t>3</w:t>
      </w:r>
      <w:r w:rsidR="00BB5DB9">
        <w:t>. listopada</w:t>
      </w:r>
      <w:r w:rsidR="004B5277">
        <w:t xml:space="preserve"> 2018.</w:t>
      </w:r>
    </w:p>
    <w:p w:rsidRDefault="00E7102F" w:rsidP="005F19C0" w:rsidR="0049132F" w:rsidRPr="00335223">
      <w:pPr>
        <w:spacing w:lineRule="atLeast" w:line="240" w:after="300" w:before="200"/>
        <w:jc w:val="center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t xml:space="preserve">r i j e š i o    j e         </w:t>
      </w:r>
    </w:p>
    <w:p w:rsidRDefault="002B0440" w:rsidP="005F19C0" w:rsidR="00D72729">
      <w:pPr>
        <w:spacing w:lineRule="atLeast" w:line="24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Utvrđuje se tražbina vjerovnika </w:t>
      </w:r>
      <w:r w:rsidR="00D72729">
        <w:rPr>
          <w:rFonts w:eastAsia="Arial Unicode MS"/>
          <w:lang w:eastAsia="en-US"/>
        </w:rPr>
        <w:t>I</w:t>
      </w:r>
      <w:r w:rsidR="00D72729" w:rsidRPr="00D72729">
        <w:rPr>
          <w:rFonts w:eastAsia="Arial Unicode MS"/>
          <w:lang w:eastAsia="en-US"/>
        </w:rPr>
        <w:t>. višeg isplatnog reda:</w:t>
      </w:r>
    </w:p>
    <w:p w:rsidRDefault="00D72729" w:rsidP="005F19C0" w:rsidR="00D72729">
      <w:pPr>
        <w:spacing w:lineRule="atLeast" w:line="240" w:before="12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</w:t>
      </w:r>
      <w:r w:rsidRPr="007646CA">
        <w:rPr>
          <w:rFonts w:eastAsia="Arial Unicode MS"/>
          <w:lang w:eastAsia="en-US"/>
        </w:rPr>
        <w:t>Republika Hrvatska Ministarstvo financija</w:t>
      </w:r>
      <w:r>
        <w:rPr>
          <w:rFonts w:eastAsia="Arial Unicode MS"/>
          <w:lang w:eastAsia="en-US"/>
        </w:rPr>
        <w:t xml:space="preserve">, </w:t>
      </w:r>
      <w:r w:rsidRPr="007646CA">
        <w:rPr>
          <w:rFonts w:eastAsia="Arial Unicode MS"/>
          <w:lang w:eastAsia="en-US"/>
        </w:rPr>
        <w:t>Porezna uprava</w:t>
      </w:r>
    </w:p>
    <w:p w:rsidRDefault="00D72729" w:rsidP="002B0440" w:rsidR="004B5277">
      <w:pPr>
        <w:spacing w:lineRule="atLeast" w:line="24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 OIB: </w:t>
      </w:r>
      <w:r w:rsidRPr="007646CA">
        <w:rPr>
          <w:rFonts w:eastAsia="Arial Unicode MS"/>
          <w:lang w:eastAsia="en-US"/>
        </w:rPr>
        <w:t>18683136487</w:t>
      </w:r>
      <w:r>
        <w:rPr>
          <w:rFonts w:eastAsia="Arial Unicode MS"/>
          <w:lang w:eastAsia="en-US"/>
        </w:rPr>
        <w:t xml:space="preserve">, u </w:t>
      </w:r>
      <w:r w:rsidR="00B60F6D">
        <w:rPr>
          <w:rFonts w:eastAsia="Arial Unicode MS"/>
          <w:lang w:eastAsia="en-US"/>
        </w:rPr>
        <w:t>iznosu od….……………………..…...…..</w:t>
      </w:r>
      <w:r w:rsidR="004B5277">
        <w:rPr>
          <w:rFonts w:eastAsia="Arial Unicode MS"/>
          <w:lang w:eastAsia="en-US"/>
        </w:rPr>
        <w:t>….</w:t>
      </w:r>
      <w:r>
        <w:rPr>
          <w:rFonts w:eastAsia="Arial Unicode MS"/>
          <w:lang w:eastAsia="en-US"/>
        </w:rPr>
        <w:t>.</w:t>
      </w:r>
      <w:r w:rsidR="00B60F6D">
        <w:rPr>
          <w:rFonts w:eastAsia="Arial Unicode MS"/>
          <w:lang w:eastAsia="en-US"/>
        </w:rPr>
        <w:t>1.582.263,85</w:t>
      </w:r>
      <w:r w:rsidR="004B5277">
        <w:rPr>
          <w:rFonts w:eastAsia="Arial Unicode MS"/>
          <w:lang w:eastAsia="en-US"/>
        </w:rPr>
        <w:t xml:space="preserve"> </w:t>
      </w:r>
      <w:r>
        <w:rPr>
          <w:rFonts w:eastAsia="Arial Unicode MS"/>
          <w:lang w:eastAsia="en-US"/>
        </w:rPr>
        <w:t>kn</w:t>
      </w:r>
      <w:r w:rsidR="004B5277">
        <w:rPr>
          <w:rFonts w:eastAsia="Arial Unicode MS"/>
          <w:lang w:eastAsia="en-US"/>
        </w:rPr>
        <w:t>.</w:t>
      </w:r>
    </w:p>
    <w:p w:rsidRDefault="002B0440" w:rsidP="002B0440" w:rsidR="002B0440">
      <w:pPr>
        <w:spacing w:lineRule="atLeast" w:line="240"/>
        <w:ind w:firstLine="709"/>
        <w:jc w:val="both"/>
        <w:rPr>
          <w:rFonts w:eastAsia="Arial Unicode MS"/>
          <w:lang w:eastAsia="en-US"/>
        </w:rPr>
      </w:pPr>
    </w:p>
    <w:p w:rsidRDefault="002B0440" w:rsidP="002B0440" w:rsidR="002B0440">
      <w:pPr>
        <w:spacing w:lineRule="atLeast" w:line="24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>Utvrđuju se tražbine vjerovnika II</w:t>
      </w:r>
      <w:r w:rsidRPr="00D72729">
        <w:rPr>
          <w:rFonts w:eastAsia="Arial Unicode MS"/>
          <w:lang w:eastAsia="en-US"/>
        </w:rPr>
        <w:t>. višeg isplatnog reda:</w:t>
      </w:r>
    </w:p>
    <w:p w:rsidRDefault="002B0440" w:rsidP="002B0440" w:rsidR="002B0440">
      <w:pPr>
        <w:spacing w:lineRule="atLeast" w:line="240" w:before="12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B2 Kapital d.o.o. Zagreb, OIB: </w:t>
      </w:r>
      <w:r w:rsidRPr="002B0440">
        <w:rPr>
          <w:rFonts w:eastAsia="Arial Unicode MS"/>
          <w:lang w:eastAsia="en-US"/>
        </w:rPr>
        <w:t>57509775367</w:t>
      </w:r>
      <w:r>
        <w:rPr>
          <w:rFonts w:eastAsia="Arial Unicode MS"/>
          <w:lang w:eastAsia="en-US"/>
        </w:rPr>
        <w:t>………………………..</w:t>
      </w:r>
      <w:r w:rsidRPr="002B0440">
        <w:rPr>
          <w:rFonts w:eastAsia="Arial Unicode MS"/>
          <w:lang w:eastAsia="en-US"/>
        </w:rPr>
        <w:t>2.549.323,94</w:t>
      </w:r>
      <w:r>
        <w:rPr>
          <w:rFonts w:eastAsia="Arial Unicode MS"/>
          <w:lang w:eastAsia="en-US"/>
        </w:rPr>
        <w:t xml:space="preserve"> kn</w:t>
      </w:r>
    </w:p>
    <w:p w:rsidRDefault="002B0440" w:rsidP="002B0440" w:rsidR="002B0440">
      <w:pPr>
        <w:spacing w:lineRule="atLeast" w:line="240" w:before="12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</w:t>
      </w:r>
      <w:r w:rsidRPr="007646CA">
        <w:rPr>
          <w:rFonts w:eastAsia="Arial Unicode MS"/>
          <w:lang w:eastAsia="en-US"/>
        </w:rPr>
        <w:t>Republika Hrvatska Ministarstvo financija</w:t>
      </w:r>
      <w:r>
        <w:rPr>
          <w:rFonts w:eastAsia="Arial Unicode MS"/>
          <w:lang w:eastAsia="en-US"/>
        </w:rPr>
        <w:t xml:space="preserve">, </w:t>
      </w:r>
      <w:r w:rsidRPr="007646CA">
        <w:rPr>
          <w:rFonts w:eastAsia="Arial Unicode MS"/>
          <w:lang w:eastAsia="en-US"/>
        </w:rPr>
        <w:t>Porezna uprava</w:t>
      </w:r>
    </w:p>
    <w:p w:rsidRDefault="002B0440" w:rsidP="002B0440" w:rsidR="002B0440">
      <w:pPr>
        <w:spacing w:lineRule="atLeast" w:line="24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 OIB: </w:t>
      </w:r>
      <w:r w:rsidRPr="007646CA">
        <w:rPr>
          <w:rFonts w:eastAsia="Arial Unicode MS"/>
          <w:lang w:eastAsia="en-US"/>
        </w:rPr>
        <w:t>18683136487</w:t>
      </w:r>
      <w:r>
        <w:rPr>
          <w:rFonts w:eastAsia="Arial Unicode MS"/>
          <w:lang w:eastAsia="en-US"/>
        </w:rPr>
        <w:t>, u iznosu od….……………………..…...….........</w:t>
      </w:r>
      <w:r w:rsidRPr="002B0440">
        <w:rPr>
          <w:rFonts w:eastAsia="Arial Unicode MS"/>
          <w:lang w:eastAsia="en-US"/>
        </w:rPr>
        <w:t>1.055.923,58</w:t>
      </w:r>
      <w:r>
        <w:rPr>
          <w:rFonts w:eastAsia="Arial Unicode MS"/>
          <w:lang w:eastAsia="en-US"/>
        </w:rPr>
        <w:t xml:space="preserve"> kn</w:t>
      </w:r>
    </w:p>
    <w:p w:rsidRDefault="002B0440" w:rsidP="002B0440" w:rsidR="002B0440">
      <w:pPr>
        <w:spacing w:lineRule="atLeast" w:line="240" w:before="12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Hrvatske šume d.o.o. Zagreb, OIB: </w:t>
      </w:r>
      <w:r w:rsidRPr="002B0440">
        <w:rPr>
          <w:rFonts w:eastAsia="Arial Unicode MS"/>
          <w:lang w:eastAsia="en-US"/>
        </w:rPr>
        <w:t>69693144506</w:t>
      </w:r>
      <w:r>
        <w:rPr>
          <w:rFonts w:eastAsia="Arial Unicode MS"/>
          <w:lang w:eastAsia="en-US"/>
        </w:rPr>
        <w:t>…………………..…..</w:t>
      </w:r>
      <w:r w:rsidRPr="002B0440">
        <w:rPr>
          <w:rFonts w:eastAsia="Arial Unicode MS"/>
          <w:lang w:eastAsia="en-US"/>
        </w:rPr>
        <w:t>41.044,05</w:t>
      </w:r>
      <w:r>
        <w:rPr>
          <w:rFonts w:eastAsia="Arial Unicode MS"/>
          <w:lang w:eastAsia="en-US"/>
        </w:rPr>
        <w:t xml:space="preserve"> kn</w:t>
      </w:r>
    </w:p>
    <w:p w:rsidRDefault="002B0440" w:rsidP="002B0440" w:rsidR="002B0440" w:rsidRPr="002B0440">
      <w:pPr>
        <w:spacing w:lineRule="atLeast" w:line="240" w:before="12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</w:t>
      </w:r>
      <w:r w:rsidRPr="002B0440">
        <w:rPr>
          <w:rFonts w:eastAsia="Arial Unicode MS"/>
          <w:lang w:eastAsia="en-US"/>
        </w:rPr>
        <w:t>I</w:t>
      </w:r>
      <w:r>
        <w:rPr>
          <w:rFonts w:eastAsia="Arial Unicode MS"/>
          <w:lang w:eastAsia="en-US"/>
        </w:rPr>
        <w:t xml:space="preserve">NA-industrija nafte d.d. Zagreb, OIB: </w:t>
      </w:r>
      <w:r w:rsidRPr="002B0440">
        <w:rPr>
          <w:rFonts w:eastAsia="Arial Unicode MS"/>
          <w:lang w:eastAsia="en-US"/>
        </w:rPr>
        <w:t>27759560625</w:t>
      </w:r>
      <w:r>
        <w:rPr>
          <w:rFonts w:eastAsia="Arial Unicode MS"/>
          <w:lang w:eastAsia="en-US"/>
        </w:rPr>
        <w:t>…………</w:t>
      </w:r>
      <w:r w:rsidR="00BB5DB9">
        <w:rPr>
          <w:rFonts w:eastAsia="Arial Unicode MS"/>
          <w:lang w:eastAsia="en-US"/>
        </w:rPr>
        <w:t>…..</w:t>
      </w:r>
      <w:r>
        <w:rPr>
          <w:rFonts w:eastAsia="Arial Unicode MS"/>
          <w:lang w:eastAsia="en-US"/>
        </w:rPr>
        <w:t>…….</w:t>
      </w:r>
      <w:r w:rsidR="00BB5DB9" w:rsidRPr="00BB5DB9">
        <w:rPr>
          <w:rFonts w:eastAsia="Arial Unicode MS"/>
          <w:lang w:eastAsia="en-US"/>
        </w:rPr>
        <w:t>19.165,36</w:t>
      </w:r>
      <w:r w:rsidR="00BB5DB9">
        <w:rPr>
          <w:rFonts w:eastAsia="Arial Unicode MS"/>
          <w:lang w:eastAsia="en-US"/>
        </w:rPr>
        <w:t xml:space="preserve"> kn</w:t>
      </w:r>
    </w:p>
    <w:p w:rsidRDefault="002B0440" w:rsidP="002B0440" w:rsidR="002B0440">
      <w:pPr>
        <w:spacing w:lineRule="atLeast" w:line="240" w:before="12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</w:t>
      </w:r>
      <w:r w:rsidRPr="002B0440">
        <w:rPr>
          <w:rFonts w:eastAsia="Arial Unicode MS"/>
          <w:lang w:eastAsia="en-US"/>
        </w:rPr>
        <w:t>Saponia d.d. Osijek</w:t>
      </w:r>
      <w:r>
        <w:rPr>
          <w:rFonts w:eastAsia="Arial Unicode MS"/>
          <w:lang w:eastAsia="en-US"/>
        </w:rPr>
        <w:t xml:space="preserve">, OIB: </w:t>
      </w:r>
      <w:r w:rsidRPr="002B0440">
        <w:rPr>
          <w:rFonts w:eastAsia="Arial Unicode MS"/>
          <w:lang w:eastAsia="en-US"/>
        </w:rPr>
        <w:t>37879152548</w:t>
      </w:r>
      <w:r>
        <w:rPr>
          <w:rFonts w:eastAsia="Arial Unicode MS"/>
          <w:lang w:eastAsia="en-US"/>
        </w:rPr>
        <w:t>……………………………</w:t>
      </w:r>
      <w:r w:rsidR="00BB5DB9">
        <w:rPr>
          <w:rFonts w:eastAsia="Arial Unicode MS"/>
          <w:lang w:eastAsia="en-US"/>
        </w:rPr>
        <w:t>...</w:t>
      </w:r>
      <w:r>
        <w:rPr>
          <w:rFonts w:eastAsia="Arial Unicode MS"/>
          <w:lang w:eastAsia="en-US"/>
        </w:rPr>
        <w:t>…..</w:t>
      </w:r>
      <w:r w:rsidR="00BB5DB9" w:rsidRPr="00BB5DB9">
        <w:rPr>
          <w:rFonts w:eastAsia="Arial Unicode MS"/>
          <w:lang w:eastAsia="en-US"/>
        </w:rPr>
        <w:t>3.894,52</w:t>
      </w:r>
      <w:r w:rsidR="00BB5DB9">
        <w:rPr>
          <w:rFonts w:eastAsia="Arial Unicode MS"/>
          <w:lang w:eastAsia="en-US"/>
        </w:rPr>
        <w:t xml:space="preserve"> kn</w:t>
      </w:r>
    </w:p>
    <w:p w:rsidRDefault="002B0440" w:rsidP="002B0440" w:rsidR="002B0440">
      <w:pPr>
        <w:spacing w:lineRule="atLeast" w:line="240" w:before="12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Grad Split, OIB: </w:t>
      </w:r>
      <w:r w:rsidRPr="002B0440">
        <w:rPr>
          <w:rFonts w:eastAsia="Arial Unicode MS"/>
          <w:lang w:eastAsia="en-US"/>
        </w:rPr>
        <w:t>78755598868</w:t>
      </w:r>
      <w:r>
        <w:rPr>
          <w:rFonts w:eastAsia="Arial Unicode MS"/>
          <w:lang w:eastAsia="en-US"/>
        </w:rPr>
        <w:t>……………………………………………</w:t>
      </w:r>
      <w:r w:rsidR="00BB5DB9" w:rsidRPr="00BB5DB9">
        <w:rPr>
          <w:rFonts w:eastAsia="Arial Unicode MS"/>
          <w:lang w:eastAsia="en-US"/>
        </w:rPr>
        <w:t>2.827,43</w:t>
      </w:r>
      <w:r w:rsidR="00BB5DB9">
        <w:rPr>
          <w:rFonts w:eastAsia="Arial Unicode MS"/>
          <w:lang w:eastAsia="en-US"/>
        </w:rPr>
        <w:t xml:space="preserve"> kn</w:t>
      </w:r>
    </w:p>
    <w:p w:rsidRDefault="002B0440" w:rsidP="002B0440" w:rsidR="002B0440">
      <w:pPr>
        <w:spacing w:lineRule="atLeast" w:line="240" w:before="12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</w:t>
      </w:r>
      <w:r w:rsidRPr="002B0440">
        <w:rPr>
          <w:rFonts w:eastAsia="Arial Unicode MS"/>
          <w:lang w:eastAsia="en-US"/>
        </w:rPr>
        <w:t>Vodovod i kanalizacija d.o.o. Split</w:t>
      </w:r>
      <w:r>
        <w:rPr>
          <w:rFonts w:eastAsia="Arial Unicode MS"/>
          <w:lang w:eastAsia="en-US"/>
        </w:rPr>
        <w:t xml:space="preserve">, OIB: </w:t>
      </w:r>
      <w:r w:rsidRPr="002B0440">
        <w:rPr>
          <w:rFonts w:eastAsia="Arial Unicode MS"/>
          <w:lang w:eastAsia="en-US"/>
        </w:rPr>
        <w:t>56826138353</w:t>
      </w:r>
      <w:r>
        <w:rPr>
          <w:rFonts w:eastAsia="Arial Unicode MS"/>
          <w:lang w:eastAsia="en-US"/>
        </w:rPr>
        <w:t>……</w:t>
      </w:r>
      <w:r w:rsidR="00BB5DB9">
        <w:rPr>
          <w:rFonts w:eastAsia="Arial Unicode MS"/>
          <w:lang w:eastAsia="en-US"/>
        </w:rPr>
        <w:t>...</w:t>
      </w:r>
      <w:r>
        <w:rPr>
          <w:rFonts w:eastAsia="Arial Unicode MS"/>
          <w:lang w:eastAsia="en-US"/>
        </w:rPr>
        <w:t>……………</w:t>
      </w:r>
      <w:r w:rsidR="00BB5DB9" w:rsidRPr="00BB5DB9">
        <w:rPr>
          <w:rFonts w:eastAsia="Arial Unicode MS"/>
          <w:lang w:eastAsia="en-US"/>
        </w:rPr>
        <w:t>546,10</w:t>
      </w:r>
      <w:r w:rsidR="00BB5DB9">
        <w:rPr>
          <w:rFonts w:eastAsia="Arial Unicode MS"/>
          <w:lang w:eastAsia="en-US"/>
        </w:rPr>
        <w:t xml:space="preserve"> kn.</w:t>
      </w:r>
    </w:p>
    <w:p w:rsidRDefault="00E7102F" w:rsidP="004B5277" w:rsidR="00E7102F" w:rsidRPr="00E7102F">
      <w:pPr>
        <w:spacing w:lineRule="atLeast" w:line="240" w:after="120" w:before="240"/>
        <w:jc w:val="center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t>Obrazloženje</w:t>
      </w:r>
    </w:p>
    <w:p w:rsidRDefault="003C0944" w:rsidP="005F19C0" w:rsidR="00BB5DB9">
      <w:pPr>
        <w:spacing w:lineRule="atLeast" w:line="240"/>
        <w:ind w:firstLine="709"/>
        <w:jc w:val="both"/>
        <w:rPr>
          <w:lang w:eastAsia="en-US"/>
        </w:rPr>
      </w:pPr>
      <w:r>
        <w:rPr>
          <w:lang w:eastAsia="en-US"/>
        </w:rPr>
        <w:t>R</w:t>
      </w:r>
      <w:r w:rsidRPr="003C0944">
        <w:rPr>
          <w:lang w:eastAsia="en-US"/>
        </w:rPr>
        <w:t>ješenjem ovog suda 11.St-</w:t>
      </w:r>
      <w:r w:rsidR="00BB5DB9">
        <w:rPr>
          <w:lang w:eastAsia="en-US"/>
        </w:rPr>
        <w:t>339</w:t>
      </w:r>
      <w:r w:rsidR="00212210">
        <w:rPr>
          <w:lang w:eastAsia="en-US"/>
        </w:rPr>
        <w:t>/2018</w:t>
      </w:r>
      <w:r w:rsidR="007F3674" w:rsidRPr="007F3674">
        <w:t xml:space="preserve"> </w:t>
      </w:r>
      <w:r w:rsidR="00D319DF">
        <w:rPr>
          <w:lang w:eastAsia="en-US"/>
        </w:rPr>
        <w:t xml:space="preserve">od </w:t>
      </w:r>
      <w:r w:rsidR="004B5277" w:rsidRPr="004B5277">
        <w:rPr>
          <w:lang w:eastAsia="en-US"/>
        </w:rPr>
        <w:t>2018. o</w:t>
      </w:r>
      <w:r w:rsidR="00BB5DB9">
        <w:rPr>
          <w:lang w:eastAsia="en-US"/>
        </w:rPr>
        <w:t>d 3. srpnja 2018. otvoren je stečajni postupak nad dužnikom PIKO TEHNIKA d.o.o., OIB: 53346071454, Split, Put Duilova 10/b.</w:t>
      </w:r>
    </w:p>
    <w:p w:rsidRDefault="00FE0470" w:rsidP="00BB5DB9" w:rsidR="007F3674" w:rsidRPr="007F3674">
      <w:pPr>
        <w:spacing w:lineRule="atLeast" w:line="240" w:before="200"/>
        <w:ind w:firstLine="709"/>
        <w:jc w:val="both"/>
        <w:rPr>
          <w:rFonts w:eastAsia="Calibri"/>
          <w:lang w:eastAsia="en-US"/>
        </w:rPr>
      </w:pPr>
      <w:r w:rsidRPr="008B4816">
        <w:rPr>
          <w:rFonts w:eastAsia="Calibri"/>
          <w:lang w:eastAsia="en-US"/>
        </w:rPr>
        <w:t xml:space="preserve">Na ispitnom ročištu, održanom kod ovog suda </w:t>
      </w:r>
      <w:r w:rsidR="00BB5DB9">
        <w:rPr>
          <w:rFonts w:eastAsia="Calibri"/>
          <w:lang w:eastAsia="en-US"/>
        </w:rPr>
        <w:t>2. listopada</w:t>
      </w:r>
      <w:r w:rsidR="00C879CF">
        <w:rPr>
          <w:rFonts w:eastAsia="Calibri"/>
          <w:lang w:eastAsia="en-US"/>
        </w:rPr>
        <w:t xml:space="preserve"> 2018</w:t>
      </w:r>
      <w:r w:rsidR="00B24AEC">
        <w:rPr>
          <w:rFonts w:eastAsia="Calibri"/>
          <w:lang w:eastAsia="en-US"/>
        </w:rPr>
        <w:t>.</w:t>
      </w:r>
      <w:r w:rsidR="00574A45">
        <w:rPr>
          <w:rFonts w:eastAsia="Calibri"/>
          <w:lang w:eastAsia="en-US"/>
        </w:rPr>
        <w:t xml:space="preserve">, </w:t>
      </w:r>
      <w:r w:rsidR="004B5277">
        <w:rPr>
          <w:rFonts w:eastAsia="Calibri"/>
          <w:lang w:eastAsia="en-US"/>
        </w:rPr>
        <w:t>ispitane su tražbine</w:t>
      </w:r>
      <w:r w:rsidR="00A00074">
        <w:rPr>
          <w:rFonts w:eastAsia="Calibri"/>
          <w:lang w:eastAsia="en-US"/>
        </w:rPr>
        <w:t xml:space="preserve"> stečajn</w:t>
      </w:r>
      <w:r w:rsidR="004B5277">
        <w:rPr>
          <w:rFonts w:eastAsia="Calibri"/>
          <w:lang w:eastAsia="en-US"/>
        </w:rPr>
        <w:t>ih</w:t>
      </w:r>
      <w:r w:rsidR="007F3674" w:rsidRPr="007F3674">
        <w:rPr>
          <w:rFonts w:eastAsia="Calibri"/>
          <w:lang w:eastAsia="en-US"/>
        </w:rPr>
        <w:t xml:space="preserve"> vjerovnika</w:t>
      </w:r>
      <w:r w:rsidR="00BB5DB9">
        <w:rPr>
          <w:rFonts w:eastAsia="Calibri"/>
          <w:lang w:eastAsia="en-US"/>
        </w:rPr>
        <w:t xml:space="preserve"> I. i</w:t>
      </w:r>
      <w:r w:rsidR="00A00074">
        <w:rPr>
          <w:rFonts w:eastAsia="Calibri"/>
          <w:lang w:eastAsia="en-US"/>
        </w:rPr>
        <w:t xml:space="preserve"> </w:t>
      </w:r>
      <w:r w:rsidR="007F3674" w:rsidRPr="007F3674">
        <w:rPr>
          <w:rFonts w:eastAsia="Calibri"/>
          <w:lang w:eastAsia="en-US"/>
        </w:rPr>
        <w:t xml:space="preserve">II. višeg isplatnog reda, a </w:t>
      </w:r>
      <w:r w:rsidR="004B5277">
        <w:rPr>
          <w:rFonts w:eastAsia="Calibri"/>
          <w:lang w:eastAsia="en-US"/>
        </w:rPr>
        <w:t>koje su</w:t>
      </w:r>
      <w:r w:rsidR="007F3674" w:rsidRPr="007F3674">
        <w:rPr>
          <w:rFonts w:eastAsia="Calibri"/>
          <w:lang w:eastAsia="en-US"/>
        </w:rPr>
        <w:t xml:space="preserve"> pri</w:t>
      </w:r>
      <w:r w:rsidR="00A00074">
        <w:rPr>
          <w:rFonts w:eastAsia="Calibri"/>
          <w:lang w:eastAsia="en-US"/>
        </w:rPr>
        <w:t>javljen</w:t>
      </w:r>
      <w:r w:rsidR="004B5277">
        <w:rPr>
          <w:rFonts w:eastAsia="Calibri"/>
          <w:lang w:eastAsia="en-US"/>
        </w:rPr>
        <w:t>e</w:t>
      </w:r>
      <w:r w:rsidR="007F3674">
        <w:rPr>
          <w:rFonts w:eastAsia="Calibri"/>
          <w:lang w:eastAsia="en-US"/>
        </w:rPr>
        <w:t xml:space="preserve"> u roku iz rješenja </w:t>
      </w:r>
      <w:r w:rsidR="00A00074">
        <w:rPr>
          <w:rFonts w:eastAsia="Calibri"/>
          <w:lang w:eastAsia="en-US"/>
        </w:rPr>
        <w:t xml:space="preserve">ovog suda br. </w:t>
      </w:r>
      <w:r w:rsidR="00335223">
        <w:rPr>
          <w:rFonts w:eastAsia="Calibri"/>
          <w:lang w:eastAsia="en-US"/>
        </w:rPr>
        <w:t>11.St-</w:t>
      </w:r>
      <w:r w:rsidR="00BB5DB9">
        <w:rPr>
          <w:rFonts w:eastAsia="Calibri"/>
          <w:lang w:eastAsia="en-US"/>
        </w:rPr>
        <w:t>339</w:t>
      </w:r>
      <w:r w:rsidR="00212210" w:rsidRPr="00212210">
        <w:rPr>
          <w:rFonts w:eastAsia="Calibri"/>
          <w:lang w:eastAsia="en-US"/>
        </w:rPr>
        <w:t xml:space="preserve">/2018 </w:t>
      </w:r>
      <w:r w:rsidR="004B5277">
        <w:rPr>
          <w:rFonts w:eastAsia="Calibri"/>
          <w:lang w:eastAsia="en-US"/>
        </w:rPr>
        <w:t xml:space="preserve">od </w:t>
      </w:r>
      <w:r w:rsidR="00BB5DB9">
        <w:rPr>
          <w:rFonts w:eastAsia="Calibri"/>
          <w:lang w:eastAsia="en-US"/>
        </w:rPr>
        <w:t>3. srpnja</w:t>
      </w:r>
      <w:r w:rsidR="00212210" w:rsidRPr="00212210">
        <w:rPr>
          <w:rFonts w:eastAsia="Calibri"/>
          <w:lang w:eastAsia="en-US"/>
        </w:rPr>
        <w:t xml:space="preserve"> 2018</w:t>
      </w:r>
      <w:r w:rsidR="00212210">
        <w:rPr>
          <w:rFonts w:eastAsia="Calibri"/>
          <w:lang w:eastAsia="en-US"/>
        </w:rPr>
        <w:t>.</w:t>
      </w:r>
    </w:p>
    <w:p w:rsidRDefault="007F3674" w:rsidP="00BB5DB9" w:rsidR="003E5D6F">
      <w:pPr>
        <w:spacing w:lineRule="atLeast" w:line="240" w:before="200"/>
        <w:ind w:firstLine="709"/>
        <w:jc w:val="both"/>
        <w:rPr>
          <w:rFonts w:eastAsia="Calibri"/>
          <w:lang w:eastAsia="en-US"/>
        </w:rPr>
      </w:pPr>
      <w:r w:rsidRPr="007F3674">
        <w:rPr>
          <w:rFonts w:eastAsia="Calibri"/>
          <w:lang w:eastAsia="en-US"/>
        </w:rPr>
        <w:t>Stečajn</w:t>
      </w:r>
      <w:r w:rsidR="00335223">
        <w:rPr>
          <w:rFonts w:eastAsia="Calibri"/>
          <w:lang w:eastAsia="en-US"/>
        </w:rPr>
        <w:t>i upravitelj</w:t>
      </w:r>
      <w:r w:rsidRPr="007F3674">
        <w:rPr>
          <w:rFonts w:eastAsia="Calibri"/>
          <w:lang w:eastAsia="en-US"/>
        </w:rPr>
        <w:t xml:space="preserve"> se na tom ročištu izjasni</w:t>
      </w:r>
      <w:r w:rsidR="00335223">
        <w:rPr>
          <w:rFonts w:eastAsia="Calibri"/>
          <w:lang w:eastAsia="en-US"/>
        </w:rPr>
        <w:t>o</w:t>
      </w:r>
      <w:r w:rsidR="00212210">
        <w:rPr>
          <w:rFonts w:eastAsia="Calibri"/>
          <w:lang w:eastAsia="en-US"/>
        </w:rPr>
        <w:t xml:space="preserve"> na način da je </w:t>
      </w:r>
      <w:r w:rsidR="00BB5DB9">
        <w:rPr>
          <w:rFonts w:eastAsia="Calibri"/>
          <w:lang w:eastAsia="en-US"/>
        </w:rPr>
        <w:t>sve</w:t>
      </w:r>
      <w:r w:rsidR="003E5D6F">
        <w:rPr>
          <w:rFonts w:eastAsia="Calibri"/>
          <w:lang w:eastAsia="en-US"/>
        </w:rPr>
        <w:t xml:space="preserve"> prijavljen</w:t>
      </w:r>
      <w:r w:rsidR="004B5277">
        <w:rPr>
          <w:rFonts w:eastAsia="Calibri"/>
          <w:lang w:eastAsia="en-US"/>
        </w:rPr>
        <w:t>e</w:t>
      </w:r>
      <w:r w:rsidR="003E5D6F">
        <w:rPr>
          <w:rFonts w:eastAsia="Calibri"/>
          <w:lang w:eastAsia="en-US"/>
        </w:rPr>
        <w:t xml:space="preserve"> tražbin</w:t>
      </w:r>
      <w:r w:rsidR="004B5277">
        <w:rPr>
          <w:rFonts w:eastAsia="Calibri"/>
          <w:lang w:eastAsia="en-US"/>
        </w:rPr>
        <w:t>e</w:t>
      </w:r>
      <w:r w:rsidR="00BB5DB9">
        <w:rPr>
          <w:rFonts w:eastAsia="Calibri"/>
          <w:lang w:eastAsia="en-US"/>
        </w:rPr>
        <w:t xml:space="preserve"> I. i</w:t>
      </w:r>
      <w:r w:rsidR="003E5D6F">
        <w:rPr>
          <w:rFonts w:eastAsia="Calibri"/>
          <w:lang w:eastAsia="en-US"/>
        </w:rPr>
        <w:t xml:space="preserve"> </w:t>
      </w:r>
      <w:r w:rsidR="00212210">
        <w:rPr>
          <w:rFonts w:eastAsia="Calibri"/>
          <w:lang w:eastAsia="en-US"/>
        </w:rPr>
        <w:t>I</w:t>
      </w:r>
      <w:r w:rsidR="00212210" w:rsidRPr="00212210">
        <w:rPr>
          <w:rFonts w:eastAsia="Calibri"/>
          <w:lang w:eastAsia="en-US"/>
        </w:rPr>
        <w:t>I. višeg isplatnog reda,</w:t>
      </w:r>
      <w:r w:rsidR="004B5277">
        <w:rPr>
          <w:rFonts w:eastAsia="Calibri"/>
          <w:lang w:eastAsia="en-US"/>
        </w:rPr>
        <w:t xml:space="preserve"> a koje su bile </w:t>
      </w:r>
      <w:r w:rsidR="003E5D6F">
        <w:rPr>
          <w:rFonts w:eastAsia="Calibri"/>
          <w:lang w:eastAsia="en-US"/>
        </w:rPr>
        <w:t>predmet ispitivanja na tom ročištu, prizna</w:t>
      </w:r>
      <w:r w:rsidR="00335223">
        <w:rPr>
          <w:rFonts w:eastAsia="Calibri"/>
          <w:lang w:eastAsia="en-US"/>
        </w:rPr>
        <w:t>o</w:t>
      </w:r>
      <w:r w:rsidR="000558B1">
        <w:rPr>
          <w:rFonts w:eastAsia="Calibri"/>
          <w:lang w:eastAsia="en-US"/>
        </w:rPr>
        <w:t xml:space="preserve"> u cijelosti</w:t>
      </w:r>
      <w:r w:rsidR="00240ABB">
        <w:rPr>
          <w:rFonts w:eastAsia="Calibri"/>
          <w:lang w:eastAsia="en-US"/>
        </w:rPr>
        <w:t>.</w:t>
      </w:r>
    </w:p>
    <w:p w:rsidRDefault="00240ABB" w:rsidP="00240ABB" w:rsidR="00240ABB">
      <w:pPr>
        <w:spacing w:before="140"/>
        <w:ind w:firstLine="709"/>
        <w:jc w:val="both"/>
      </w:pPr>
      <w:r>
        <w:t>Nitko od stečajnih vjerovnika nazočnih na ispitnom ročištu nije osporio prijave tražbina koje je priznao stečajni upravitelj.</w:t>
      </w:r>
    </w:p>
    <w:p w:rsidRDefault="00FE0470" w:rsidP="004B5277" w:rsidR="00F50E5B">
      <w:pPr>
        <w:spacing w:lineRule="atLeast" w:line="240" w:before="200"/>
        <w:ind w:firstLine="709"/>
        <w:jc w:val="both"/>
      </w:pPr>
      <w:r w:rsidRPr="008B4816">
        <w:lastRenderedPageBreak/>
        <w:t xml:space="preserve">Prema </w:t>
      </w:r>
      <w:r w:rsidR="000831BA">
        <w:t>čl. 263</w:t>
      </w:r>
      <w:r w:rsidRPr="008B4816">
        <w:t xml:space="preserve">. </w:t>
      </w:r>
      <w:r w:rsidR="003C0944" w:rsidRPr="0032578D">
        <w:t xml:space="preserve">Stečajnog zakona („Narodne novine“ </w:t>
      </w:r>
      <w:r w:rsidR="003C0944">
        <w:t>71/15 i 104/17; dalje SZ)</w:t>
      </w:r>
      <w:r w:rsidRPr="008B4816">
        <w:t xml:space="preserve"> tražbina se smatra utvrđenom ako ju na ispitnom ročištu prizna stečajni upravitelj, a ne ospori koji od stečajnih vjerovnika, odnosno ako izjavljeno osporavanje bude otklonjeno.</w:t>
      </w:r>
    </w:p>
    <w:p w:rsidRDefault="001A36B6" w:rsidP="004B5277" w:rsidR="00F50E5B">
      <w:pPr>
        <w:spacing w:lineRule="atLeast" w:line="240" w:before="200"/>
        <w:ind w:firstLine="709"/>
        <w:jc w:val="both"/>
        <w:rPr>
          <w:rFonts w:eastAsia="Calibri"/>
          <w:lang w:eastAsia="en-US"/>
        </w:rPr>
      </w:pPr>
      <w:r w:rsidRPr="001A36B6">
        <w:rPr>
          <w:rFonts w:eastAsia="Calibri"/>
          <w:lang w:eastAsia="en-US"/>
        </w:rPr>
        <w:t xml:space="preserve">Slijedom navedenog, </w:t>
      </w:r>
      <w:r w:rsidR="00A00074">
        <w:rPr>
          <w:rFonts w:eastAsia="Calibri"/>
          <w:lang w:eastAsia="en-US"/>
        </w:rPr>
        <w:t xml:space="preserve">a temeljem odredbe čl. </w:t>
      </w:r>
      <w:r w:rsidRPr="001A36B6">
        <w:rPr>
          <w:rFonts w:eastAsia="Calibri"/>
          <w:lang w:eastAsia="en-US"/>
        </w:rPr>
        <w:t xml:space="preserve">265. st. 1. </w:t>
      </w:r>
      <w:r w:rsidR="0085115A" w:rsidRPr="0085115A">
        <w:rPr>
          <w:rFonts w:eastAsia="Calibri"/>
          <w:lang w:eastAsia="en-US"/>
        </w:rPr>
        <w:t>S</w:t>
      </w:r>
      <w:r w:rsidR="007646CA">
        <w:rPr>
          <w:rFonts w:eastAsia="Calibri"/>
          <w:lang w:eastAsia="en-US"/>
        </w:rPr>
        <w:t xml:space="preserve">Z-a </w:t>
      </w:r>
      <w:r w:rsidR="000A21AB" w:rsidRPr="000A21AB">
        <w:rPr>
          <w:rFonts w:eastAsia="Calibri"/>
          <w:lang w:eastAsia="en-US"/>
        </w:rPr>
        <w:t>te prethodno sastavljene tablice ispi</w:t>
      </w:r>
      <w:r w:rsidR="00767F07">
        <w:rPr>
          <w:rFonts w:eastAsia="Calibri"/>
          <w:lang w:eastAsia="en-US"/>
        </w:rPr>
        <w:t xml:space="preserve">tanih tražbina - </w:t>
      </w:r>
      <w:r w:rsidR="000A21AB">
        <w:rPr>
          <w:rFonts w:eastAsia="Calibri"/>
          <w:lang w:eastAsia="en-US"/>
        </w:rPr>
        <w:t xml:space="preserve">čl. 264. </w:t>
      </w:r>
      <w:r w:rsidR="00767F07" w:rsidRPr="00767F07">
        <w:rPr>
          <w:rFonts w:eastAsia="Calibri"/>
          <w:lang w:eastAsia="en-US"/>
        </w:rPr>
        <w:t>SZ</w:t>
      </w:r>
      <w:r w:rsidR="0085115A">
        <w:rPr>
          <w:rFonts w:eastAsia="Calibri"/>
          <w:lang w:eastAsia="en-US"/>
        </w:rPr>
        <w:t>-a</w:t>
      </w:r>
      <w:r w:rsidR="00A00074">
        <w:rPr>
          <w:rFonts w:eastAsia="Calibri"/>
          <w:lang w:eastAsia="en-US"/>
        </w:rPr>
        <w:t xml:space="preserve"> odlučeno je kao u izreci ovog rješenja.</w:t>
      </w:r>
    </w:p>
    <w:p w:rsidRDefault="00456E05" w:rsidP="00B24AEC" w:rsidR="00B62AC3" w:rsidRPr="00F730CA">
      <w:pPr>
        <w:spacing w:before="240"/>
        <w:jc w:val="center"/>
        <w:rPr>
          <w:rFonts w:eastAsia="Calibri"/>
          <w:sz w:val="16"/>
          <w:szCs w:val="16"/>
          <w:lang w:eastAsia="en-US"/>
        </w:rPr>
      </w:pPr>
      <w:r>
        <w:rPr>
          <w:rFonts w:eastAsia="Calibri"/>
          <w:lang w:eastAsia="en-US"/>
        </w:rPr>
        <w:t>U Splitu</w:t>
      </w:r>
      <w:r w:rsidR="00B24AEC">
        <w:rPr>
          <w:rFonts w:eastAsia="Calibri"/>
          <w:lang w:eastAsia="en-US"/>
        </w:rPr>
        <w:t xml:space="preserve"> </w:t>
      </w:r>
      <w:r w:rsidR="00B84016">
        <w:rPr>
          <w:rFonts w:eastAsia="Calibri"/>
          <w:lang w:eastAsia="en-US"/>
        </w:rPr>
        <w:t>3</w:t>
      </w:r>
      <w:r w:rsidR="00BB5DB9">
        <w:rPr>
          <w:rFonts w:eastAsia="Calibri"/>
          <w:lang w:eastAsia="en-US"/>
        </w:rPr>
        <w:t>. listopada</w:t>
      </w:r>
      <w:r w:rsidR="00C879CF">
        <w:rPr>
          <w:rFonts w:eastAsia="Calibri"/>
          <w:lang w:eastAsia="en-US"/>
        </w:rPr>
        <w:t xml:space="preserve"> 2018</w:t>
      </w:r>
      <w:r w:rsidR="00B24AEC">
        <w:rPr>
          <w:rFonts w:eastAsia="Calibri"/>
          <w:lang w:eastAsia="en-US"/>
        </w:rPr>
        <w:t>.</w:t>
      </w:r>
    </w:p>
    <w:p w:rsidRDefault="004B5277" w:rsidP="004B5277" w:rsidR="00574A45">
      <w:pPr>
        <w:spacing w:before="200"/>
        <w:ind w:left="708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</w:t>
      </w:r>
      <w:r w:rsidR="007F2856" w:rsidRPr="00F730CA">
        <w:rPr>
          <w:rFonts w:eastAsia="Calibri"/>
          <w:lang w:eastAsia="en-US"/>
        </w:rPr>
        <w:t>Sutkinja</w:t>
      </w:r>
    </w:p>
    <w:p w:rsidRDefault="007F2856" w:rsidP="0094096C" w:rsidR="00B60F6D">
      <w:pPr>
        <w:ind w:left="6372"/>
        <w:jc w:val="center"/>
      </w:pPr>
      <w:r w:rsidRPr="00F730CA">
        <w:rPr>
          <w:rFonts w:eastAsia="Calibri"/>
          <w:lang w:eastAsia="en-US"/>
        </w:rPr>
        <w:t>Ana Golub Gruić</w:t>
      </w:r>
      <w:r w:rsidR="00B60F6D">
        <w:t>, v.r.</w:t>
      </w:r>
    </w:p>
    <w:p w:rsidRDefault="00B60F6D" w:rsidP="008832A6" w:rsidR="00B60F6D">
      <w:pPr>
        <w:jc w:val="right"/>
      </w:pPr>
      <w:r>
        <w:t>za točnost otpravka – ovlašteni službenik</w:t>
      </w:r>
    </w:p>
    <w:p w:rsidRDefault="00B60F6D" w:rsidP="008832A6" w:rsidR="00B60F6D">
      <w:pPr>
        <w:ind w:firstLine="708" w:left="4956"/>
        <w:jc w:val="center"/>
      </w:pPr>
      <w:r>
        <w:t>Ana Bosančić</w:t>
      </w:r>
    </w:p>
    <w:p w:rsidRDefault="00B62AC3" w:rsidP="005F19C0" w:rsidR="00B62AC3">
      <w:pPr>
        <w:spacing w:before="40"/>
        <w:ind w:firstLine="708" w:left="6372"/>
        <w:rPr>
          <w:rFonts w:eastAsia="Calibri"/>
          <w:lang w:eastAsia="en-US"/>
        </w:rPr>
      </w:pPr>
    </w:p>
    <w:p w:rsidRDefault="00B62AC3" w:rsidP="00B62AC3" w:rsidR="00B62AC3" w:rsidRPr="00F730CA">
      <w:pPr>
        <w:jc w:val="both"/>
        <w:rPr>
          <w:rFonts w:eastAsia="Calibri"/>
          <w:sz w:val="16"/>
          <w:szCs w:val="16"/>
          <w:u w:val="single"/>
          <w:lang w:eastAsia="en-US"/>
        </w:rPr>
      </w:pPr>
    </w:p>
    <w:p w:rsidRDefault="007F2856" w:rsidP="0085115A" w:rsidR="00FE0470">
      <w:pPr>
        <w:spacing w:before="200"/>
        <w:jc w:val="both"/>
        <w:rPr>
          <w:lang w:eastAsia="en-US"/>
        </w:rPr>
      </w:pPr>
      <w:r w:rsidRPr="00FD7A7C">
        <w:rPr>
          <w:lang w:eastAsia="en-US"/>
        </w:rPr>
        <w:t>Pouka o pravnom lijeku</w:t>
      </w:r>
      <w:r w:rsidR="00FE0470" w:rsidRPr="00FD7A7C">
        <w:rPr>
          <w:lang w:eastAsia="en-US"/>
        </w:rPr>
        <w:t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85115A" w:rsidP="00B8395B" w:rsidR="0085115A">
      <w:pPr>
        <w:ind w:firstLine="360"/>
        <w:jc w:val="both"/>
        <w:rPr>
          <w:lang w:eastAsia="en-US"/>
        </w:rPr>
      </w:pPr>
    </w:p>
    <w:sectPr w:rsidSect="00767F07" w:rsidR="0085115A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790C" w:rsidR="0058790C">
      <w:r>
        <w:separator/>
      </w:r>
    </w:p>
  </w:endnote>
  <w:endnote w:id="0" w:type="continuationSeparator">
    <w:p w:rsidRDefault="0058790C" w:rsidR="005879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790C" w:rsidR="0058790C">
      <w:r>
        <w:separator/>
      </w:r>
    </w:p>
  </w:footnote>
  <w:footnote w:id="0" w:type="continuationSeparator">
    <w:p w:rsidRDefault="0058790C" w:rsidR="005879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790C" w:rsidR="005879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8790C" w:rsidR="005879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0944" w:rsidP="003C0944" w:rsidR="0058790C">
    <w:pPr>
      <w:pStyle w:val="Zaglavlje"/>
      <w:jc w:val="right"/>
    </w:pPr>
    <w:r>
      <w:tab/>
    </w:r>
    <w:r w:rsidR="00F30F9A">
      <w:fldChar w:fldCharType="begin"/>
    </w:r>
    <w:r w:rsidR="00F30F9A">
      <w:instrText>PAGE   \* MERGEFORMAT</w:instrText>
    </w:r>
    <w:r w:rsidR="00F30F9A">
      <w:fldChar w:fldCharType="separate"/>
    </w:r>
    <w:r w:rsidR="00B60F6D">
      <w:rPr>
        <w:noProof/>
      </w:rPr>
      <w:t>2</w:t>
    </w:r>
    <w:r w:rsidR="00F30F9A">
      <w:rPr>
        <w:noProof/>
      </w:rPr>
      <w:fldChar w:fldCharType="end"/>
    </w:r>
    <w:r>
      <w:rPr>
        <w:noProof/>
      </w:rPr>
      <w:tab/>
    </w:r>
    <w:r>
      <w:t xml:space="preserve">Poslovni broj: </w:t>
    </w:r>
    <w:r w:rsidR="00B24AEC">
      <w:t>11.</w:t>
    </w:r>
    <w:r w:rsidR="001A36B6">
      <w:t>St</w:t>
    </w:r>
    <w:r w:rsidR="00AC3775">
      <w:t>-</w:t>
    </w:r>
    <w:r w:rsidR="00BB5DB9">
      <w:t>339</w:t>
    </w:r>
    <w:r w:rsidR="00212210">
      <w:t>/2018</w:t>
    </w:r>
    <w:r w:rsidR="00BB5DB9">
      <w:t>-28</w:t>
    </w:r>
  </w:p>
  <w:p w:rsidRDefault="0058790C" w:rsidR="005879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540F3"/>
    <w:multiLevelType w:val="hybridMultilevel"/>
    <w:tmpl w:val="7C9CEA94"/>
    <w:lvl w:tplc="EBEC46A4" w:ilvl="0">
      <w:start w:val="1"/>
      <w:numFmt w:val="upp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A410175"/>
    <w:multiLevelType w:val="hybridMultilevel"/>
    <w:tmpl w:val="AE2A19A8"/>
    <w:lvl w:tplc="23F822DC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BE50C93"/>
    <w:multiLevelType w:val="hybridMultilevel"/>
    <w:tmpl w:val="C87E1E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870A34"/>
    <w:multiLevelType w:val="hybridMultilevel"/>
    <w:tmpl w:val="22D83492"/>
    <w:lvl w:tplc="EFF65700" w:ilvl="0">
      <w:start w:val="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163D4FDB"/>
    <w:multiLevelType w:val="hybridMultilevel"/>
    <w:tmpl w:val="30F22A5C"/>
    <w:lvl w:tplc="49DAC20E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1ACF224A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1F15499"/>
    <w:multiLevelType w:val="hybridMultilevel"/>
    <w:tmpl w:val="9558C9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2C77254"/>
    <w:multiLevelType w:val="hybridMultilevel"/>
    <w:tmpl w:val="2A08F3C6"/>
    <w:lvl w:tplc="ACF84018" w:ilvl="0">
      <w:start w:val="1"/>
      <w:numFmt w:val="upperLetter"/>
      <w:lvlText w:val="%1)"/>
      <w:lvlJc w:val="left"/>
      <w:pPr>
        <w:ind w:hanging="375" w:left="10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23EC3CC2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2F187604"/>
    <w:multiLevelType w:val="hybridMultilevel"/>
    <w:tmpl w:val="F1E45298"/>
    <w:lvl w:tplc="26DE6494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379B7010"/>
    <w:multiLevelType w:val="hybridMultilevel"/>
    <w:tmpl w:val="59BCE7EE"/>
    <w:lvl w:tplc="E92A77D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9E41063"/>
    <w:multiLevelType w:val="hybridMultilevel"/>
    <w:tmpl w:val="80FE0AFC"/>
    <w:lvl w:tplc="6AE2D3C4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2">
    <w:nsid w:val="3C9B37D1"/>
    <w:multiLevelType w:val="hybridMultilevel"/>
    <w:tmpl w:val="D69227AC"/>
    <w:lvl w:tplc="6680A126" w:ilvl="0">
      <w:start w:val="1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3">
    <w:nsid w:val="3F5150B9"/>
    <w:multiLevelType w:val="hybridMultilevel"/>
    <w:tmpl w:val="1DF24B84"/>
    <w:lvl w:tplc="026C37E8" w:ilvl="0">
      <w:start w:val="2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4">
    <w:nsid w:val="49AE4ABA"/>
    <w:multiLevelType w:val="hybridMultilevel"/>
    <w:tmpl w:val="4608FABA"/>
    <w:lvl w:tplc="283CEDA4" w:ilvl="0">
      <w:start w:val="6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5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B082866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4B9972E9"/>
    <w:multiLevelType w:val="hybridMultilevel"/>
    <w:tmpl w:val="72E66448"/>
    <w:lvl w:tplc="3BAED6AE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8">
    <w:nsid w:val="4FAA73AD"/>
    <w:multiLevelType w:val="hybridMultilevel"/>
    <w:tmpl w:val="F048B5A2"/>
    <w:lvl w:tplc="4476EDF2" w:ilvl="0">
      <w:start w:val="1"/>
      <w:numFmt w:val="upperLetter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8F56B8F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DE450C0"/>
    <w:multiLevelType w:val="hybridMultilevel"/>
    <w:tmpl w:val="7CD43A84"/>
    <w:lvl w:tplc="79680B30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2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672B2A5E"/>
    <w:multiLevelType w:val="hybridMultilevel"/>
    <w:tmpl w:val="7A3E19E6"/>
    <w:lvl w:tplc="020AAD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4">
    <w:nsid w:val="6FD21DAC"/>
    <w:multiLevelType w:val="hybridMultilevel"/>
    <w:tmpl w:val="9A3EDFA4"/>
    <w:lvl w:tplc="AABA4D7A" w:ilvl="0">
      <w:start w:val="1"/>
      <w:numFmt w:val="decimal"/>
      <w:lvlText w:val="%1."/>
      <w:lvlJc w:val="left"/>
      <w:pPr>
        <w:ind w:hanging="360" w:left="11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09"/>
      </w:pPr>
    </w:lvl>
    <w:lvl w:tentative="true" w:tplc="041A001B" w:ilvl="2">
      <w:start w:val="1"/>
      <w:numFmt w:val="lowerRoman"/>
      <w:lvlText w:val="%3."/>
      <w:lvlJc w:val="right"/>
      <w:pPr>
        <w:ind w:hanging="180" w:left="2629"/>
      </w:pPr>
    </w:lvl>
    <w:lvl w:tentative="true" w:tplc="041A000F" w:ilvl="3">
      <w:start w:val="1"/>
      <w:numFmt w:val="decimal"/>
      <w:lvlText w:val="%4."/>
      <w:lvlJc w:val="left"/>
      <w:pPr>
        <w:ind w:hanging="360" w:left="3349"/>
      </w:pPr>
    </w:lvl>
    <w:lvl w:tentative="true" w:tplc="041A0019" w:ilvl="4">
      <w:start w:val="1"/>
      <w:numFmt w:val="lowerLetter"/>
      <w:lvlText w:val="%5."/>
      <w:lvlJc w:val="left"/>
      <w:pPr>
        <w:ind w:hanging="360" w:left="4069"/>
      </w:pPr>
    </w:lvl>
    <w:lvl w:tentative="true" w:tplc="041A001B" w:ilvl="5">
      <w:start w:val="1"/>
      <w:numFmt w:val="lowerRoman"/>
      <w:lvlText w:val="%6."/>
      <w:lvlJc w:val="right"/>
      <w:pPr>
        <w:ind w:hanging="180" w:left="4789"/>
      </w:pPr>
    </w:lvl>
    <w:lvl w:tentative="true" w:tplc="041A000F" w:ilvl="6">
      <w:start w:val="1"/>
      <w:numFmt w:val="decimal"/>
      <w:lvlText w:val="%7."/>
      <w:lvlJc w:val="left"/>
      <w:pPr>
        <w:ind w:hanging="360" w:left="5509"/>
      </w:pPr>
    </w:lvl>
    <w:lvl w:tentative="true" w:tplc="041A0019" w:ilvl="7">
      <w:start w:val="1"/>
      <w:numFmt w:val="lowerLetter"/>
      <w:lvlText w:val="%8."/>
      <w:lvlJc w:val="left"/>
      <w:pPr>
        <w:ind w:hanging="360" w:left="6229"/>
      </w:pPr>
    </w:lvl>
    <w:lvl w:tentative="true" w:tplc="041A001B" w:ilvl="8">
      <w:start w:val="1"/>
      <w:numFmt w:val="lowerRoman"/>
      <w:lvlText w:val="%9."/>
      <w:lvlJc w:val="right"/>
      <w:pPr>
        <w:ind w:hanging="180" w:left="6949"/>
      </w:pPr>
    </w:lvl>
  </w:abstractNum>
  <w:abstractNum w:abstractNumId="25">
    <w:nsid w:val="7C61796D"/>
    <w:multiLevelType w:val="hybridMultilevel"/>
    <w:tmpl w:val="B95472AE"/>
    <w:lvl w:tplc="34CA8AFE" w:ilvl="0">
      <w:start w:val="1"/>
      <w:numFmt w:val="decimal"/>
      <w:lvlText w:val="%1."/>
      <w:lvlJc w:val="left"/>
      <w:pPr>
        <w:ind w:hanging="36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08"/>
      </w:pPr>
    </w:lvl>
    <w:lvl w:tentative="true" w:tplc="041A001B" w:ilvl="2">
      <w:start w:val="1"/>
      <w:numFmt w:val="lowerRoman"/>
      <w:lvlText w:val="%3."/>
      <w:lvlJc w:val="right"/>
      <w:pPr>
        <w:ind w:hanging="180" w:left="2728"/>
      </w:pPr>
    </w:lvl>
    <w:lvl w:tentative="true" w:tplc="041A000F" w:ilvl="3">
      <w:start w:val="1"/>
      <w:numFmt w:val="decimal"/>
      <w:lvlText w:val="%4."/>
      <w:lvlJc w:val="left"/>
      <w:pPr>
        <w:ind w:hanging="360" w:left="3448"/>
      </w:pPr>
    </w:lvl>
    <w:lvl w:tentative="true" w:tplc="041A0019" w:ilvl="4">
      <w:start w:val="1"/>
      <w:numFmt w:val="lowerLetter"/>
      <w:lvlText w:val="%5."/>
      <w:lvlJc w:val="left"/>
      <w:pPr>
        <w:ind w:hanging="360" w:left="4168"/>
      </w:pPr>
    </w:lvl>
    <w:lvl w:tentative="true" w:tplc="041A001B" w:ilvl="5">
      <w:start w:val="1"/>
      <w:numFmt w:val="lowerRoman"/>
      <w:lvlText w:val="%6."/>
      <w:lvlJc w:val="right"/>
      <w:pPr>
        <w:ind w:hanging="180" w:left="4888"/>
      </w:pPr>
    </w:lvl>
    <w:lvl w:tentative="true" w:tplc="041A000F" w:ilvl="6">
      <w:start w:val="1"/>
      <w:numFmt w:val="decimal"/>
      <w:lvlText w:val="%7."/>
      <w:lvlJc w:val="left"/>
      <w:pPr>
        <w:ind w:hanging="360" w:left="5608"/>
      </w:pPr>
    </w:lvl>
    <w:lvl w:tentative="true" w:tplc="041A0019" w:ilvl="7">
      <w:start w:val="1"/>
      <w:numFmt w:val="lowerLetter"/>
      <w:lvlText w:val="%8."/>
      <w:lvlJc w:val="left"/>
      <w:pPr>
        <w:ind w:hanging="360" w:left="6328"/>
      </w:pPr>
    </w:lvl>
    <w:lvl w:tentative="true" w:tplc="041A001B" w:ilvl="8">
      <w:start w:val="1"/>
      <w:numFmt w:val="lowerRoman"/>
      <w:lvlText w:val="%9."/>
      <w:lvlJc w:val="right"/>
      <w:pPr>
        <w:ind w:hanging="180" w:left="7048"/>
      </w:pPr>
    </w:lvl>
  </w:abstractNum>
  <w:num w:numId="1">
    <w:abstractNumId w:val="0"/>
  </w:num>
  <w:num w:numId="2">
    <w:abstractNumId w:val="18"/>
  </w:num>
  <w:num w:numId="3">
    <w:abstractNumId w:val="2"/>
  </w:num>
  <w:num w:numId="4">
    <w:abstractNumId w:val="13"/>
  </w:num>
  <w:num w:numId="5">
    <w:abstractNumId w:val="12"/>
  </w:num>
  <w:num w:numId="6">
    <w:abstractNumId w:val="23"/>
  </w:num>
  <w:num w:numId="7">
    <w:abstractNumId w:val="9"/>
  </w:num>
  <w:num w:numId="8">
    <w:abstractNumId w:val="1"/>
  </w:num>
  <w:num w:numId="9">
    <w:abstractNumId w:val="17"/>
  </w:num>
  <w:num w:numId="10">
    <w:abstractNumId w:val="11"/>
  </w:num>
  <w:num w:numId="11">
    <w:abstractNumId w:val="25"/>
  </w:num>
  <w:num w:numId="12">
    <w:abstractNumId w:val="7"/>
  </w:num>
  <w:num w:numId="13">
    <w:abstractNumId w:val="15"/>
  </w:num>
  <w:num w:numId="14">
    <w:abstractNumId w:val="20"/>
  </w:num>
  <w:num w:numId="15">
    <w:abstractNumId w:val="22"/>
  </w:num>
  <w:num w:numId="16">
    <w:abstractNumId w:val="4"/>
  </w:num>
  <w:num w:numId="17">
    <w:abstractNumId w:val="21"/>
  </w:num>
  <w:num w:numId="18">
    <w:abstractNumId w:val="10"/>
  </w:num>
  <w:num w:numId="19">
    <w:abstractNumId w:val="6"/>
  </w:num>
  <w:num w:numId="20">
    <w:abstractNumId w:val="16"/>
  </w:num>
  <w:num w:numId="21">
    <w:abstractNumId w:val="8"/>
  </w:num>
  <w:num w:numId="22">
    <w:abstractNumId w:val="5"/>
  </w:num>
  <w:num w:numId="23">
    <w:abstractNumId w:val="19"/>
  </w:num>
  <w:num w:numId="24">
    <w:abstractNumId w:val="24"/>
  </w:num>
  <w:num w:numId="25">
    <w:abstractNumId w:val="14"/>
  </w:num>
  <w:num w:numId="2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4E05"/>
    <w:rsid w:val="00003C95"/>
    <w:rsid w:val="000040E3"/>
    <w:rsid w:val="000120E5"/>
    <w:rsid w:val="00012FB3"/>
    <w:rsid w:val="00015034"/>
    <w:rsid w:val="00016442"/>
    <w:rsid w:val="0002022C"/>
    <w:rsid w:val="000205E4"/>
    <w:rsid w:val="00021B5D"/>
    <w:rsid w:val="0002489C"/>
    <w:rsid w:val="00031C76"/>
    <w:rsid w:val="0003394A"/>
    <w:rsid w:val="00034134"/>
    <w:rsid w:val="00040183"/>
    <w:rsid w:val="000407F6"/>
    <w:rsid w:val="0004502B"/>
    <w:rsid w:val="000470CF"/>
    <w:rsid w:val="00050C33"/>
    <w:rsid w:val="000546FD"/>
    <w:rsid w:val="000558B1"/>
    <w:rsid w:val="0006168A"/>
    <w:rsid w:val="0007010B"/>
    <w:rsid w:val="000755E8"/>
    <w:rsid w:val="00077D71"/>
    <w:rsid w:val="000831BA"/>
    <w:rsid w:val="0008331E"/>
    <w:rsid w:val="000872AB"/>
    <w:rsid w:val="00087D53"/>
    <w:rsid w:val="00090548"/>
    <w:rsid w:val="00093A4E"/>
    <w:rsid w:val="000959BC"/>
    <w:rsid w:val="000A073E"/>
    <w:rsid w:val="000A0932"/>
    <w:rsid w:val="000A21AB"/>
    <w:rsid w:val="000B1D1E"/>
    <w:rsid w:val="000B2DBD"/>
    <w:rsid w:val="000B2EEC"/>
    <w:rsid w:val="000B4C2A"/>
    <w:rsid w:val="000B61B5"/>
    <w:rsid w:val="000C6EF3"/>
    <w:rsid w:val="000D0FEA"/>
    <w:rsid w:val="000D410A"/>
    <w:rsid w:val="000D6A22"/>
    <w:rsid w:val="000D70C5"/>
    <w:rsid w:val="000D7107"/>
    <w:rsid w:val="000F1060"/>
    <w:rsid w:val="000F16DB"/>
    <w:rsid w:val="00111DA8"/>
    <w:rsid w:val="001165EC"/>
    <w:rsid w:val="00117946"/>
    <w:rsid w:val="00122A9D"/>
    <w:rsid w:val="001264F2"/>
    <w:rsid w:val="001277FF"/>
    <w:rsid w:val="001317F0"/>
    <w:rsid w:val="00131D4B"/>
    <w:rsid w:val="00132F54"/>
    <w:rsid w:val="00141075"/>
    <w:rsid w:val="00141CDE"/>
    <w:rsid w:val="001455A2"/>
    <w:rsid w:val="001457DA"/>
    <w:rsid w:val="001539B6"/>
    <w:rsid w:val="001629E3"/>
    <w:rsid w:val="001632A7"/>
    <w:rsid w:val="00167C7A"/>
    <w:rsid w:val="001723AF"/>
    <w:rsid w:val="0018257B"/>
    <w:rsid w:val="0018532B"/>
    <w:rsid w:val="00186486"/>
    <w:rsid w:val="0019091D"/>
    <w:rsid w:val="001A18CE"/>
    <w:rsid w:val="001A33C6"/>
    <w:rsid w:val="001A36B6"/>
    <w:rsid w:val="001B3C54"/>
    <w:rsid w:val="001C032A"/>
    <w:rsid w:val="001C1614"/>
    <w:rsid w:val="001C65C4"/>
    <w:rsid w:val="001D01BF"/>
    <w:rsid w:val="001D1916"/>
    <w:rsid w:val="001D2EC2"/>
    <w:rsid w:val="001E148B"/>
    <w:rsid w:val="001F6E63"/>
    <w:rsid w:val="002052C5"/>
    <w:rsid w:val="00212210"/>
    <w:rsid w:val="00215C27"/>
    <w:rsid w:val="00216B4A"/>
    <w:rsid w:val="00222980"/>
    <w:rsid w:val="002261E7"/>
    <w:rsid w:val="00226A87"/>
    <w:rsid w:val="00227D09"/>
    <w:rsid w:val="00237CDB"/>
    <w:rsid w:val="00240ABB"/>
    <w:rsid w:val="00240D2A"/>
    <w:rsid w:val="002548FA"/>
    <w:rsid w:val="00264383"/>
    <w:rsid w:val="00274DEE"/>
    <w:rsid w:val="0027599F"/>
    <w:rsid w:val="00285600"/>
    <w:rsid w:val="00286C69"/>
    <w:rsid w:val="00293806"/>
    <w:rsid w:val="002941BE"/>
    <w:rsid w:val="0029635E"/>
    <w:rsid w:val="002A05BE"/>
    <w:rsid w:val="002A1420"/>
    <w:rsid w:val="002A2745"/>
    <w:rsid w:val="002A3508"/>
    <w:rsid w:val="002B0440"/>
    <w:rsid w:val="002B1116"/>
    <w:rsid w:val="002B4B1F"/>
    <w:rsid w:val="002B7A30"/>
    <w:rsid w:val="002C043F"/>
    <w:rsid w:val="002C472F"/>
    <w:rsid w:val="002C6076"/>
    <w:rsid w:val="002D16DC"/>
    <w:rsid w:val="002E02EA"/>
    <w:rsid w:val="002E0E72"/>
    <w:rsid w:val="002E3089"/>
    <w:rsid w:val="002E3517"/>
    <w:rsid w:val="002E59D2"/>
    <w:rsid w:val="002F305E"/>
    <w:rsid w:val="002F52A6"/>
    <w:rsid w:val="00301B3E"/>
    <w:rsid w:val="003045CE"/>
    <w:rsid w:val="00307C2A"/>
    <w:rsid w:val="00312F10"/>
    <w:rsid w:val="00313656"/>
    <w:rsid w:val="003157C7"/>
    <w:rsid w:val="003306BF"/>
    <w:rsid w:val="00335223"/>
    <w:rsid w:val="00343701"/>
    <w:rsid w:val="00344575"/>
    <w:rsid w:val="00367B94"/>
    <w:rsid w:val="00371467"/>
    <w:rsid w:val="00375708"/>
    <w:rsid w:val="00375893"/>
    <w:rsid w:val="003761F0"/>
    <w:rsid w:val="00380C0E"/>
    <w:rsid w:val="00383120"/>
    <w:rsid w:val="0038402C"/>
    <w:rsid w:val="0039019A"/>
    <w:rsid w:val="003916A9"/>
    <w:rsid w:val="00394563"/>
    <w:rsid w:val="003A2659"/>
    <w:rsid w:val="003A42D8"/>
    <w:rsid w:val="003B20E2"/>
    <w:rsid w:val="003B2201"/>
    <w:rsid w:val="003B36BB"/>
    <w:rsid w:val="003B395D"/>
    <w:rsid w:val="003B42F1"/>
    <w:rsid w:val="003B4460"/>
    <w:rsid w:val="003B6473"/>
    <w:rsid w:val="003C0944"/>
    <w:rsid w:val="003C11B3"/>
    <w:rsid w:val="003C1AD5"/>
    <w:rsid w:val="003C57FD"/>
    <w:rsid w:val="003C70BE"/>
    <w:rsid w:val="003E43C8"/>
    <w:rsid w:val="003E5D6F"/>
    <w:rsid w:val="003F2E43"/>
    <w:rsid w:val="003F3981"/>
    <w:rsid w:val="003F60DC"/>
    <w:rsid w:val="00404E2B"/>
    <w:rsid w:val="00406EF1"/>
    <w:rsid w:val="0041434B"/>
    <w:rsid w:val="00415E69"/>
    <w:rsid w:val="00417C7A"/>
    <w:rsid w:val="00421738"/>
    <w:rsid w:val="004233FF"/>
    <w:rsid w:val="00423F11"/>
    <w:rsid w:val="00425A46"/>
    <w:rsid w:val="004343D3"/>
    <w:rsid w:val="00434AC7"/>
    <w:rsid w:val="0043673D"/>
    <w:rsid w:val="00436C18"/>
    <w:rsid w:val="00441144"/>
    <w:rsid w:val="00443817"/>
    <w:rsid w:val="004457B2"/>
    <w:rsid w:val="004460FD"/>
    <w:rsid w:val="00446BB2"/>
    <w:rsid w:val="004523C8"/>
    <w:rsid w:val="00455C69"/>
    <w:rsid w:val="00456E05"/>
    <w:rsid w:val="004572C2"/>
    <w:rsid w:val="00460A54"/>
    <w:rsid w:val="004610C8"/>
    <w:rsid w:val="00467DF5"/>
    <w:rsid w:val="004714CA"/>
    <w:rsid w:val="0048080D"/>
    <w:rsid w:val="00480816"/>
    <w:rsid w:val="00485059"/>
    <w:rsid w:val="004855DC"/>
    <w:rsid w:val="00490EE4"/>
    <w:rsid w:val="0049132F"/>
    <w:rsid w:val="0049253E"/>
    <w:rsid w:val="0049316F"/>
    <w:rsid w:val="004A0D83"/>
    <w:rsid w:val="004A16B5"/>
    <w:rsid w:val="004A16E5"/>
    <w:rsid w:val="004A4992"/>
    <w:rsid w:val="004A4DF7"/>
    <w:rsid w:val="004A7BB8"/>
    <w:rsid w:val="004B5277"/>
    <w:rsid w:val="004B67AA"/>
    <w:rsid w:val="004C156F"/>
    <w:rsid w:val="004D0B79"/>
    <w:rsid w:val="004D0BF6"/>
    <w:rsid w:val="004D7001"/>
    <w:rsid w:val="004D7778"/>
    <w:rsid w:val="004E44A5"/>
    <w:rsid w:val="004E6D79"/>
    <w:rsid w:val="004F0228"/>
    <w:rsid w:val="004F03E8"/>
    <w:rsid w:val="00506E20"/>
    <w:rsid w:val="00512C71"/>
    <w:rsid w:val="00522193"/>
    <w:rsid w:val="00522DBE"/>
    <w:rsid w:val="0053040D"/>
    <w:rsid w:val="00533CB7"/>
    <w:rsid w:val="00534651"/>
    <w:rsid w:val="005350DF"/>
    <w:rsid w:val="00535F83"/>
    <w:rsid w:val="005430A8"/>
    <w:rsid w:val="00545323"/>
    <w:rsid w:val="00560FA2"/>
    <w:rsid w:val="00566257"/>
    <w:rsid w:val="00574A45"/>
    <w:rsid w:val="00574B51"/>
    <w:rsid w:val="005755BC"/>
    <w:rsid w:val="00582497"/>
    <w:rsid w:val="0058272A"/>
    <w:rsid w:val="00583347"/>
    <w:rsid w:val="00586A2E"/>
    <w:rsid w:val="0058790C"/>
    <w:rsid w:val="005943CA"/>
    <w:rsid w:val="00594721"/>
    <w:rsid w:val="005A309D"/>
    <w:rsid w:val="005A39FC"/>
    <w:rsid w:val="005A5EF5"/>
    <w:rsid w:val="005A64D7"/>
    <w:rsid w:val="005B3C1C"/>
    <w:rsid w:val="005B643C"/>
    <w:rsid w:val="005B6FF0"/>
    <w:rsid w:val="005C317C"/>
    <w:rsid w:val="005C436C"/>
    <w:rsid w:val="005C52D2"/>
    <w:rsid w:val="005D4645"/>
    <w:rsid w:val="005D46D9"/>
    <w:rsid w:val="005D6CD2"/>
    <w:rsid w:val="005F19C0"/>
    <w:rsid w:val="005F26D6"/>
    <w:rsid w:val="005F69F8"/>
    <w:rsid w:val="00600DAC"/>
    <w:rsid w:val="00601A6B"/>
    <w:rsid w:val="00604FEE"/>
    <w:rsid w:val="0062206D"/>
    <w:rsid w:val="0062463C"/>
    <w:rsid w:val="00625200"/>
    <w:rsid w:val="006259DF"/>
    <w:rsid w:val="00625A4D"/>
    <w:rsid w:val="0063041D"/>
    <w:rsid w:val="00632325"/>
    <w:rsid w:val="00636D8B"/>
    <w:rsid w:val="00637B50"/>
    <w:rsid w:val="00640BC6"/>
    <w:rsid w:val="00645873"/>
    <w:rsid w:val="00650A1E"/>
    <w:rsid w:val="006679E7"/>
    <w:rsid w:val="0067124E"/>
    <w:rsid w:val="006755C3"/>
    <w:rsid w:val="00675DB7"/>
    <w:rsid w:val="00676C14"/>
    <w:rsid w:val="0068004A"/>
    <w:rsid w:val="0068685C"/>
    <w:rsid w:val="00690E80"/>
    <w:rsid w:val="00690FD6"/>
    <w:rsid w:val="00692348"/>
    <w:rsid w:val="006A4945"/>
    <w:rsid w:val="006A7832"/>
    <w:rsid w:val="006A7E31"/>
    <w:rsid w:val="006B361B"/>
    <w:rsid w:val="006B555A"/>
    <w:rsid w:val="006C37D8"/>
    <w:rsid w:val="006C3BC1"/>
    <w:rsid w:val="006C3E56"/>
    <w:rsid w:val="006C5CCA"/>
    <w:rsid w:val="006D5225"/>
    <w:rsid w:val="006D66F0"/>
    <w:rsid w:val="006D7D63"/>
    <w:rsid w:val="006E1513"/>
    <w:rsid w:val="006E7A6D"/>
    <w:rsid w:val="006F405D"/>
    <w:rsid w:val="006F4470"/>
    <w:rsid w:val="006F63A7"/>
    <w:rsid w:val="00702855"/>
    <w:rsid w:val="00702B11"/>
    <w:rsid w:val="00705211"/>
    <w:rsid w:val="00705B86"/>
    <w:rsid w:val="0070643D"/>
    <w:rsid w:val="007162AE"/>
    <w:rsid w:val="007176C2"/>
    <w:rsid w:val="0072411F"/>
    <w:rsid w:val="00724F0F"/>
    <w:rsid w:val="007335DE"/>
    <w:rsid w:val="0073548F"/>
    <w:rsid w:val="007409E5"/>
    <w:rsid w:val="0074133A"/>
    <w:rsid w:val="007517F9"/>
    <w:rsid w:val="0075686B"/>
    <w:rsid w:val="00756A0C"/>
    <w:rsid w:val="00761985"/>
    <w:rsid w:val="007646CA"/>
    <w:rsid w:val="00767F07"/>
    <w:rsid w:val="007828FE"/>
    <w:rsid w:val="00784CAA"/>
    <w:rsid w:val="0078582B"/>
    <w:rsid w:val="007918B6"/>
    <w:rsid w:val="0079296E"/>
    <w:rsid w:val="00796E5E"/>
    <w:rsid w:val="00797CC7"/>
    <w:rsid w:val="00797EA4"/>
    <w:rsid w:val="007A050C"/>
    <w:rsid w:val="007A2A33"/>
    <w:rsid w:val="007A591D"/>
    <w:rsid w:val="007A61FB"/>
    <w:rsid w:val="007B6249"/>
    <w:rsid w:val="007C11DC"/>
    <w:rsid w:val="007D2C3E"/>
    <w:rsid w:val="007D433B"/>
    <w:rsid w:val="007F0CC2"/>
    <w:rsid w:val="007F2856"/>
    <w:rsid w:val="007F3674"/>
    <w:rsid w:val="007F53A4"/>
    <w:rsid w:val="007F5BE2"/>
    <w:rsid w:val="007F6441"/>
    <w:rsid w:val="00803182"/>
    <w:rsid w:val="00807C3D"/>
    <w:rsid w:val="00812036"/>
    <w:rsid w:val="00813ACD"/>
    <w:rsid w:val="008151DD"/>
    <w:rsid w:val="0083530D"/>
    <w:rsid w:val="0085115A"/>
    <w:rsid w:val="0085235A"/>
    <w:rsid w:val="00853EA5"/>
    <w:rsid w:val="00861585"/>
    <w:rsid w:val="00876B78"/>
    <w:rsid w:val="0088147F"/>
    <w:rsid w:val="00887A01"/>
    <w:rsid w:val="008A16FA"/>
    <w:rsid w:val="008A1C4B"/>
    <w:rsid w:val="008A1E53"/>
    <w:rsid w:val="008A2879"/>
    <w:rsid w:val="008B66C6"/>
    <w:rsid w:val="008C410B"/>
    <w:rsid w:val="008C6598"/>
    <w:rsid w:val="008D07CD"/>
    <w:rsid w:val="008D0A58"/>
    <w:rsid w:val="008D4763"/>
    <w:rsid w:val="008D68FD"/>
    <w:rsid w:val="008E03FA"/>
    <w:rsid w:val="008E13D3"/>
    <w:rsid w:val="008E4C24"/>
    <w:rsid w:val="008E5F33"/>
    <w:rsid w:val="008E79DC"/>
    <w:rsid w:val="008F004F"/>
    <w:rsid w:val="00901847"/>
    <w:rsid w:val="009104B3"/>
    <w:rsid w:val="00911B0A"/>
    <w:rsid w:val="00912B79"/>
    <w:rsid w:val="009137D4"/>
    <w:rsid w:val="00914554"/>
    <w:rsid w:val="0091751F"/>
    <w:rsid w:val="00930147"/>
    <w:rsid w:val="009376C0"/>
    <w:rsid w:val="00940C88"/>
    <w:rsid w:val="00940DCC"/>
    <w:rsid w:val="009429DD"/>
    <w:rsid w:val="00954B49"/>
    <w:rsid w:val="00954C01"/>
    <w:rsid w:val="00961179"/>
    <w:rsid w:val="009652AC"/>
    <w:rsid w:val="00965E13"/>
    <w:rsid w:val="00967132"/>
    <w:rsid w:val="009779A6"/>
    <w:rsid w:val="0098081C"/>
    <w:rsid w:val="00987E99"/>
    <w:rsid w:val="00995F41"/>
    <w:rsid w:val="009A087D"/>
    <w:rsid w:val="009A0E25"/>
    <w:rsid w:val="009A2F55"/>
    <w:rsid w:val="009A5BC3"/>
    <w:rsid w:val="009B03AC"/>
    <w:rsid w:val="009B0C92"/>
    <w:rsid w:val="009B30BD"/>
    <w:rsid w:val="009B39C4"/>
    <w:rsid w:val="009B3AFB"/>
    <w:rsid w:val="009C0B30"/>
    <w:rsid w:val="009C16B9"/>
    <w:rsid w:val="009C2546"/>
    <w:rsid w:val="009C6DD1"/>
    <w:rsid w:val="009D4015"/>
    <w:rsid w:val="009D58A4"/>
    <w:rsid w:val="009E0C95"/>
    <w:rsid w:val="009E1FD3"/>
    <w:rsid w:val="009F094F"/>
    <w:rsid w:val="009F0E59"/>
    <w:rsid w:val="009F4EC3"/>
    <w:rsid w:val="00A00074"/>
    <w:rsid w:val="00A17FB1"/>
    <w:rsid w:val="00A203AD"/>
    <w:rsid w:val="00A25697"/>
    <w:rsid w:val="00A36B76"/>
    <w:rsid w:val="00A377CF"/>
    <w:rsid w:val="00A4002F"/>
    <w:rsid w:val="00A41B33"/>
    <w:rsid w:val="00A428FB"/>
    <w:rsid w:val="00A47E70"/>
    <w:rsid w:val="00A50308"/>
    <w:rsid w:val="00A61FEB"/>
    <w:rsid w:val="00A620A8"/>
    <w:rsid w:val="00A746DD"/>
    <w:rsid w:val="00A75332"/>
    <w:rsid w:val="00A835BD"/>
    <w:rsid w:val="00A83F33"/>
    <w:rsid w:val="00A902EA"/>
    <w:rsid w:val="00A97DF6"/>
    <w:rsid w:val="00AA009D"/>
    <w:rsid w:val="00AA1182"/>
    <w:rsid w:val="00AA4A57"/>
    <w:rsid w:val="00AA536E"/>
    <w:rsid w:val="00AB5122"/>
    <w:rsid w:val="00AC3775"/>
    <w:rsid w:val="00AC3BA4"/>
    <w:rsid w:val="00AD22C7"/>
    <w:rsid w:val="00AD2B3D"/>
    <w:rsid w:val="00AD461B"/>
    <w:rsid w:val="00AD4E05"/>
    <w:rsid w:val="00AD5A22"/>
    <w:rsid w:val="00AE0893"/>
    <w:rsid w:val="00AF2307"/>
    <w:rsid w:val="00B06512"/>
    <w:rsid w:val="00B06912"/>
    <w:rsid w:val="00B10155"/>
    <w:rsid w:val="00B12DAC"/>
    <w:rsid w:val="00B15AD4"/>
    <w:rsid w:val="00B16487"/>
    <w:rsid w:val="00B173AE"/>
    <w:rsid w:val="00B21C22"/>
    <w:rsid w:val="00B22E88"/>
    <w:rsid w:val="00B24AEC"/>
    <w:rsid w:val="00B30D35"/>
    <w:rsid w:val="00B31145"/>
    <w:rsid w:val="00B345E0"/>
    <w:rsid w:val="00B346D1"/>
    <w:rsid w:val="00B370D5"/>
    <w:rsid w:val="00B416F1"/>
    <w:rsid w:val="00B4201F"/>
    <w:rsid w:val="00B4222E"/>
    <w:rsid w:val="00B44069"/>
    <w:rsid w:val="00B468F0"/>
    <w:rsid w:val="00B4793E"/>
    <w:rsid w:val="00B56A75"/>
    <w:rsid w:val="00B572A6"/>
    <w:rsid w:val="00B60F6D"/>
    <w:rsid w:val="00B62AC3"/>
    <w:rsid w:val="00B64008"/>
    <w:rsid w:val="00B7248D"/>
    <w:rsid w:val="00B72FDA"/>
    <w:rsid w:val="00B76172"/>
    <w:rsid w:val="00B76281"/>
    <w:rsid w:val="00B76FF5"/>
    <w:rsid w:val="00B80E43"/>
    <w:rsid w:val="00B8395B"/>
    <w:rsid w:val="00B84016"/>
    <w:rsid w:val="00B878A4"/>
    <w:rsid w:val="00BA28D8"/>
    <w:rsid w:val="00BB5039"/>
    <w:rsid w:val="00BB5DB9"/>
    <w:rsid w:val="00BD7F21"/>
    <w:rsid w:val="00BE152B"/>
    <w:rsid w:val="00BE3F7E"/>
    <w:rsid w:val="00BE7564"/>
    <w:rsid w:val="00BF2FED"/>
    <w:rsid w:val="00BF4C61"/>
    <w:rsid w:val="00BF6C37"/>
    <w:rsid w:val="00C06662"/>
    <w:rsid w:val="00C10052"/>
    <w:rsid w:val="00C142BB"/>
    <w:rsid w:val="00C1515C"/>
    <w:rsid w:val="00C17185"/>
    <w:rsid w:val="00C2052C"/>
    <w:rsid w:val="00C243CA"/>
    <w:rsid w:val="00C254E2"/>
    <w:rsid w:val="00C30449"/>
    <w:rsid w:val="00C30FA8"/>
    <w:rsid w:val="00C363C3"/>
    <w:rsid w:val="00C40B81"/>
    <w:rsid w:val="00C5421F"/>
    <w:rsid w:val="00C54B30"/>
    <w:rsid w:val="00C62C9B"/>
    <w:rsid w:val="00C756A5"/>
    <w:rsid w:val="00C8790D"/>
    <w:rsid w:val="00C879CF"/>
    <w:rsid w:val="00C917F2"/>
    <w:rsid w:val="00C924D8"/>
    <w:rsid w:val="00C938EE"/>
    <w:rsid w:val="00C94DF7"/>
    <w:rsid w:val="00CA74E1"/>
    <w:rsid w:val="00CB7E99"/>
    <w:rsid w:val="00CC05DF"/>
    <w:rsid w:val="00CC0E34"/>
    <w:rsid w:val="00CC39BA"/>
    <w:rsid w:val="00CC5A98"/>
    <w:rsid w:val="00CD6968"/>
    <w:rsid w:val="00CE44FE"/>
    <w:rsid w:val="00CF335F"/>
    <w:rsid w:val="00CF6451"/>
    <w:rsid w:val="00D05012"/>
    <w:rsid w:val="00D072E0"/>
    <w:rsid w:val="00D20171"/>
    <w:rsid w:val="00D2157D"/>
    <w:rsid w:val="00D21790"/>
    <w:rsid w:val="00D2596D"/>
    <w:rsid w:val="00D27153"/>
    <w:rsid w:val="00D30C71"/>
    <w:rsid w:val="00D319DF"/>
    <w:rsid w:val="00D37AFB"/>
    <w:rsid w:val="00D54778"/>
    <w:rsid w:val="00D71AE4"/>
    <w:rsid w:val="00D71F56"/>
    <w:rsid w:val="00D725DF"/>
    <w:rsid w:val="00D72729"/>
    <w:rsid w:val="00D75E0F"/>
    <w:rsid w:val="00D76142"/>
    <w:rsid w:val="00D802C7"/>
    <w:rsid w:val="00D864DD"/>
    <w:rsid w:val="00D86676"/>
    <w:rsid w:val="00DA146F"/>
    <w:rsid w:val="00DA22CF"/>
    <w:rsid w:val="00DC2F11"/>
    <w:rsid w:val="00DD2F3F"/>
    <w:rsid w:val="00DD416A"/>
    <w:rsid w:val="00DE1EBD"/>
    <w:rsid w:val="00DE2278"/>
    <w:rsid w:val="00DE4785"/>
    <w:rsid w:val="00DE74FB"/>
    <w:rsid w:val="00E03899"/>
    <w:rsid w:val="00E03DD2"/>
    <w:rsid w:val="00E16C1A"/>
    <w:rsid w:val="00E21CAA"/>
    <w:rsid w:val="00E23D3C"/>
    <w:rsid w:val="00E31051"/>
    <w:rsid w:val="00E36DAD"/>
    <w:rsid w:val="00E36F02"/>
    <w:rsid w:val="00E40924"/>
    <w:rsid w:val="00E43D59"/>
    <w:rsid w:val="00E464B6"/>
    <w:rsid w:val="00E4692E"/>
    <w:rsid w:val="00E67FD8"/>
    <w:rsid w:val="00E70799"/>
    <w:rsid w:val="00E7102F"/>
    <w:rsid w:val="00E761AD"/>
    <w:rsid w:val="00E76AFA"/>
    <w:rsid w:val="00E774FD"/>
    <w:rsid w:val="00E817B4"/>
    <w:rsid w:val="00E86434"/>
    <w:rsid w:val="00E93E25"/>
    <w:rsid w:val="00EA2DAB"/>
    <w:rsid w:val="00EA6A05"/>
    <w:rsid w:val="00EB6B4B"/>
    <w:rsid w:val="00ED6E92"/>
    <w:rsid w:val="00EE16FC"/>
    <w:rsid w:val="00EE1CE9"/>
    <w:rsid w:val="00F07082"/>
    <w:rsid w:val="00F14D7B"/>
    <w:rsid w:val="00F20D0D"/>
    <w:rsid w:val="00F30F9A"/>
    <w:rsid w:val="00F322CC"/>
    <w:rsid w:val="00F377A6"/>
    <w:rsid w:val="00F43259"/>
    <w:rsid w:val="00F4360E"/>
    <w:rsid w:val="00F47870"/>
    <w:rsid w:val="00F502F0"/>
    <w:rsid w:val="00F50665"/>
    <w:rsid w:val="00F50E5B"/>
    <w:rsid w:val="00F56D44"/>
    <w:rsid w:val="00F63481"/>
    <w:rsid w:val="00F67A71"/>
    <w:rsid w:val="00F70642"/>
    <w:rsid w:val="00F71CE9"/>
    <w:rsid w:val="00F72B5D"/>
    <w:rsid w:val="00F74B16"/>
    <w:rsid w:val="00F769A3"/>
    <w:rsid w:val="00F86E1C"/>
    <w:rsid w:val="00F87D44"/>
    <w:rsid w:val="00F9097F"/>
    <w:rsid w:val="00F9357F"/>
    <w:rsid w:val="00F95DA8"/>
    <w:rsid w:val="00FB18D0"/>
    <w:rsid w:val="00FB7A7F"/>
    <w:rsid w:val="00FD3D93"/>
    <w:rsid w:val="00FD44B7"/>
    <w:rsid w:val="00FE0470"/>
    <w:rsid w:val="00FE2F18"/>
    <w:rsid w:val="00FE55A2"/>
    <w:rsid w:val="00FE7A50"/>
    <w:rsid w:val="00FF05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eastAsia="Calibri" w:hAnsi="Calibri" w:ascii="Calibri"/>
      <w:sz w:val="22"/>
      <w:szCs w:val="22"/>
      <w:lang w:eastAsia="en-US"/>
    </w:rPr>
  </w:style>
  <w:style w:customStyle="true" w:styleId="Naslov3Char" w:type="character">
    <w:name w:val="Naslov 3 Char"/>
    <w:basedOn w:val="Zadanifontodlomka"/>
    <w:link w:val="Naslov3"/>
    <w:semiHidden/>
    <w:rsid w:val="00E7102F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true" w:styleId="st" w:type="character">
    <w:name w:val="st"/>
    <w:basedOn w:val="Zadanifontodlomka"/>
    <w:rsid w:val="00625200"/>
  </w:style>
  <w:style w:styleId="Reetkatablice" w:type="table">
    <w:name w:val="Table Grid"/>
    <w:basedOn w:val="Obinatablica"/>
    <w:rsid w:val="0068685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60F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0F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0F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0F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0F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ascii="Calibri" w:eastAsia="Calibri" w:hAnsi="Calibri"/>
      <w:sz w:val="22"/>
      <w:szCs w:val="22"/>
      <w:lang w:eastAsia="en-US"/>
    </w:rPr>
  </w:style>
  <w:style w:customStyle="1" w:styleId="Naslov3Char" w:type="character">
    <w:name w:val="Naslov 3 Char"/>
    <w:basedOn w:val="Zadanifontodlomka"/>
    <w:link w:val="Naslov3"/>
    <w:semiHidden/>
    <w:rsid w:val="00E7102F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1" w:styleId="st" w:type="character">
    <w:name w:val="st"/>
    <w:basedOn w:val="Zadanifontodlomka"/>
    <w:rsid w:val="00625200"/>
  </w:style>
  <w:style w:styleId="Reetkatablice" w:type="table">
    <w:name w:val="Table Grid"/>
    <w:basedOn w:val="Obinatablica"/>
    <w:rsid w:val="0068685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60F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0F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0F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0F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0F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8543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122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339</izvorni_sadrzaj>
    <derivirana_varijabla naziv="DomainObject.Predmet.Broj_1">339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2018.</izvorni_sadrzaj>
    <derivirana_varijabla naziv="DomainObject.Predmet.DatumOsnivanja_1">8.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St-339/2018</izvorni_sadrzaj>
    <derivirana_varijabla naziv="DomainObject.Predmet.OznakaBroj_1">St-339/2018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PIKO TEHNIKA d.o.o. za proizvodnju i usluge u stečaju</izvorni_sadrzaj>
    <derivirana_varijabla naziv="DomainObject.Predmet.ProtustrankaFormated_1">  PIKO TEHNIKA d.o.o. za proizvodnju i usluge u stečaju</derivirana_varijabla>
  </DomainObject.Predmet.ProtustrankaFormated>
  <DomainObject.Predmet.ProtustrankaFormatedOIB>
    <izvorni_sadrzaj>  PIKO TEHNIKA d.o.o. za proizvodnju i usluge u stečaju, OIB 53346071454</izvorni_sadrzaj>
    <derivirana_varijabla naziv="DomainObject.Predmet.ProtustrankaFormatedOIB_1">  PIKO TEHNIKA d.o.o. za proizvodnju i usluge u stečaju, OIB 53346071454</derivirana_varijabla>
  </DomainObject.Predmet.ProtustrankaFormatedOIB>
  <DomainObject.Predmet.ProtustrankaFormatedWithAdress>
    <izvorni_sadrzaj> PIKO TEHNIKA d.o.o. za proizvodnju i usluge u stečaju, Put Duilova 10/b, 21000 Split</izvorni_sadrzaj>
    <derivirana_varijabla naziv="DomainObject.Predmet.ProtustrankaFormatedWithAdress_1"> PIKO TEHNIKA d.o.o. za proizvodnju i usluge u stečaju, Put Duilova 10/b, 21000 Split</derivirana_varijabla>
  </DomainObject.Predmet.ProtustrankaFormatedWithAdress>
  <DomainObject.Predmet.ProtustrankaFormatedWithAdressOIB>
    <izvorni_sadrzaj> PIKO TEHNIKA d.o.o. za proizvodnju i usluge u stečaju, OIB 53346071454, Put Duilova 10/b, 21000 Split</izvorni_sadrzaj>
    <derivirana_varijabla naziv="DomainObject.Predmet.ProtustrankaFormatedWithAdressOIB_1"> PIKO TEHNIKA d.o.o. za proizvodnju i usluge u stečaju, OIB 53346071454, Put Duilova 10/b, 21000 Split</derivirana_varijabla>
  </DomainObject.Predmet.ProtustrankaFormatedWithAdressOIB>
  <DomainObject.Predmet.ProtustrankaWithAdress>
    <izvorni_sadrzaj>PIKO TEHNIKA d.o.o. za proizvodnju i usluge u stečaju Put Duilova 10/b, 21000 Split</izvorni_sadrzaj>
    <derivirana_varijabla naziv="DomainObject.Predmet.ProtustrankaWithAdress_1">PIKO TEHNIKA d.o.o. za proizvodnju i usluge u stečaju Put Duilova 10/b, 21000 Split</derivirana_varijabla>
  </DomainObject.Predmet.ProtustrankaWithAdress>
  <DomainObject.Predmet.ProtustrankaWithAdressOIB>
    <izvorni_sadrzaj>PIKO TEHNIKA d.o.o. za proizvodnju i usluge u stečaju, OIB 53346071454, Put Duilova 10/b, 21000 Split</izvorni_sadrzaj>
    <derivirana_varijabla naziv="DomainObject.Predmet.ProtustrankaWithAdressOIB_1">PIKO TEHNIKA d.o.o. za proizvodnju i usluge u stečaju, OIB 53346071454, Put Duilova 10/b, 21000 Split</derivirana_varijabla>
  </DomainObject.Predmet.ProtustrankaWithAdressOIB>
  <DomainObject.Predmet.ProtustrankaNazivFormated>
    <izvorni_sadrzaj>PIKO TEHNIKA d.o.o. za proizvodnju i usluge u stečaju</izvorni_sadrzaj>
    <derivirana_varijabla naziv="DomainObject.Predmet.ProtustrankaNazivFormated_1">PIKO TEHNIKA d.o.o. za proizvodnju i usluge u stečaju</derivirana_varijabla>
  </DomainObject.Predmet.ProtustrankaNazivFormated>
  <DomainObject.Predmet.ProtustrankaNazivFormatedOIB>
    <izvorni_sadrzaj>PIKO TEHNIKA d.o.o. za proizvodnju i usluge u stečaju, OIB 53346071454</izvorni_sadrzaj>
    <derivirana_varijabla naziv="DomainObject.Predmet.ProtustrankaNazivFormatedOIB_1">PIKO TEHNIKA d.o.o. za proizvodnju i usluge u stečaju, OIB 53346071454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B2  KAPITAL d.o.o. za poslovne usluge</izvorni_sadrzaj>
    <derivirana_varijabla naziv="DomainObject.Predmet.StrankaFormated_1">  B2  KAPITAL d.o.o. za poslovne usluge</derivirana_varijabla>
  </DomainObject.Predmet.StrankaFormated>
  <DomainObject.Predmet.StrankaFormatedOIB>
    <izvorni_sadrzaj>  B2  KAPITAL d.o.o. za poslovne usluge, OIB 57509775367</izvorni_sadrzaj>
    <derivirana_varijabla naziv="DomainObject.Predmet.StrankaFormatedOIB_1">  B2  KAPITAL d.o.o. za poslovne usluge, OIB 57509775367</derivirana_varijabla>
  </DomainObject.Predmet.StrankaFormatedOIB>
  <DomainObject.Predmet.StrankaFormatedWithAdress>
    <izvorni_sadrzaj> B2  KAPITAL d.o.o. za poslovne usluge, Radnička cesta 41, 10000 Zagreb</izvorni_sadrzaj>
    <derivirana_varijabla naziv="DomainObject.Predmet.StrankaFormatedWithAdress_1"> B2  KAPITAL d.o.o. za poslovne usluge, Radnička cesta 41, 10000 Zagreb</derivirana_varijabla>
  </DomainObject.Predmet.StrankaFormatedWithAdress>
  <DomainObject.Predmet.StrankaFormatedWithAdressOIB>
    <izvorni_sadrzaj> B2  KAPITAL d.o.o. za poslovne usluge, OIB 57509775367, Radnička cesta 41, 10000 Zagreb</izvorni_sadrzaj>
    <derivirana_varijabla naziv="DomainObject.Predmet.StrankaFormatedWithAdressOIB_1"> B2  KAPITAL d.o.o. za poslovne usluge, OIB 57509775367, Radnička cesta 41, 10000 Zagreb</derivirana_varijabla>
  </DomainObject.Predmet.StrankaFormatedWithAdressOIB>
  <DomainObject.Predmet.StrankaWithAdress>
    <izvorni_sadrzaj>B2  KAPITAL d.o.o. za poslovne usluge Radnička cesta 41,10000 Zagreb</izvorni_sadrzaj>
    <derivirana_varijabla naziv="DomainObject.Predmet.StrankaWithAdress_1">B2  KAPITAL d.o.o. za poslovne usluge Radnička cesta 41,10000 Zagreb</derivirana_varijabla>
  </DomainObject.Predmet.StrankaWithAdress>
  <DomainObject.Predmet.StrankaWithAdressOIB>
    <izvorni_sadrzaj>B2  KAPITAL d.o.o. za poslovne usluge, OIB 57509775367, Radnička cesta 41,10000 Zagreb</izvorni_sadrzaj>
    <derivirana_varijabla naziv="DomainObject.Predmet.StrankaWithAdressOIB_1">B2  KAPITAL d.o.o. za poslovne usluge, OIB 57509775367, Radnička cesta 41,10000 Zagreb</derivirana_varijabla>
  </DomainObject.Predmet.StrankaWithAdressOIB>
  <DomainObject.Predmet.StrankaNazivFormated>
    <izvorni_sadrzaj>B2  KAPITAL d.o.o. za poslovne usluge</izvorni_sadrzaj>
    <derivirana_varijabla naziv="DomainObject.Predmet.StrankaNazivFormated_1">B2  KAPITAL d.o.o. za poslovne usluge</derivirana_varijabla>
  </DomainObject.Predmet.StrankaNazivFormated>
  <DomainObject.Predmet.StrankaNazivFormatedOIB>
    <izvorni_sadrzaj>B2  KAPITAL d.o.o. za poslovne usluge, OIB 57509775367</izvorni_sadrzaj>
    <derivirana_varijabla naziv="DomainObject.Predmet.StrankaNazivFormatedOIB_1">B2  KAPITAL d.o.o. za poslovne usluge, OIB 57509775367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B2  KAPITAL d.o.o. za poslovne usluge</item>
    </izvorni_sadrzaj>
    <derivirana_varijabla naziv="DomainObject.Predmet.StrankaListFormated_1">
      <item>B2  KAPITAL d.o.o. za poslovne usluge</item>
    </derivirana_varijabla>
  </DomainObject.Predmet.StrankaListFormated>
  <DomainObject.Predmet.StrankaListFormatedOIB>
    <izvorni_sadrzaj>
      <item>B2  KAPITAL d.o.o. za poslovne usluge, OIB 57509775367</item>
    </izvorni_sadrzaj>
    <derivirana_varijabla naziv="DomainObject.Predmet.StrankaListFormatedOIB_1">
      <item>B2  KAPITAL d.o.o. za poslovne usluge, OIB 57509775367</item>
    </derivirana_varijabla>
  </DomainObject.Predmet.StrankaListFormatedOIB>
  <DomainObject.Predmet.StrankaListFormatedWithAdress>
    <izvorni_sadrzaj>
      <item>B2  KAPITAL d.o.o. za poslovne usluge, Radnička cesta 41, 10000 Zagreb</item>
    </izvorni_sadrzaj>
    <derivirana_varijabla naziv="DomainObject.Predmet.StrankaListFormatedWithAdress_1">
      <item>B2  KAPITAL d.o.o. za poslovne usluge, Radnička cesta 41, 10000 Zagreb</item>
    </derivirana_varijabla>
  </DomainObject.Predmet.StrankaListFormatedWithAdress>
  <DomainObject.Predmet.StrankaListFormatedWithAdressOIB>
    <izvorni_sadrzaj>
      <item>B2  KAPITAL d.o.o. za poslovne usluge, OIB 57509775367, Radnička cesta 41, 10000 Zagreb</item>
    </izvorni_sadrzaj>
    <derivirana_varijabla naziv="DomainObject.Predmet.StrankaListFormatedWithAdressOIB_1"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B2  KAPITAL d.o.o. za poslovne usluge</item>
    </izvorni_sadrzaj>
    <derivirana_varijabla naziv="DomainObject.Predmet.StrankaListNazivFormated_1">
      <item>B2  KAPITAL d.o.o. za poslovne usluge</item>
    </derivirana_varijabla>
  </DomainObject.Predmet.StrankaListNazivFormated>
  <DomainObject.Predmet.StrankaListNazivFormatedOIB>
    <izvorni_sadrzaj>
      <item>B2  KAPITAL d.o.o. za poslovne usluge, OIB 57509775367</item>
    </izvorni_sadrzaj>
    <derivirana_varijabla naziv="DomainObject.Predmet.StrankaListNazivFormatedOIB_1">
      <item>B2  KAPITAL d.o.o. za poslovne usluge, OIB 57509775367</item>
    </derivirana_varijabla>
  </DomainObject.Predmet.StrankaListNazivFormatedOIB>
  <DomainObject.Predmet.ProtuStrankaListFormated>
    <izvorni_sadrzaj>
      <item>PIKO TEHNIKA d.o.o. za proizvodnju i usluge u stečaju</item>
    </izvorni_sadrzaj>
    <derivirana_varijabla naziv="DomainObject.Predmet.ProtuStrankaListFormated_1">
      <item>PIKO TEHNIKA d.o.o. za proizvodnju i usluge u stečaju</item>
    </derivirana_varijabla>
  </DomainObject.Predmet.ProtuStrankaListFormated>
  <DomainObject.Predmet.ProtuStrankaListFormatedOIB>
    <izvorni_sadrzaj>
      <item>PIKO TEHNIKA d.o.o. za proizvodnju i usluge u stečaju, OIB 53346071454</item>
    </izvorni_sadrzaj>
    <derivirana_varijabla naziv="DomainObject.Predmet.ProtuStrankaListFormatedOIB_1">
      <item>PIKO TEHNIKA d.o.o. za proizvodnju i usluge u stečaju, OIB 53346071454</item>
    </derivirana_varijabla>
  </DomainObject.Predmet.ProtuStrankaListFormatedOIB>
  <DomainObject.Predmet.ProtuStrankaListFormatedWithAdress>
    <izvorni_sadrzaj>
      <item>PIKO TEHNIKA d.o.o. za proizvodnju i usluge u stečaju, Put Duilova 10/b, 21000 Split</item>
    </izvorni_sadrzaj>
    <derivirana_varijabla naziv="DomainObject.Predmet.ProtuStrankaListFormatedWithAdress_1">
      <item>PIKO TEHNIKA d.o.o. za proizvodnju i usluge u stečaju, Put Duilova 10/b, 21000 Split</item>
    </derivirana_varijabla>
  </DomainObject.Predmet.ProtuStrankaListFormatedWithAdress>
  <DomainObject.Predmet.ProtuStrankaListFormatedWithAdressOIB>
    <izvorni_sadrzaj>
      <item>PIKO TEHNIKA d.o.o. za proizvodnju i usluge u stečaju, OIB 53346071454, Put Duilova 10/b, 21000 Split</item>
    </izvorni_sadrzaj>
    <derivirana_varijabla naziv="DomainObject.Predmet.ProtuStrankaListFormatedWithAdressOIB_1">
      <item>PIKO TEHNIKA d.o.o. za proizvodnju i usluge u stečaju, OIB 53346071454, Put Duilova 10/b, 21000 Split</item>
    </derivirana_varijabla>
  </DomainObject.Predmet.ProtuStrankaListFormatedWithAdressOIB>
  <DomainObject.Predmet.ProtuStrankaListNazivFormated>
    <izvorni_sadrzaj>
      <item>PIKO TEHNIKA d.o.o. za proizvodnju i usluge u stečaju</item>
    </izvorni_sadrzaj>
    <derivirana_varijabla naziv="DomainObject.Predmet.ProtuStrankaListNazivFormated_1">
      <item>PIKO TEHNIKA d.o.o. za proizvodnju i usluge u stečaju</item>
    </derivirana_varijabla>
  </DomainObject.Predmet.ProtuStrankaListNazivFormated>
  <DomainObject.Predmet.ProtuStrankaListNazivFormatedOIB>
    <izvorni_sadrzaj>
      <item>PIKO TEHNIKA d.o.o. za proizvodnju i usluge u stečaju, OIB 53346071454</item>
    </izvorni_sadrzaj>
    <derivirana_varijabla naziv="DomainObject.Predmet.ProtuStrankaListNazivFormatedOIB_1">
      <item>PIKO TEHNIKA d.o.o. za proizvodnju i usluge u stečaju, OIB 53346071454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B2  KAPITAL d.o.o. za poslovne usluge</izvorni_sadrzaj>
    <derivirana_varijabla naziv="DomainObject.Predmet.StrankaIDrugi_1">B2  KAPITAL d.o.o. za poslovne usluge</derivirana_varijabla>
  </DomainObject.Predmet.StrankaIDrugi>
  <DomainObject.Predmet.ProtustrankaIDrugi>
    <izvorni_sadrzaj>PIKO TEHNIKA d.o.o. za proizvodnju i usluge u stečaju</izvorni_sadrzaj>
    <derivirana_varijabla naziv="DomainObject.Predmet.ProtustrankaIDrugi_1">PIKO TEHNIKA d.o.o. za proizvodnju i usluge u stečaju</derivirana_varijabla>
  </DomainObject.Predmet.ProtustrankaIDrugi>
  <DomainObject.Predmet.StrankaIDrugiAdressOIB>
    <izvorni_sadrzaj>B2  KAPITAL d.o.o. za poslovne usluge, OIB 57509775367, Radnička cesta 41, 10000 Zagreb</izvorni_sadrzaj>
    <derivirana_varijabla naziv="DomainObject.Predmet.StrankaIDrugiAdressOIB_1">B2  KAPITAL d.o.o. za poslovne usluge, OIB 57509775367, Radnička cesta 41, 10000 Zagreb</derivirana_varijabla>
  </DomainObject.Predmet.StrankaIDrugiAdressOIB>
  <DomainObject.Predmet.ProtustrankaIDrugiAdressOIB>
    <izvorni_sadrzaj>PIKO TEHNIKA d.o.o. za proizvodnju i usluge u stečaju, OIB 53346071454, Put Duilova 10/b, 21000 Split</izvorni_sadrzaj>
    <derivirana_varijabla naziv="DomainObject.Predmet.ProtustrankaIDrugiAdressOIB_1">PIKO TEHNIKA d.o.o. za proizvodnju i usluge u stečaju, OIB 53346071454, Put Duilova 10/b,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PIKO TEHNIKA d.o.o. za proizvodnju i usluge u stečaju</item>
      <item>B2  KAPITAL d.o.o. za poslovne usluge</item>
    </izvorni_sadrzaj>
    <derivirana_varijabla naziv="DomainObject.Predmet.SudioniciListNaziv_1">
      <item>PIKO TEHNIKA d.o.o. za proizvodnju i usluge u stečaju</item>
      <item>B2  KAPITAL d.o.o. za poslovne usluge</item>
    </derivirana_varijabla>
  </DomainObject.Predmet.SudioniciListNaziv>
  <DomainObject.Predmet.SudioniciListAdressOIB>
    <izvorni_sadrzaj>
      <item>PIKO TEHNIKA d.o.o. za proizvodnju i usluge u stečaju, OIB 53346071454, Put Duilova 10/b,21000 Split</item>
      <item>B2  KAPITAL d.o.o. za poslovne usluge, OIB 57509775367, Radnička cesta 41,10000 Zagreb</item>
    </izvorni_sadrzaj>
    <derivirana_varijabla naziv="DomainObject.Predmet.SudioniciListAdressOIB_1">
      <item>PIKO TEHNIKA d.o.o. za proizvodnju i usluge u stečaju, OIB 53346071454, Put Duilova 10/b,21000 Split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53346071454</item>
      <item>, OIB 57509775367</item>
    </izvorni_sadrzaj>
    <derivirana_varijabla naziv="DomainObject.Predmet.SudioniciListNazivOIB_1">
      <item>, OIB 53346071454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8A28BE-614F-4B3D-B9E0-21F869E81F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2</properties:Pages>
  <properties:Words>402</properties:Words>
  <properties:Characters>2369</properties:Characters>
  <properties:Lines>59</properties:Lines>
  <properties:Paragraphs>33</properties:Paragraphs>
  <properties:TotalTime>20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2764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2018-08-31T07:36:00Z</dcterms:created>
  <dc:creator>Trgovački sud Split</dc:creator>
  <cp:lastModifiedBy>Ana Golub Gruić</cp:lastModifiedBy>
  <cp:lastPrinted>2018-10-03T07:23:00Z</cp:lastPrinted>
  <dcterms:modified xmlns:xsi="http://www.w3.org/2001/XMLSchema-instance" xsi:type="dcterms:W3CDTF">2018-10-03T07:23:00Z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(St-339-2018 - Rješenje o utvrđenim tražbinama.docx)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