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5fa41" w14:paraId="f85fa41" w:rsidRDefault="00932DAC" w:rsidP="00C5568E" w:rsidR="00932DAC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782E48" w:rsidP="00C5568E" w:rsidR="00782E48" w:rsidRPr="00260A57">
      <w:pPr>
        <w:jc w:val="center"/>
        <w:rPr>
          <w:rFonts w:hAnsi="Times New Roman" w:ascii="Times New Roman"/>
          <w:szCs w:val="24"/>
          <w:lang w:val="hr-HR"/>
        </w:rPr>
      </w:pPr>
    </w:p>
    <w:p w:rsidRDefault="00C5568E" w:rsidP="00C5568E" w:rsidR="00C5568E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U  I M E  R E P U B L I K E  H R V A T S K E</w:t>
      </w:r>
    </w:p>
    <w:p w:rsidRDefault="00C5568E" w:rsidP="00FA7F4A" w:rsidR="00C5568E">
      <w:pPr>
        <w:jc w:val="both"/>
        <w:rPr>
          <w:rFonts w:hAnsi="Times New Roman" w:ascii="Times New Roman"/>
          <w:szCs w:val="24"/>
          <w:lang w:val="hr-HR"/>
        </w:rPr>
      </w:pPr>
    </w:p>
    <w:p w:rsidRDefault="00782E48" w:rsidP="00FA7F4A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J E Š E N J E</w:t>
      </w:r>
    </w:p>
    <w:p w:rsidRDefault="001B3D61" w:rsidR="001B3D61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R="001B0810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="00FA7F4A" w:rsidRPr="00260A57">
        <w:rPr>
          <w:rFonts w:hAnsi="Times New Roman" w:ascii="Times New Roman"/>
          <w:szCs w:val="24"/>
          <w:lang w:val="hr-HR"/>
        </w:rPr>
        <w:t xml:space="preserve">Trgovački sud u Zagrebu </w:t>
      </w:r>
      <w:r w:rsidR="006F3AAE" w:rsidRPr="00260A57">
        <w:rPr>
          <w:rFonts w:hAnsi="Times New Roman" w:ascii="Times New Roman"/>
          <w:szCs w:val="24"/>
          <w:lang w:val="hr-HR"/>
        </w:rPr>
        <w:t>po sucu</w:t>
      </w:r>
      <w:r w:rsidR="008961D1" w:rsidRPr="00260A57">
        <w:rPr>
          <w:rFonts w:hAnsi="Times New Roman" w:ascii="Times New Roman"/>
          <w:szCs w:val="24"/>
          <w:lang w:val="hr-HR"/>
        </w:rPr>
        <w:t xml:space="preserve"> pojedincu N</w:t>
      </w:r>
      <w:r w:rsidR="006F3AAE" w:rsidRPr="00260A57">
        <w:rPr>
          <w:rFonts w:hAnsi="Times New Roman" w:ascii="Times New Roman"/>
          <w:szCs w:val="24"/>
          <w:lang w:val="hr-HR"/>
        </w:rPr>
        <w:t>evenki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  <w:r w:rsidR="006F3AAE" w:rsidRPr="00260A57">
        <w:rPr>
          <w:rFonts w:hAnsi="Times New Roman" w:ascii="Times New Roman"/>
          <w:szCs w:val="24"/>
          <w:lang w:val="hr-HR"/>
        </w:rPr>
        <w:t xml:space="preserve">Siladi </w:t>
      </w:r>
      <w:r w:rsidRPr="00260A57">
        <w:rPr>
          <w:rFonts w:hAnsi="Times New Roman" w:ascii="Times New Roman"/>
          <w:szCs w:val="24"/>
          <w:lang w:val="hr-HR"/>
        </w:rPr>
        <w:t>Rstić</w:t>
      </w:r>
      <w:r w:rsidR="008961D1" w:rsidRPr="00260A57">
        <w:rPr>
          <w:rFonts w:hAnsi="Times New Roman" w:ascii="Times New Roman"/>
          <w:szCs w:val="24"/>
          <w:lang w:val="hr-HR"/>
        </w:rPr>
        <w:t xml:space="preserve">, </w:t>
      </w:r>
      <w:r w:rsidR="00237DE3" w:rsidRPr="00260A57">
        <w:rPr>
          <w:rFonts w:hAnsi="Times New Roman" w:ascii="Times New Roman"/>
          <w:szCs w:val="24"/>
          <w:lang w:val="hr-HR"/>
        </w:rPr>
        <w:t>u stečajnom postupku otvoreni</w:t>
      </w:r>
      <w:r w:rsidRPr="00260A57">
        <w:rPr>
          <w:rFonts w:hAnsi="Times New Roman" w:ascii="Times New Roman"/>
          <w:szCs w:val="24"/>
          <w:lang w:val="hr-HR"/>
        </w:rPr>
        <w:t>m nad stečajnim dužnikom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782E48">
        <w:rPr>
          <w:rFonts w:hAnsi="Times New Roman" w:ascii="Times New Roman"/>
          <w:lang w:val="hr-HR"/>
        </w:rPr>
        <w:t>PRIMATEL d.o.o. za usluge u stečaju, OIB: 95995965521, Zaprešić (Zaprešić), Drage Švajcara 1</w:t>
      </w:r>
      <w:r w:rsidR="00C5568E" w:rsidRPr="00260A57">
        <w:rPr>
          <w:rFonts w:hAnsi="Times New Roman" w:ascii="Times New Roman"/>
          <w:szCs w:val="24"/>
          <w:lang w:val="hr-HR"/>
        </w:rPr>
        <w:t>,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AA4B58" w:rsidRPr="00260A57">
        <w:rPr>
          <w:rFonts w:hAnsi="Times New Roman" w:ascii="Times New Roman"/>
          <w:szCs w:val="24"/>
          <w:lang w:val="hr-HR"/>
        </w:rPr>
        <w:t>dana</w:t>
      </w:r>
      <w:r w:rsidR="00104C8C" w:rsidRPr="00260A57">
        <w:rPr>
          <w:rFonts w:hAnsi="Times New Roman" w:ascii="Times New Roman"/>
          <w:szCs w:val="24"/>
          <w:lang w:val="hr-HR"/>
        </w:rPr>
        <w:t xml:space="preserve"> </w:t>
      </w:r>
      <w:r w:rsidR="00782E48">
        <w:rPr>
          <w:rFonts w:hAnsi="Times New Roman" w:ascii="Times New Roman"/>
          <w:szCs w:val="24"/>
          <w:lang w:val="hr-HR"/>
        </w:rPr>
        <w:t>26</w:t>
      </w:r>
      <w:r w:rsidR="004F49C1" w:rsidRPr="00260A57">
        <w:rPr>
          <w:rFonts w:hAnsi="Times New Roman" w:ascii="Times New Roman"/>
          <w:szCs w:val="24"/>
          <w:lang w:val="hr-HR"/>
        </w:rPr>
        <w:t xml:space="preserve">. </w:t>
      </w:r>
      <w:r w:rsidR="00782E48">
        <w:rPr>
          <w:rFonts w:hAnsi="Times New Roman" w:ascii="Times New Roman"/>
          <w:szCs w:val="24"/>
          <w:lang w:val="hr-HR"/>
        </w:rPr>
        <w:t>srpnja</w:t>
      </w:r>
      <w:r w:rsidR="004F49C1" w:rsidRPr="00260A57">
        <w:rPr>
          <w:rFonts w:hAnsi="Times New Roman" w:ascii="Times New Roman"/>
          <w:szCs w:val="24"/>
          <w:lang w:val="hr-HR"/>
        </w:rPr>
        <w:t xml:space="preserve"> </w:t>
      </w:r>
      <w:r w:rsidR="004D613C">
        <w:rPr>
          <w:rFonts w:hAnsi="Times New Roman" w:ascii="Times New Roman"/>
          <w:szCs w:val="24"/>
          <w:lang w:val="hr-HR"/>
        </w:rPr>
        <w:t>2016</w:t>
      </w:r>
      <w:r w:rsidR="00535B4E" w:rsidRPr="00260A57">
        <w:rPr>
          <w:rFonts w:hAnsi="Times New Roman" w:ascii="Times New Roman"/>
          <w:szCs w:val="24"/>
          <w:lang w:val="hr-HR"/>
        </w:rPr>
        <w:t>.</w:t>
      </w:r>
      <w:r w:rsidR="00C117CE" w:rsidRPr="00260A57">
        <w:rPr>
          <w:rFonts w:hAnsi="Times New Roman" w:ascii="Times New Roman"/>
          <w:szCs w:val="24"/>
          <w:lang w:val="hr-HR"/>
        </w:rPr>
        <w:t xml:space="preserve"> godine</w:t>
      </w:r>
    </w:p>
    <w:p w:rsidRDefault="00AA4B58" w:rsidR="00AA4B58">
      <w:pPr>
        <w:jc w:val="both"/>
        <w:rPr>
          <w:rFonts w:hAnsi="Times New Roman" w:ascii="Times New Roman"/>
          <w:szCs w:val="24"/>
          <w:lang w:val="hr-HR"/>
        </w:rPr>
      </w:pPr>
    </w:p>
    <w:p w:rsidRDefault="00782E48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C5568E" w:rsidR="001B3D61" w:rsidRPr="00260A57">
      <w:pPr>
        <w:jc w:val="center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r i j e š i o      j e</w:t>
      </w:r>
    </w:p>
    <w:p w:rsidRDefault="00710794" w:rsidP="00710794" w:rsidR="00710794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A4B58" w:rsidP="005E0618" w:rsidR="00AA4B58" w:rsidRPr="00260A57">
      <w:pPr>
        <w:ind w:firstLine="720"/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>Obustavlja se i zaključuje stečajni</w:t>
      </w:r>
      <w:r w:rsidR="005E0618">
        <w:rPr>
          <w:rFonts w:hAnsi="Times New Roman" w:ascii="Times New Roman"/>
          <w:lang w:val="hr-HR"/>
        </w:rPr>
        <w:t xml:space="preserve"> postupak nad stečajnim </w:t>
      </w:r>
      <w:r w:rsidR="005E0618" w:rsidRPr="00260A57">
        <w:rPr>
          <w:rFonts w:hAnsi="Times New Roman" w:ascii="Times New Roman"/>
          <w:szCs w:val="24"/>
          <w:lang w:val="hr-HR"/>
        </w:rPr>
        <w:t xml:space="preserve">dužnikom </w:t>
      </w:r>
      <w:r w:rsidR="00782E48">
        <w:rPr>
          <w:rFonts w:hAnsi="Times New Roman" w:ascii="Times New Roman"/>
          <w:lang w:val="hr-HR"/>
        </w:rPr>
        <w:t>PRIMATEL d.o.o. za usluge u stečaju, OIB: 95995965521, Zaprešić (Zaprešić), Drage Švajcara 1 stečajnim temeljem odredbe članka</w:t>
      </w:r>
      <w:r w:rsidRPr="00260A57">
        <w:rPr>
          <w:rFonts w:hAnsi="Times New Roman" w:ascii="Times New Roman"/>
          <w:lang w:val="hr-HR"/>
        </w:rPr>
        <w:t xml:space="preserve"> 203. Stečajnog zakona.</w:t>
      </w:r>
    </w:p>
    <w:p w:rsidRDefault="008452C5" w:rsidP="008452C5" w:rsidR="008452C5">
      <w:pPr>
        <w:jc w:val="both"/>
        <w:rPr>
          <w:rFonts w:hAnsi="Times New Roman" w:ascii="Times New Roman"/>
          <w:szCs w:val="24"/>
          <w:lang w:val="hr-HR"/>
        </w:rPr>
      </w:pPr>
    </w:p>
    <w:p w:rsidRDefault="00782E48" w:rsidP="008452C5" w:rsidR="00782E48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BF6916" w:rsidP="006D1705" w:rsidR="00BF6916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Obrazloženje</w:t>
      </w:r>
    </w:p>
    <w:p w:rsidRDefault="00BF6916" w:rsidR="00BF6916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5E0618" w:rsidP="00782E48" w:rsidR="008A08E2" w:rsidRPr="00782E48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je sud, pod gornjim brojem otvorio stečajni postupak</w:t>
      </w:r>
      <w:r w:rsidR="00913B20" w:rsidRPr="00260A57">
        <w:rPr>
          <w:rFonts w:hAnsi="Times New Roman" w:ascii="Times New Roman"/>
          <w:szCs w:val="24"/>
          <w:lang w:val="hr-HR"/>
        </w:rPr>
        <w:t xml:space="preserve"> nad gore navedenim stečajnim dužnikom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="00782E48">
        <w:rPr>
          <w:rFonts w:hAnsi="Times New Roman" w:ascii="Times New Roman"/>
          <w:szCs w:val="24"/>
          <w:lang w:val="hr-HR"/>
        </w:rPr>
        <w:t>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782E48">
        <w:rPr>
          <w:rFonts w:hAnsi="Times New Roman" w:ascii="Times New Roman"/>
          <w:szCs w:val="24"/>
          <w:lang w:val="hr-HR"/>
        </w:rPr>
        <w:t>rujna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782E48">
        <w:rPr>
          <w:rFonts w:hAnsi="Times New Roman" w:ascii="Times New Roman"/>
          <w:szCs w:val="24"/>
          <w:lang w:val="hr-HR"/>
        </w:rPr>
        <w:t>2014</w:t>
      </w:r>
      <w:r>
        <w:rPr>
          <w:rFonts w:hAnsi="Times New Roman" w:ascii="Times New Roman"/>
          <w:szCs w:val="24"/>
          <w:lang w:val="hr-HR"/>
        </w:rPr>
        <w:t>. godine. Tijekom postupka održana su ispitno i izvještajno ročište, utvrđene novčane tražbine stečajnih vjerovnika viših isplatnih redova,</w:t>
      </w:r>
      <w:r w:rsidR="00782E48">
        <w:rPr>
          <w:rFonts w:hAnsi="Times New Roman" w:ascii="Times New Roman"/>
          <w:szCs w:val="24"/>
          <w:lang w:val="hr-HR"/>
        </w:rPr>
        <w:t xml:space="preserve"> a u konačnosti, po prijedlogu stečajnog upravitelja za postupanjem po odredbi članka 203. </w:t>
      </w:r>
      <w:r w:rsidR="00782E48">
        <w:rPr>
          <w:rFonts w:hAnsi="Times New Roman" w:ascii="Times New Roman"/>
          <w:lang w:val="hr-HR"/>
        </w:rPr>
        <w:t xml:space="preserve">Stečajnog zakona ("Narodne novine" </w:t>
      </w:r>
      <w:r w:rsidRPr="00260A57">
        <w:rPr>
          <w:rFonts w:hAnsi="Times New Roman" w:ascii="Times New Roman"/>
          <w:lang w:val="hr-HR"/>
        </w:rPr>
        <w:t>broj 44/96, 29/99, 129/00, 123/03, 82/06, 116/10, 25/12, 133/12</w:t>
      </w:r>
      <w:r w:rsidR="00782E48">
        <w:rPr>
          <w:rFonts w:hAnsi="Times New Roman" w:ascii="Times New Roman"/>
          <w:lang w:val="hr-HR"/>
        </w:rPr>
        <w:t xml:space="preserve">; dalje </w:t>
      </w:r>
      <w:r>
        <w:rPr>
          <w:rFonts w:hAnsi="Times New Roman" w:ascii="Times New Roman"/>
          <w:lang w:val="hr-HR"/>
        </w:rPr>
        <w:t>u tekstu SZ</w:t>
      </w:r>
      <w:r w:rsidR="00782E48">
        <w:rPr>
          <w:rFonts w:hAnsi="Times New Roman" w:ascii="Times New Roman"/>
          <w:lang w:val="hr-HR"/>
        </w:rPr>
        <w:t xml:space="preserve">-a), nakon što je utvrđeno da ostvarena novčana sredstva nisu dostatna za namirenje troškova stečajnog postupka, određeno je i održano ročište vjerovnika, na koje su pozvani </w:t>
      </w:r>
      <w:r w:rsidR="003C2962" w:rsidRPr="00260A57">
        <w:rPr>
          <w:rFonts w:hAnsi="Times New Roman" w:ascii="Times New Roman"/>
          <w:szCs w:val="24"/>
          <w:lang w:val="hr-HR"/>
        </w:rPr>
        <w:t xml:space="preserve">na davanje mišljenja </w:t>
      </w:r>
      <w:r w:rsidR="00913B20" w:rsidRPr="00260A57">
        <w:rPr>
          <w:rFonts w:hAnsi="Times New Roman" w:ascii="Times New Roman"/>
          <w:szCs w:val="24"/>
          <w:lang w:val="hr-HR"/>
        </w:rPr>
        <w:t>vjerovnici stečajne mase</w:t>
      </w:r>
      <w:r w:rsidR="003C2962" w:rsidRPr="00260A57">
        <w:rPr>
          <w:rFonts w:hAnsi="Times New Roman" w:ascii="Times New Roman"/>
          <w:szCs w:val="24"/>
          <w:lang w:val="hr-HR"/>
        </w:rPr>
        <w:t>, te Skupš</w:t>
      </w:r>
      <w:r w:rsidR="00997881" w:rsidRPr="00260A57">
        <w:rPr>
          <w:rFonts w:hAnsi="Times New Roman" w:ascii="Times New Roman"/>
          <w:szCs w:val="24"/>
          <w:lang w:val="hr-HR"/>
        </w:rPr>
        <w:t>tina vje</w:t>
      </w:r>
      <w:r w:rsidR="00EB0E9E" w:rsidRPr="00260A57">
        <w:rPr>
          <w:rFonts w:hAnsi="Times New Roman" w:ascii="Times New Roman"/>
          <w:szCs w:val="24"/>
          <w:lang w:val="hr-HR"/>
        </w:rPr>
        <w:t>rovnika koju čine</w:t>
      </w:r>
      <w:r w:rsidR="003C2962" w:rsidRPr="00260A57">
        <w:rPr>
          <w:rFonts w:hAnsi="Times New Roman" w:ascii="Times New Roman"/>
          <w:szCs w:val="24"/>
          <w:lang w:val="hr-HR"/>
        </w:rPr>
        <w:t xml:space="preserve"> stečajni vjerovnici i vjerovnici koji </w:t>
      </w:r>
      <w:r w:rsidR="008A08E2" w:rsidRPr="00260A57">
        <w:rPr>
          <w:rFonts w:hAnsi="Times New Roman" w:ascii="Times New Roman"/>
          <w:szCs w:val="24"/>
          <w:lang w:val="hr-HR"/>
        </w:rPr>
        <w:t>imaju pravo odvojenog namirenja. Na istom je stečajni upravitelj podnio završno izvješće i završni račun, obrazložio nedostatnost stečajne mase</w:t>
      </w:r>
      <w:r w:rsidR="00932DAC" w:rsidRPr="00260A57">
        <w:rPr>
          <w:rFonts w:hAnsi="Times New Roman" w:ascii="Times New Roman"/>
          <w:szCs w:val="24"/>
          <w:lang w:val="hr-HR"/>
        </w:rPr>
        <w:t xml:space="preserve"> koja nije dostatna</w:t>
      </w:r>
      <w:r w:rsidR="008A08E2" w:rsidRPr="00260A57">
        <w:rPr>
          <w:rFonts w:hAnsi="Times New Roman" w:ascii="Times New Roman"/>
          <w:szCs w:val="24"/>
          <w:lang w:val="hr-HR"/>
        </w:rPr>
        <w:t xml:space="preserve"> niti za troškove postupka, iste specificirao na tom ročištu te</w:t>
      </w:r>
      <w:r w:rsidR="006D65A5" w:rsidRPr="00260A57">
        <w:rPr>
          <w:rFonts w:hAnsi="Times New Roman" w:ascii="Times New Roman"/>
          <w:szCs w:val="24"/>
          <w:lang w:val="hr-HR"/>
        </w:rPr>
        <w:t xml:space="preserve"> </w:t>
      </w:r>
      <w:r w:rsidR="003C2962" w:rsidRPr="00260A57">
        <w:rPr>
          <w:rFonts w:hAnsi="Times New Roman" w:ascii="Times New Roman"/>
          <w:szCs w:val="24"/>
          <w:lang w:val="hr-HR"/>
        </w:rPr>
        <w:t>kako</w:t>
      </w:r>
      <w:r w:rsidR="00EB0E9E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>su</w:t>
      </w:r>
      <w:r w:rsidR="003C2962" w:rsidRPr="00260A57">
        <w:rPr>
          <w:rFonts w:hAnsi="Times New Roman" w:ascii="Times New Roman"/>
          <w:szCs w:val="24"/>
          <w:lang w:val="hr-HR"/>
        </w:rPr>
        <w:t xml:space="preserve"> </w:t>
      </w:r>
      <w:r w:rsidR="00EB0E9E" w:rsidRPr="00260A57">
        <w:rPr>
          <w:rFonts w:hAnsi="Times New Roman" w:ascii="Times New Roman"/>
          <w:szCs w:val="24"/>
          <w:lang w:val="hr-HR"/>
        </w:rPr>
        <w:t>na istom</w:t>
      </w:r>
      <w:r w:rsidR="008A08E2" w:rsidRPr="00260A57">
        <w:rPr>
          <w:rFonts w:hAnsi="Times New Roman" w:ascii="Times New Roman"/>
          <w:szCs w:val="24"/>
          <w:lang w:val="hr-HR"/>
        </w:rPr>
        <w:t xml:space="preserve"> vjerovnici dali svoje mišljenje sukladno odredbi čl. 203. SZ-a na način da su prihvatili prijedlog stečajnog upravitelja za postupanjem </w:t>
      </w:r>
      <w:r w:rsidR="00932DAC" w:rsidRPr="00260A57">
        <w:rPr>
          <w:rFonts w:hAnsi="Times New Roman" w:ascii="Times New Roman"/>
          <w:szCs w:val="24"/>
          <w:lang w:val="hr-HR"/>
        </w:rPr>
        <w:t>po navedenoj zakonskoj odredbi, to je odlučeno kao u izreci ovog rješenja temeljem odredbe čl. 203. SZ-a.</w:t>
      </w:r>
    </w:p>
    <w:p w:rsidRDefault="008A08E2" w:rsidP="008A08E2" w:rsidR="008A08E2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782E48" w:rsidP="008A08E2" w:rsidR="00782E48">
      <w:pPr>
        <w:jc w:val="center"/>
        <w:outlineLvl w:val="0"/>
        <w:rPr>
          <w:rFonts w:hAnsi="Times New Roman" w:ascii="Times New Roman"/>
          <w:szCs w:val="24"/>
          <w:lang w:val="hr-HR"/>
        </w:rPr>
      </w:pPr>
    </w:p>
    <w:p w:rsidRDefault="00450E01" w:rsidP="008A08E2" w:rsidR="00D77AAF" w:rsidRPr="00260A57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AE0D0E" w:rsidRPr="00260A57">
        <w:rPr>
          <w:rFonts w:hAnsi="Times New Roman" w:ascii="Times New Roman"/>
          <w:szCs w:val="24"/>
          <w:lang w:val="hr-HR"/>
        </w:rPr>
        <w:t>Zagreb</w:t>
      </w:r>
      <w:r w:rsidRPr="00260A57">
        <w:rPr>
          <w:rFonts w:hAnsi="Times New Roman" w:ascii="Times New Roman"/>
          <w:szCs w:val="24"/>
          <w:lang w:val="hr-HR"/>
        </w:rPr>
        <w:t>u</w:t>
      </w:r>
      <w:r w:rsidR="005A607E" w:rsidRPr="00260A57">
        <w:rPr>
          <w:rFonts w:hAnsi="Times New Roman" w:ascii="Times New Roman"/>
          <w:szCs w:val="24"/>
          <w:lang w:val="hr-HR"/>
        </w:rPr>
        <w:t xml:space="preserve">, </w:t>
      </w:r>
      <w:r w:rsidR="00782E48">
        <w:rPr>
          <w:rFonts w:hAnsi="Times New Roman" w:ascii="Times New Roman"/>
          <w:szCs w:val="24"/>
          <w:lang w:val="hr-HR"/>
        </w:rPr>
        <w:t>26</w:t>
      </w:r>
      <w:r w:rsidR="00652309" w:rsidRPr="00260A57">
        <w:rPr>
          <w:rFonts w:hAnsi="Times New Roman" w:ascii="Times New Roman"/>
          <w:szCs w:val="24"/>
          <w:lang w:val="hr-HR"/>
        </w:rPr>
        <w:t xml:space="preserve">. </w:t>
      </w:r>
      <w:r w:rsidR="00782E48">
        <w:rPr>
          <w:rFonts w:hAnsi="Times New Roman" w:ascii="Times New Roman"/>
          <w:szCs w:val="24"/>
          <w:lang w:val="hr-HR"/>
        </w:rPr>
        <w:t>srpnja</w:t>
      </w:r>
      <w:r w:rsidR="00AA4B58" w:rsidRPr="00260A57">
        <w:rPr>
          <w:rFonts w:hAnsi="Times New Roman" w:ascii="Times New Roman"/>
          <w:szCs w:val="24"/>
          <w:lang w:val="hr-HR"/>
        </w:rPr>
        <w:t xml:space="preserve"> </w:t>
      </w:r>
      <w:r w:rsidR="004D613C">
        <w:rPr>
          <w:rFonts w:hAnsi="Times New Roman" w:ascii="Times New Roman"/>
          <w:szCs w:val="24"/>
          <w:lang w:val="hr-HR"/>
        </w:rPr>
        <w:t>2016</w:t>
      </w:r>
      <w:r w:rsidR="00BF6916" w:rsidRPr="00260A57">
        <w:rPr>
          <w:rFonts w:hAnsi="Times New Roman" w:ascii="Times New Roman"/>
          <w:szCs w:val="24"/>
          <w:lang w:val="hr-HR"/>
        </w:rPr>
        <w:t>.</w:t>
      </w:r>
    </w:p>
    <w:p w:rsidRDefault="00AE0D0E" w:rsidP="00FD6D89" w:rsidR="00AE0D0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8A08E2" w:rsidRPr="00260A57">
        <w:rPr>
          <w:rFonts w:hAnsi="Times New Roman" w:ascii="Times New Roman"/>
          <w:szCs w:val="24"/>
          <w:lang w:val="hr-HR"/>
        </w:rPr>
        <w:t xml:space="preserve">         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</w:t>
      </w:r>
      <w:r w:rsidR="00932DAC" w:rsidRPr="00260A57">
        <w:rPr>
          <w:rFonts w:hAnsi="Times New Roman" w:ascii="Times New Roman"/>
          <w:szCs w:val="24"/>
          <w:lang w:val="hr-HR"/>
        </w:rPr>
        <w:t xml:space="preserve">  </w:t>
      </w:r>
      <w:r w:rsidRPr="00260A57">
        <w:rPr>
          <w:rFonts w:hAnsi="Times New Roman" w:ascii="Times New Roman"/>
          <w:szCs w:val="24"/>
          <w:lang w:val="hr-HR"/>
        </w:rPr>
        <w:t>SUDAC:</w:t>
      </w:r>
    </w:p>
    <w:p w:rsidRDefault="00AE0D0E" w:rsidR="00EB0E9E" w:rsidRPr="00260A57">
      <w:pPr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Pr="00260A57">
        <w:rPr>
          <w:rFonts w:hAnsi="Times New Roman" w:ascii="Times New Roman"/>
          <w:szCs w:val="24"/>
          <w:lang w:val="hr-HR"/>
        </w:rPr>
        <w:tab/>
      </w:r>
      <w:r w:rsidR="00566DFC" w:rsidRPr="00260A57">
        <w:rPr>
          <w:rFonts w:hAnsi="Times New Roman" w:ascii="Times New Roman"/>
          <w:szCs w:val="24"/>
          <w:lang w:val="hr-HR"/>
        </w:rPr>
        <w:t xml:space="preserve">  </w:t>
      </w:r>
      <w:r w:rsidR="00E771DF" w:rsidRPr="00260A57">
        <w:rPr>
          <w:rFonts w:hAnsi="Times New Roman" w:ascii="Times New Roman"/>
          <w:szCs w:val="24"/>
          <w:lang w:val="hr-HR"/>
        </w:rPr>
        <w:t xml:space="preserve">   </w:t>
      </w:r>
      <w:r w:rsidR="00E114B3">
        <w:rPr>
          <w:rFonts w:hAnsi="Times New Roman" w:ascii="Times New Roman"/>
          <w:szCs w:val="24"/>
          <w:lang w:val="hr-HR"/>
        </w:rPr>
        <w:t xml:space="preserve">        </w:t>
      </w:r>
      <w:r w:rsidRPr="00260A57">
        <w:rPr>
          <w:rFonts w:hAnsi="Times New Roman" w:ascii="Times New Roman"/>
          <w:szCs w:val="24"/>
          <w:lang w:val="hr-HR"/>
        </w:rPr>
        <w:t>Nevenka Siladi Rstić</w:t>
      </w:r>
      <w:r w:rsidR="00656097" w:rsidRPr="00260A57">
        <w:rPr>
          <w:rFonts w:hAnsi="Times New Roman" w:ascii="Times New Roman"/>
          <w:szCs w:val="24"/>
          <w:lang w:val="hr-HR"/>
        </w:rPr>
        <w:t xml:space="preserve">, </w:t>
      </w:r>
      <w:r w:rsidR="00FD1E4E" w:rsidRPr="00260A57">
        <w:rPr>
          <w:rFonts w:hAnsi="Times New Roman" w:ascii="Times New Roman"/>
          <w:szCs w:val="24"/>
          <w:lang w:val="hr-HR"/>
        </w:rPr>
        <w:t>v.</w:t>
      </w:r>
      <w:r w:rsidR="00E114B3">
        <w:rPr>
          <w:rFonts w:hAnsi="Times New Roman" w:ascii="Times New Roman"/>
          <w:szCs w:val="24"/>
          <w:lang w:val="hr-HR"/>
        </w:rPr>
        <w:t xml:space="preserve"> </w:t>
      </w:r>
      <w:r w:rsidR="00FD1E4E" w:rsidRPr="00260A57">
        <w:rPr>
          <w:rFonts w:hAnsi="Times New Roman" w:ascii="Times New Roman"/>
          <w:szCs w:val="24"/>
          <w:lang w:val="hr-HR"/>
        </w:rPr>
        <w:t>r.</w:t>
      </w:r>
    </w:p>
    <w:p w:rsidRDefault="00FA7F4A" w:rsidR="00BF6916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Uputa o pravnom lijeku</w:t>
      </w:r>
      <w:r w:rsidR="00BF6916" w:rsidRPr="00260A57">
        <w:rPr>
          <w:rFonts w:hAnsi="Times New Roman" w:ascii="Times New Roman"/>
          <w:i/>
          <w:szCs w:val="24"/>
          <w:lang w:val="hr-HR"/>
        </w:rPr>
        <w:t>:</w:t>
      </w:r>
    </w:p>
    <w:p w:rsidRDefault="00AE0D0E" w:rsidR="006A648A" w:rsidRPr="00260A57">
      <w:pPr>
        <w:jc w:val="both"/>
        <w:rPr>
          <w:rFonts w:hAnsi="Times New Roman" w:ascii="Times New Roman"/>
          <w:i/>
          <w:szCs w:val="24"/>
          <w:lang w:val="hr-HR"/>
        </w:rPr>
      </w:pPr>
      <w:r w:rsidRPr="00260A57">
        <w:rPr>
          <w:rFonts w:hAnsi="Times New Roman" w:ascii="Times New Roman"/>
          <w:i/>
          <w:szCs w:val="24"/>
          <w:lang w:val="hr-HR"/>
        </w:rPr>
        <w:t>Protiv ovog r</w:t>
      </w:r>
      <w:r w:rsidR="003B0C47">
        <w:rPr>
          <w:rFonts w:hAnsi="Times New Roman" w:ascii="Times New Roman"/>
          <w:i/>
          <w:szCs w:val="24"/>
          <w:lang w:val="hr-HR"/>
        </w:rPr>
        <w:t xml:space="preserve">ješenja </w:t>
      </w:r>
      <w:r w:rsidRPr="00260A57">
        <w:rPr>
          <w:rFonts w:hAnsi="Times New Roman" w:ascii="Times New Roman"/>
          <w:i/>
          <w:szCs w:val="24"/>
          <w:lang w:val="hr-HR"/>
        </w:rPr>
        <w:t xml:space="preserve">dozvoljena je žalba </w:t>
      </w:r>
      <w:r w:rsidR="00BF6916" w:rsidRPr="00260A57">
        <w:rPr>
          <w:rFonts w:hAnsi="Times New Roman" w:ascii="Times New Roman"/>
          <w:i/>
          <w:szCs w:val="24"/>
          <w:lang w:val="hr-HR"/>
        </w:rPr>
        <w:t>u roku od 8 dana od dana dostave</w:t>
      </w:r>
      <w:r w:rsidRPr="00260A57">
        <w:rPr>
          <w:rFonts w:hAnsi="Times New Roman" w:ascii="Times New Roman"/>
          <w:i/>
          <w:szCs w:val="24"/>
          <w:lang w:val="hr-HR"/>
        </w:rPr>
        <w:t xml:space="preserve"> istog</w:t>
      </w:r>
      <w:r w:rsidR="00BF6916" w:rsidRPr="00260A57">
        <w:rPr>
          <w:rFonts w:hAnsi="Times New Roman" w:ascii="Times New Roman"/>
          <w:i/>
          <w:szCs w:val="24"/>
          <w:lang w:val="hr-HR"/>
        </w:rPr>
        <w:t>, podnošenjem u tri primjerka putem ovog su</w:t>
      </w:r>
      <w:r w:rsidRPr="00260A57">
        <w:rPr>
          <w:rFonts w:hAnsi="Times New Roman" w:ascii="Times New Roman"/>
          <w:i/>
          <w:szCs w:val="24"/>
          <w:lang w:val="hr-HR"/>
        </w:rPr>
        <w:t>da, Visokom trgovačkom sudu RH.</w:t>
      </w:r>
    </w:p>
    <w:p w:rsidRDefault="00EB0E9E" w:rsidR="00EB0E9E" w:rsidRPr="00260A57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B0E9E" w:rsidP="00EB0E9E" w:rsidR="00EB0E9E" w:rsidRPr="00260A57">
      <w:pPr>
        <w:pStyle w:val="Uvuenotijeloteksta"/>
        <w:ind w:left="0"/>
        <w:jc w:val="both"/>
      </w:pPr>
      <w:r w:rsidRPr="00260A57">
        <w:t>Za točnost otpravka – ovlašten službenik</w:t>
      </w:r>
    </w:p>
    <w:p w:rsidRDefault="00EB0E9E" w:rsidR="00EB0E9E" w:rsidRPr="00260A57">
      <w:pPr>
        <w:pStyle w:val="Uvuenotijeloteksta"/>
        <w:ind w:left="0"/>
        <w:jc w:val="both"/>
      </w:pPr>
      <w:r w:rsidRPr="00260A57">
        <w:t xml:space="preserve">                   </w:t>
      </w:r>
      <w:r w:rsidR="008A08E2" w:rsidRPr="00260A57">
        <w:t xml:space="preserve">  </w:t>
      </w:r>
      <w:r w:rsidRPr="00260A57">
        <w:t xml:space="preserve"> Ana Brlek</w:t>
      </w:r>
    </w:p>
    <w:p w:rsidRDefault="00FD1E4E" w:rsidP="00C02F94" w:rsidR="00FD1E4E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D1E4E" w:rsidP="00C02F94" w:rsidR="00FD1E4E">
      <w:pPr>
        <w:jc w:val="both"/>
        <w:rPr>
          <w:rFonts w:hAnsi="Times New Roman" w:ascii="Times New Roman"/>
          <w:szCs w:val="24"/>
          <w:lang w:val="hr-HR"/>
        </w:rPr>
      </w:pPr>
    </w:p>
    <w:p w:rsidRDefault="00E114B3" w:rsidP="00C02F94" w:rsidR="00E114B3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8961D1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  <w:bookmarkStart w:name="_GoBack" w:id="0"/>
      <w:r w:rsidRPr="00260A57">
        <w:rPr>
          <w:rFonts w:hAnsi="Times New Roman" w:ascii="Times New Roman"/>
          <w:szCs w:val="24"/>
          <w:lang w:val="hr-HR"/>
        </w:rPr>
        <w:t>DN</w:t>
      </w:r>
      <w:r w:rsidR="00C02F94" w:rsidRPr="00260A57">
        <w:rPr>
          <w:rFonts w:hAnsi="Times New Roman" w:ascii="Times New Roman"/>
          <w:szCs w:val="24"/>
          <w:lang w:val="hr-HR"/>
        </w:rPr>
        <w:t>a:</w:t>
      </w:r>
    </w:p>
    <w:p w:rsidRDefault="008961D1" w:rsidP="005A607E" w:rsidR="00C02F94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Stečajnom upravitelju, </w:t>
      </w:r>
      <w:r w:rsidR="00782E48">
        <w:rPr>
          <w:rFonts w:hAnsi="Times New Roman" w:ascii="Times New Roman"/>
          <w:szCs w:val="24"/>
          <w:lang w:val="hr-HR"/>
        </w:rPr>
        <w:t>Ante Dragičević</w:t>
      </w:r>
      <w:r w:rsidRPr="00260A57">
        <w:rPr>
          <w:rFonts w:hAnsi="Times New Roman" w:ascii="Times New Roman"/>
          <w:szCs w:val="24"/>
          <w:lang w:val="hr-HR"/>
        </w:rPr>
        <w:t xml:space="preserve"> </w:t>
      </w:r>
    </w:p>
    <w:p w:rsidRDefault="008961D1" w:rsidP="005A607E" w:rsidR="005A607E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RH, MF, </w:t>
      </w:r>
      <w:r w:rsidR="005A607E" w:rsidRPr="00260A57">
        <w:rPr>
          <w:rFonts w:hAnsi="Times New Roman" w:ascii="Times New Roman"/>
          <w:szCs w:val="24"/>
          <w:lang w:val="hr-HR"/>
        </w:rPr>
        <w:t>Porezna uprava</w:t>
      </w:r>
      <w:r w:rsidR="00782E48">
        <w:rPr>
          <w:rFonts w:hAnsi="Times New Roman" w:ascii="Times New Roman"/>
          <w:szCs w:val="24"/>
          <w:lang w:val="hr-HR"/>
        </w:rPr>
        <w:t>, Av. Dubrovnik 32</w:t>
      </w:r>
    </w:p>
    <w:p w:rsidRDefault="008961D1" w:rsidP="008961D1" w:rsidR="008961D1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ŽDO – Građansko upravni odjel</w:t>
      </w:r>
    </w:p>
    <w:p w:rsidRDefault="005A607E" w:rsidP="005A607E" w:rsidR="005A607E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>FINA</w:t>
      </w:r>
    </w:p>
    <w:p w:rsidRDefault="00782E48" w:rsidP="005A607E" w:rsidR="00C02F94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Mrežna stranica </w:t>
      </w:r>
      <w:r w:rsidR="008961D1" w:rsidRPr="00260A57">
        <w:rPr>
          <w:rFonts w:hAnsi="Times New Roman" w:ascii="Times New Roman"/>
          <w:szCs w:val="24"/>
          <w:lang w:val="hr-HR"/>
        </w:rPr>
        <w:t xml:space="preserve">e- </w:t>
      </w:r>
      <w:r w:rsidR="005A607E" w:rsidRPr="00260A57">
        <w:rPr>
          <w:rFonts w:hAnsi="Times New Roman" w:ascii="Times New Roman"/>
          <w:szCs w:val="24"/>
          <w:lang w:val="hr-HR"/>
        </w:rPr>
        <w:t>O</w:t>
      </w:r>
      <w:r w:rsidR="00C02F94" w:rsidRPr="00260A57">
        <w:rPr>
          <w:rFonts w:hAnsi="Times New Roman" w:ascii="Times New Roman"/>
          <w:szCs w:val="24"/>
          <w:lang w:val="hr-HR"/>
        </w:rPr>
        <w:t xml:space="preserve">glasna ploča </w:t>
      </w:r>
      <w:r>
        <w:rPr>
          <w:rFonts w:hAnsi="Times New Roman" w:ascii="Times New Roman"/>
          <w:szCs w:val="24"/>
          <w:lang w:val="hr-HR"/>
        </w:rPr>
        <w:t>Trgovačkog suda u Zagrebu</w:t>
      </w:r>
    </w:p>
    <w:p w:rsidRDefault="00BC3F1B" w:rsidP="00BC3F1B" w:rsidR="00BC3F1B" w:rsidRPr="00260A57">
      <w:pPr>
        <w:numPr>
          <w:ilvl w:val="0"/>
          <w:numId w:val="6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260A57">
        <w:rPr>
          <w:rFonts w:hAnsi="Times New Roman" w:ascii="Times New Roman"/>
          <w:szCs w:val="24"/>
          <w:lang w:val="hr-HR"/>
        </w:rPr>
        <w:t xml:space="preserve">Sudski registar </w:t>
      </w:r>
      <w:r w:rsidR="008961D1" w:rsidRPr="00260A57">
        <w:rPr>
          <w:rFonts w:hAnsi="Times New Roman" w:ascii="Times New Roman"/>
          <w:szCs w:val="24"/>
          <w:lang w:val="hr-HR"/>
        </w:rPr>
        <w:t>(</w:t>
      </w:r>
      <w:r w:rsidRPr="00260A57">
        <w:rPr>
          <w:rFonts w:hAnsi="Times New Roman" w:ascii="Times New Roman"/>
          <w:szCs w:val="24"/>
          <w:lang w:val="hr-HR"/>
        </w:rPr>
        <w:t>po pravomoćnosti</w:t>
      </w:r>
      <w:r w:rsidR="008961D1" w:rsidRPr="00260A57">
        <w:rPr>
          <w:rFonts w:hAnsi="Times New Roman" w:ascii="Times New Roman"/>
          <w:szCs w:val="24"/>
          <w:lang w:val="hr-HR"/>
        </w:rPr>
        <w:t>)</w:t>
      </w:r>
    </w:p>
    <w:bookmarkEnd w:id="0"/>
    <w:p w:rsidRDefault="00C02F94" w:rsidP="008961D1" w:rsidR="00C02F94" w:rsidRPr="00260A57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C02F94" w:rsidP="00C02F94" w:rsidR="00C02F94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6D65A5" w:rsidR="006D65A5" w:rsidRPr="00260A57">
      <w:pPr>
        <w:jc w:val="both"/>
        <w:rPr>
          <w:rFonts w:hAnsi="Times New Roman" w:ascii="Times New Roman"/>
          <w:lang w:val="hr-HR"/>
        </w:rPr>
      </w:pPr>
      <w:r w:rsidRPr="00260A57">
        <w:rPr>
          <w:rFonts w:hAnsi="Times New Roman" w:ascii="Times New Roman"/>
          <w:lang w:val="hr-HR"/>
        </w:rPr>
        <w:tab/>
      </w:r>
      <w:r w:rsidRPr="00260A57">
        <w:rPr>
          <w:rFonts w:hAnsi="Times New Roman" w:ascii="Times New Roman"/>
          <w:lang w:val="hr-HR"/>
        </w:rPr>
        <w:tab/>
      </w:r>
    </w:p>
    <w:p w:rsidRDefault="00556D7B" w:rsidP="006D65A5" w:rsidR="00556D7B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3808A6" w:rsidP="003808A6" w:rsidR="003808A6" w:rsidRPr="00260A57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6D65A5" w:rsidP="006D65A5" w:rsidR="006D65A5" w:rsidRPr="00260A57">
      <w:pPr>
        <w:jc w:val="both"/>
        <w:rPr>
          <w:rFonts w:hAnsi="Times New Roman" w:ascii="Times New Roman"/>
          <w:szCs w:val="24"/>
          <w:lang w:val="hr-HR"/>
        </w:rPr>
      </w:pPr>
    </w:p>
    <w:p w:rsidRDefault="00FA1E2A" w:rsidP="006D65A5" w:rsidR="00FA1E2A" w:rsidRPr="00260A57">
      <w:pPr>
        <w:jc w:val="both"/>
        <w:rPr>
          <w:rFonts w:hAnsi="Times New Roman" w:ascii="Times New Roman"/>
          <w:szCs w:val="24"/>
          <w:lang w:val="hr-HR"/>
        </w:rPr>
      </w:pPr>
    </w:p>
    <w:sectPr w:rsidSect="00B73D4A" w:rsidR="00FA1E2A" w:rsidRPr="00260A57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323" w:rsidR="00FC2323">
      <w:r>
        <w:separator/>
      </w:r>
    </w:p>
  </w:endnote>
  <w:endnote w:id="0" w:type="continuationSeparator">
    <w:p w:rsidRDefault="00FC2323" w:rsidR="00FC23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323" w:rsidR="00FC2323">
      <w:r>
        <w:separator/>
      </w:r>
    </w:p>
  </w:footnote>
  <w:footnote w:id="0" w:type="continuationSeparator">
    <w:p w:rsidRDefault="00FC2323" w:rsidR="00FC23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4809" w:rsidR="001C4809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809" w:rsidP="002C5733" w:rsidR="001C4809" w:rsidRPr="002F657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2F6570">
      <w:rPr>
        <w:rStyle w:val="Brojstranice"/>
        <w:rFonts w:hAnsi="Times New Roman" w:ascii="Times New Roman"/>
      </w:rPr>
      <w:fldChar w:fldCharType="begin"/>
    </w:r>
    <w:r w:rsidRPr="002F6570">
      <w:rPr>
        <w:rStyle w:val="Brojstranice"/>
        <w:rFonts w:hAnsi="Times New Roman" w:ascii="Times New Roman"/>
      </w:rPr>
      <w:instrText xml:space="preserve">PAGE  </w:instrText>
    </w:r>
    <w:r w:rsidRPr="002F6570">
      <w:rPr>
        <w:rStyle w:val="Brojstranice"/>
        <w:rFonts w:hAnsi="Times New Roman" w:ascii="Times New Roman"/>
      </w:rPr>
      <w:fldChar w:fldCharType="separate"/>
    </w:r>
    <w:r w:rsidR="00D43ACF">
      <w:rPr>
        <w:rStyle w:val="Brojstranice"/>
        <w:rFonts w:hAnsi="Times New Roman" w:ascii="Times New Roman"/>
        <w:noProof/>
      </w:rPr>
      <w:t>- 2 -</w:t>
    </w:r>
    <w:r w:rsidRPr="002F6570">
      <w:rPr>
        <w:rStyle w:val="Brojstranice"/>
        <w:rFonts w:hAnsi="Times New Roman" w:ascii="Times New Roman"/>
      </w:rPr>
      <w:fldChar w:fldCharType="end"/>
    </w:r>
  </w:p>
  <w:p w:rsidRDefault="001C4809" w:rsidP="00782E48" w:rsidR="00782E48">
    <w:pPr>
      <w:pStyle w:val="Zaglavlje"/>
      <w:jc w:val="right"/>
      <w:rPr>
        <w:rFonts w:hAnsi="Times New Roman" w:ascii="Times New Roman"/>
        <w:sz w:val="20"/>
        <w:lang w:val="hr-HR"/>
      </w:rPr>
    </w:pPr>
    <w:r>
      <w:tab/>
    </w:r>
    <w:r>
      <w:tab/>
    </w:r>
    <w:r w:rsidR="00782E48">
      <w:rPr>
        <w:rFonts w:hAnsi="Times New Roman" w:ascii="Times New Roman"/>
        <w:szCs w:val="24"/>
        <w:lang w:val="hr-HR"/>
      </w:rPr>
      <w:t xml:space="preserve">Poslovni broj: 47. </w:t>
    </w:r>
    <w:r w:rsidR="00782E48" w:rsidRPr="00C5568E">
      <w:rPr>
        <w:rFonts w:hAnsi="Times New Roman" w:ascii="Times New Roman"/>
        <w:szCs w:val="24"/>
        <w:lang w:val="hr-HR"/>
      </w:rPr>
      <w:t>St-</w:t>
    </w:r>
    <w:r w:rsidR="00782E48">
      <w:rPr>
        <w:rFonts w:hAnsi="Times New Roman" w:ascii="Times New Roman"/>
        <w:szCs w:val="24"/>
        <w:lang w:val="hr-HR"/>
      </w:rPr>
      <w:t>1395</w:t>
    </w:r>
    <w:r w:rsidR="00782E48" w:rsidRPr="00C5568E">
      <w:rPr>
        <w:rFonts w:hAnsi="Times New Roman" w:ascii="Times New Roman"/>
        <w:szCs w:val="24"/>
        <w:lang w:val="hr-HR"/>
      </w:rPr>
      <w:t>/</w:t>
    </w:r>
    <w:r w:rsidR="00782E48">
      <w:rPr>
        <w:rFonts w:hAnsi="Times New Roman" w:ascii="Times New Roman"/>
        <w:szCs w:val="24"/>
        <w:lang w:val="hr-HR"/>
      </w:rPr>
      <w:t>13-</w:t>
    </w:r>
    <w:r w:rsidR="00782E48">
      <w:rPr>
        <w:rFonts w:hAnsi="Times New Roman" w:ascii="Times New Roman"/>
        <w:sz w:val="20"/>
        <w:lang w:val="hr-HR"/>
      </w:rPr>
      <w:t>58</w:t>
    </w:r>
  </w:p>
  <w:p w:rsidRDefault="001C4809" w:rsidP="00B73D4A" w:rsidR="001C4809">
    <w:pPr>
      <w:pStyle w:val="Zaglavlje"/>
      <w:ind w:right="360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82E48" w:rsidP="006D1705" w:rsidR="00782E48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8961D1" w:rsidP="006D1705" w:rsidR="008961D1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82E48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Poslovni broj: </w:t>
    </w:r>
    <w:r w:rsidR="002F6570">
      <w:rPr>
        <w:rFonts w:hAnsi="Times New Roman" w:ascii="Times New Roman"/>
        <w:szCs w:val="24"/>
        <w:lang w:val="hr-HR"/>
      </w:rPr>
      <w:t>47.</w:t>
    </w:r>
    <w:r w:rsidR="00F33943">
      <w:rPr>
        <w:rFonts w:hAnsi="Times New Roman" w:ascii="Times New Roman"/>
        <w:szCs w:val="24"/>
        <w:lang w:val="hr-HR"/>
      </w:rPr>
      <w:t xml:space="preserve"> </w:t>
    </w:r>
    <w:r w:rsidR="001C4809" w:rsidRPr="00C5568E">
      <w:rPr>
        <w:rFonts w:hAnsi="Times New Roman" w:ascii="Times New Roman"/>
        <w:szCs w:val="24"/>
        <w:lang w:val="hr-HR"/>
      </w:rPr>
      <w:t>St-</w:t>
    </w:r>
    <w:r>
      <w:rPr>
        <w:rFonts w:hAnsi="Times New Roman" w:ascii="Times New Roman"/>
        <w:szCs w:val="24"/>
        <w:lang w:val="hr-HR"/>
      </w:rPr>
      <w:t>1395</w:t>
    </w:r>
    <w:r w:rsidR="001C4809" w:rsidRPr="00C5568E">
      <w:rPr>
        <w:rFonts w:hAnsi="Times New Roman" w:ascii="Times New Roman"/>
        <w:szCs w:val="24"/>
        <w:lang w:val="hr-HR"/>
      </w:rPr>
      <w:t>/</w:t>
    </w:r>
    <w:r>
      <w:rPr>
        <w:rFonts w:hAnsi="Times New Roman" w:ascii="Times New Roman"/>
        <w:szCs w:val="24"/>
        <w:lang w:val="hr-HR"/>
      </w:rPr>
      <w:t>13</w:t>
    </w:r>
    <w:r w:rsidR="0059160F">
      <w:rPr>
        <w:rFonts w:hAnsi="Times New Roman" w:ascii="Times New Roman"/>
        <w:szCs w:val="24"/>
        <w:lang w:val="hr-HR"/>
      </w:rPr>
      <w:t>-</w:t>
    </w:r>
    <w:r>
      <w:rPr>
        <w:rFonts w:hAnsi="Times New Roman" w:ascii="Times New Roman"/>
        <w:sz w:val="20"/>
        <w:lang w:val="hr-HR"/>
      </w:rPr>
      <w:t>58</w:t>
    </w:r>
  </w:p>
  <w:p w:rsidRDefault="00782E48" w:rsidP="008961D1" w:rsidR="00782E48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82E48" w:rsidP="008961D1" w:rsidR="00782E48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8961D1" w:rsidP="008961D1" w:rsidR="008961D1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661BF" w:rsidP="008961D1" w:rsidR="002661BF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961D1" w:rsidP="008961D1" w:rsidR="008961D1" w:rsidRPr="00782E48">
    <w:pPr>
      <w:pStyle w:val="Zaglavlje"/>
      <w:jc w:val="right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953077" w:rsidR="002661BF" w:rsidRPr="00782E48">
    <w:pPr>
      <w:pStyle w:val="Zaglavlje"/>
      <w:rPr>
        <w:rFonts w:hAnsi="Times New Roman" w:ascii="Times New Roman"/>
        <w:lang w:val="hr-HR"/>
      </w:rPr>
    </w:pP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REPUBLIKA HRVATSKA</w:t>
    </w:r>
  </w:p>
  <w:p w:rsidRDefault="002661BF" w:rsidP="000C42FE" w:rsidR="002661BF" w:rsidRPr="00782E48">
    <w:pPr>
      <w:pStyle w:val="Zaglavlje"/>
      <w:ind w:left="426"/>
      <w:rPr>
        <w:rFonts w:hAnsi="Times New Roman" w:ascii="Times New Roman"/>
        <w:lang w:val="hr-HR"/>
      </w:rPr>
    </w:pPr>
    <w:r w:rsidRPr="00782E48">
      <w:rPr>
        <w:rFonts w:hAnsi="Times New Roman" w:ascii="Times New Roman"/>
        <w:lang w:val="hr-HR"/>
      </w:rPr>
      <w:t>Trgovački sud u Zagrebu</w:t>
    </w:r>
  </w:p>
  <w:p w:rsidRDefault="002661BF" w:rsidP="002661BF" w:rsidR="005A607E">
    <w:pPr>
      <w:pStyle w:val="Zaglavlje"/>
      <w:ind w:left="426"/>
      <w:rPr>
        <w:rFonts w:hAnsi="Times New Roman" w:ascii="Times New Roman"/>
        <w:szCs w:val="24"/>
        <w:lang w:val="hr-HR"/>
      </w:rPr>
    </w:pPr>
    <w:r w:rsidRPr="00782E48">
      <w:rPr>
        <w:rFonts w:hAnsi="Times New Roman" w:ascii="Times New Roman"/>
        <w:lang w:val="hr-HR"/>
      </w:rPr>
      <w:t>Zagreb</w:t>
    </w:r>
    <w:r w:rsidR="00DF21C7" w:rsidRPr="00782E48">
      <w:rPr>
        <w:rFonts w:hAnsi="Times New Roman" w:ascii="Times New Roman"/>
        <w:lang w:val="hr-HR"/>
      </w:rPr>
      <w:t>, Amruševa 2/II, desno (p.p. 432</w:t>
    </w:r>
    <w:r w:rsidRPr="00782E48">
      <w:rPr>
        <w:rFonts w:hAnsi="Times New Roman" w:ascii="Times New Roman"/>
        <w:lang w:val="hr-HR"/>
      </w:rPr>
      <w:t>)</w:t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  <w:r w:rsidR="005A607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07271"/>
    <w:multiLevelType w:val="hybridMultilevel"/>
    <w:tmpl w:val="D5EEB458"/>
    <w:lvl w:tplc="FD740BD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22B6120"/>
    <w:multiLevelType w:val="hybridMultilevel"/>
    <w:tmpl w:val="22DCDCFC"/>
    <w:lvl w:tplc="CDDE74E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E05107C"/>
    <w:multiLevelType w:val="hybridMultilevel"/>
    <w:tmpl w:val="1446466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F6D7484"/>
    <w:multiLevelType w:val="hybridMultilevel"/>
    <w:tmpl w:val="826C067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4A5FAB"/>
    <w:multiLevelType w:val="hybridMultilevel"/>
    <w:tmpl w:val="F73C78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34452E"/>
    <w:multiLevelType w:val="hybridMultilevel"/>
    <w:tmpl w:val="ACDA9DEE"/>
    <w:lvl w:tplc="041A000F" w:ilvl="0">
      <w:start w:val="1"/>
      <w:numFmt w:val="decimal"/>
      <w:lvlText w:val="%1."/>
      <w:lvlJc w:val="left"/>
      <w:pPr>
        <w:tabs>
          <w:tab w:pos="2204" w:val="num"/>
        </w:tabs>
        <w:ind w:hanging="360" w:left="22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B634947"/>
    <w:multiLevelType w:val="hybridMultilevel"/>
    <w:tmpl w:val="E19A6C66"/>
    <w:lvl w:tplc="14AC871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3AAE"/>
    <w:rsid w:val="00015B47"/>
    <w:rsid w:val="00017C42"/>
    <w:rsid w:val="00027D85"/>
    <w:rsid w:val="00041D02"/>
    <w:rsid w:val="00046739"/>
    <w:rsid w:val="00053CC7"/>
    <w:rsid w:val="00056BC5"/>
    <w:rsid w:val="00061947"/>
    <w:rsid w:val="00062CA4"/>
    <w:rsid w:val="00073155"/>
    <w:rsid w:val="000747F8"/>
    <w:rsid w:val="00077876"/>
    <w:rsid w:val="000837FF"/>
    <w:rsid w:val="000B198D"/>
    <w:rsid w:val="000B45F2"/>
    <w:rsid w:val="000D2A51"/>
    <w:rsid w:val="000D5B8E"/>
    <w:rsid w:val="000E00DE"/>
    <w:rsid w:val="000E62E0"/>
    <w:rsid w:val="00104C8C"/>
    <w:rsid w:val="001345B8"/>
    <w:rsid w:val="00196386"/>
    <w:rsid w:val="001B0810"/>
    <w:rsid w:val="001B3D61"/>
    <w:rsid w:val="001B5123"/>
    <w:rsid w:val="001C4809"/>
    <w:rsid w:val="001C5D5E"/>
    <w:rsid w:val="00202D23"/>
    <w:rsid w:val="00222E7C"/>
    <w:rsid w:val="00233E70"/>
    <w:rsid w:val="00237DE3"/>
    <w:rsid w:val="00244ACA"/>
    <w:rsid w:val="00260A57"/>
    <w:rsid w:val="00260F1E"/>
    <w:rsid w:val="00264195"/>
    <w:rsid w:val="002661BF"/>
    <w:rsid w:val="00271AC7"/>
    <w:rsid w:val="00272EEC"/>
    <w:rsid w:val="002907A7"/>
    <w:rsid w:val="002A17F9"/>
    <w:rsid w:val="002C38A4"/>
    <w:rsid w:val="002C5733"/>
    <w:rsid w:val="002F6570"/>
    <w:rsid w:val="00303E20"/>
    <w:rsid w:val="003116FD"/>
    <w:rsid w:val="0032222E"/>
    <w:rsid w:val="003530F9"/>
    <w:rsid w:val="003750F0"/>
    <w:rsid w:val="003808A6"/>
    <w:rsid w:val="00385689"/>
    <w:rsid w:val="003950B0"/>
    <w:rsid w:val="003A0F14"/>
    <w:rsid w:val="003B0C47"/>
    <w:rsid w:val="003C2962"/>
    <w:rsid w:val="003C2D81"/>
    <w:rsid w:val="003C748F"/>
    <w:rsid w:val="003D3ECB"/>
    <w:rsid w:val="00421B87"/>
    <w:rsid w:val="004377C3"/>
    <w:rsid w:val="0044212C"/>
    <w:rsid w:val="00442D85"/>
    <w:rsid w:val="00450E01"/>
    <w:rsid w:val="00452CA3"/>
    <w:rsid w:val="00461E71"/>
    <w:rsid w:val="00477267"/>
    <w:rsid w:val="0048539B"/>
    <w:rsid w:val="004B2DE1"/>
    <w:rsid w:val="004B73E5"/>
    <w:rsid w:val="004D1D9A"/>
    <w:rsid w:val="004D613C"/>
    <w:rsid w:val="004E56C5"/>
    <w:rsid w:val="004F49C1"/>
    <w:rsid w:val="004F4D94"/>
    <w:rsid w:val="004F6F61"/>
    <w:rsid w:val="00513FB2"/>
    <w:rsid w:val="00535B4E"/>
    <w:rsid w:val="005544CF"/>
    <w:rsid w:val="00556D7B"/>
    <w:rsid w:val="00566DFC"/>
    <w:rsid w:val="005703D2"/>
    <w:rsid w:val="005824FD"/>
    <w:rsid w:val="0059160F"/>
    <w:rsid w:val="005A607E"/>
    <w:rsid w:val="005B482D"/>
    <w:rsid w:val="005C3F8D"/>
    <w:rsid w:val="005D077B"/>
    <w:rsid w:val="005D30EB"/>
    <w:rsid w:val="005E0618"/>
    <w:rsid w:val="005E1379"/>
    <w:rsid w:val="005F321F"/>
    <w:rsid w:val="005F48E8"/>
    <w:rsid w:val="005F5872"/>
    <w:rsid w:val="00623E07"/>
    <w:rsid w:val="006411D4"/>
    <w:rsid w:val="00652309"/>
    <w:rsid w:val="00652538"/>
    <w:rsid w:val="00656097"/>
    <w:rsid w:val="00670ADA"/>
    <w:rsid w:val="006720B9"/>
    <w:rsid w:val="00684DFE"/>
    <w:rsid w:val="00685E37"/>
    <w:rsid w:val="006A648A"/>
    <w:rsid w:val="006B2A75"/>
    <w:rsid w:val="006B5DA2"/>
    <w:rsid w:val="006D1705"/>
    <w:rsid w:val="006D2FB7"/>
    <w:rsid w:val="006D65A5"/>
    <w:rsid w:val="006D78D6"/>
    <w:rsid w:val="006F3AAE"/>
    <w:rsid w:val="00700EF8"/>
    <w:rsid w:val="007013CD"/>
    <w:rsid w:val="00710794"/>
    <w:rsid w:val="00714001"/>
    <w:rsid w:val="00716FB7"/>
    <w:rsid w:val="00721E05"/>
    <w:rsid w:val="0073687D"/>
    <w:rsid w:val="007446EE"/>
    <w:rsid w:val="00744F8B"/>
    <w:rsid w:val="00747466"/>
    <w:rsid w:val="00750558"/>
    <w:rsid w:val="00782E48"/>
    <w:rsid w:val="007929A4"/>
    <w:rsid w:val="007B2B95"/>
    <w:rsid w:val="007C3ED9"/>
    <w:rsid w:val="00821981"/>
    <w:rsid w:val="00844913"/>
    <w:rsid w:val="008452C5"/>
    <w:rsid w:val="00856C96"/>
    <w:rsid w:val="008651B0"/>
    <w:rsid w:val="00875B63"/>
    <w:rsid w:val="008961D1"/>
    <w:rsid w:val="008A08E2"/>
    <w:rsid w:val="008C5245"/>
    <w:rsid w:val="008D10A1"/>
    <w:rsid w:val="008D1FCA"/>
    <w:rsid w:val="008E07AF"/>
    <w:rsid w:val="00903A56"/>
    <w:rsid w:val="009069B1"/>
    <w:rsid w:val="00906AE7"/>
    <w:rsid w:val="00913B20"/>
    <w:rsid w:val="00914566"/>
    <w:rsid w:val="00932DAC"/>
    <w:rsid w:val="009616A4"/>
    <w:rsid w:val="009920D2"/>
    <w:rsid w:val="00997881"/>
    <w:rsid w:val="009A706B"/>
    <w:rsid w:val="009C181E"/>
    <w:rsid w:val="009E69CE"/>
    <w:rsid w:val="00A05220"/>
    <w:rsid w:val="00A06846"/>
    <w:rsid w:val="00A07B08"/>
    <w:rsid w:val="00A10213"/>
    <w:rsid w:val="00A116EF"/>
    <w:rsid w:val="00A21670"/>
    <w:rsid w:val="00A47A3E"/>
    <w:rsid w:val="00A749D7"/>
    <w:rsid w:val="00A90FF6"/>
    <w:rsid w:val="00A93F63"/>
    <w:rsid w:val="00AA0625"/>
    <w:rsid w:val="00AA4B58"/>
    <w:rsid w:val="00AB07FA"/>
    <w:rsid w:val="00AB393D"/>
    <w:rsid w:val="00AC107C"/>
    <w:rsid w:val="00AC64F9"/>
    <w:rsid w:val="00AE0803"/>
    <w:rsid w:val="00AE0D0E"/>
    <w:rsid w:val="00AE5A3F"/>
    <w:rsid w:val="00B15A30"/>
    <w:rsid w:val="00B20A05"/>
    <w:rsid w:val="00B31F5C"/>
    <w:rsid w:val="00B32011"/>
    <w:rsid w:val="00B446F8"/>
    <w:rsid w:val="00B65C10"/>
    <w:rsid w:val="00B73D4A"/>
    <w:rsid w:val="00B74118"/>
    <w:rsid w:val="00B85DC1"/>
    <w:rsid w:val="00B90D17"/>
    <w:rsid w:val="00BB6351"/>
    <w:rsid w:val="00BC12E1"/>
    <w:rsid w:val="00BC3F1B"/>
    <w:rsid w:val="00BD415D"/>
    <w:rsid w:val="00BD5DB1"/>
    <w:rsid w:val="00BF6916"/>
    <w:rsid w:val="00C02F94"/>
    <w:rsid w:val="00C07C42"/>
    <w:rsid w:val="00C117CE"/>
    <w:rsid w:val="00C14DD9"/>
    <w:rsid w:val="00C36918"/>
    <w:rsid w:val="00C371FB"/>
    <w:rsid w:val="00C52534"/>
    <w:rsid w:val="00C5568E"/>
    <w:rsid w:val="00C56A98"/>
    <w:rsid w:val="00CC003A"/>
    <w:rsid w:val="00CC2731"/>
    <w:rsid w:val="00CF1248"/>
    <w:rsid w:val="00D021A3"/>
    <w:rsid w:val="00D04BE8"/>
    <w:rsid w:val="00D0717F"/>
    <w:rsid w:val="00D07373"/>
    <w:rsid w:val="00D11FD4"/>
    <w:rsid w:val="00D21DB0"/>
    <w:rsid w:val="00D24440"/>
    <w:rsid w:val="00D270D7"/>
    <w:rsid w:val="00D33487"/>
    <w:rsid w:val="00D43ACF"/>
    <w:rsid w:val="00D765C2"/>
    <w:rsid w:val="00D77AAF"/>
    <w:rsid w:val="00DB3730"/>
    <w:rsid w:val="00DB592E"/>
    <w:rsid w:val="00DC1379"/>
    <w:rsid w:val="00DE51CA"/>
    <w:rsid w:val="00DF21C7"/>
    <w:rsid w:val="00DF250F"/>
    <w:rsid w:val="00E114B3"/>
    <w:rsid w:val="00E179FC"/>
    <w:rsid w:val="00E272A3"/>
    <w:rsid w:val="00E53537"/>
    <w:rsid w:val="00E56C2D"/>
    <w:rsid w:val="00E71EA4"/>
    <w:rsid w:val="00E75EC7"/>
    <w:rsid w:val="00E771DF"/>
    <w:rsid w:val="00EB0E9E"/>
    <w:rsid w:val="00EB6AE2"/>
    <w:rsid w:val="00EC0D15"/>
    <w:rsid w:val="00EC210E"/>
    <w:rsid w:val="00EC6E98"/>
    <w:rsid w:val="00EE19E3"/>
    <w:rsid w:val="00EE26C8"/>
    <w:rsid w:val="00F0276D"/>
    <w:rsid w:val="00F06EEC"/>
    <w:rsid w:val="00F16BD0"/>
    <w:rsid w:val="00F33943"/>
    <w:rsid w:val="00F37DC7"/>
    <w:rsid w:val="00F438F8"/>
    <w:rsid w:val="00F51047"/>
    <w:rsid w:val="00F60341"/>
    <w:rsid w:val="00F83E93"/>
    <w:rsid w:val="00FA1E2A"/>
    <w:rsid w:val="00FA34E1"/>
    <w:rsid w:val="00FA450C"/>
    <w:rsid w:val="00FA7519"/>
    <w:rsid w:val="00FA7F4A"/>
    <w:rsid w:val="00FB06A5"/>
    <w:rsid w:val="00FC2323"/>
    <w:rsid w:val="00FC411A"/>
    <w:rsid w:val="00FD1E4E"/>
    <w:rsid w:val="00FD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true" w:styleId="ZaglavljeChar" w:type="character">
    <w:name w:val="Zaglavlje Char"/>
    <w:basedOn w:val="Zadanifontodlomka"/>
    <w:link w:val="Zaglavlje"/>
    <w:uiPriority w:val="99"/>
    <w:rsid w:val="002661B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12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F124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124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124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124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700EF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2C573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B0E9E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607E"/>
    <w:pPr>
      <w:ind w:left="708"/>
    </w:pPr>
  </w:style>
  <w:style w:customStyle="1" w:styleId="ZaglavljeChar" w:type="character">
    <w:name w:val="Zaglavlje Char"/>
    <w:basedOn w:val="Zadanifontodlomka"/>
    <w:link w:val="Zaglavlje"/>
    <w:uiPriority w:val="99"/>
    <w:rsid w:val="002661B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F12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F124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124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124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124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1889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srpnja 2016.</izvorni_sadrzaj>
    <derivirana_varijabla naziv="DomainObject.DatumDonosenjaOdluke_1">26.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St-1395/2013-58</izvorni_sadrzaj>
    <derivirana_varijabla naziv="DomainObject.Oznaka_1">St-1395/2013-58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1395</izvorni_sadrzaj>
    <derivirana_varijabla naziv="DomainObject.Predmet.Broj_1">1395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pirjedlog za pokretanje stečajnog postupka</izvorni_sadrzaj>
    <derivirana_varijabla naziv="DomainObject.Predmet.Opis_1">pirjedlog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St-1395/2013</izvorni_sadrzaj>
    <derivirana_varijabla naziv="DomainObject.Predmet.OznakaBroj_1">St-1395/2013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Su-1705/12 od 28.5.13.</izvorni_sadrzaj>
    <derivirana_varijabla naziv="DomainObject.Predmet.PrimjedbaSuca_1">5 Su-1705/12 od 28.5.13.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PRIMATEL d.o.o. za usluge u stečaju</izvorni_sadrzaj>
    <derivirana_varijabla naziv="DomainObject.Predmet.ProtustrankaFormated_1">  PRIMATEL d.o.o. za usluge u stečaju</derivirana_varijabla>
  </DomainObject.Predmet.ProtustrankaFormated>
  <DomainObject.Predmet.ProtustrankaFormatedOIB>
    <izvorni_sadrzaj>  PRIMATEL d.o.o. za usluge u stečaju, OIB 95995965521</izvorni_sadrzaj>
    <derivirana_varijabla naziv="DomainObject.Predmet.ProtustrankaFormatedOIB_1">  PRIMATEL d.o.o. za usluge u stečaju, OIB 95995965521</derivirana_varijabla>
  </DomainObject.Predmet.ProtustrankaFormatedOIB>
  <DomainObject.Predmet.ProtustrankaFormatedWithAdress>
    <izvorni_sadrzaj> PRIMATEL d.o.o. za usluge u stečaju, Drage Švajcara 1, 10290 Zaprešić</izvorni_sadrzaj>
    <derivirana_varijabla naziv="DomainObject.Predmet.ProtustrankaFormatedWithAdress_1"> PRIMATEL d.o.o. za usluge u stečaju, Drage Švajcara 1, 10290 Zaprešić</derivirana_varijabla>
  </DomainObject.Predmet.ProtustrankaFormatedWithAdress>
  <DomainObject.Predmet.ProtustrankaFormatedWithAdressOIB>
    <izvorni_sadrzaj> PRIMATEL d.o.o. za usluge u stečaju, OIB 95995965521, Drage Švajcara 1, 10290 Zaprešić</izvorni_sadrzaj>
    <derivirana_varijabla naziv="DomainObject.Predmet.ProtustrankaFormatedWithAdressOIB_1"> PRIMATEL d.o.o. za usluge u stečaju, OIB 95995965521, Drage Švajcara 1, 10290 Zaprešić</derivirana_varijabla>
  </DomainObject.Predmet.ProtustrankaFormatedWithAdressOIB>
  <DomainObject.Predmet.ProtustrankaWithAdress>
    <izvorni_sadrzaj>PRIMATEL d.o.o. za usluge u stečaju Drage Švajcara 1, 10290 Zaprešić</izvorni_sadrzaj>
    <derivirana_varijabla naziv="DomainObject.Predmet.ProtustrankaWithAdress_1">PRIMATEL d.o.o. za usluge u stečaju Drage Švajcara 1, 10290 Zaprešić</derivirana_varijabla>
  </DomainObject.Predmet.ProtustrankaWithAdress>
  <DomainObject.Predmet.ProtustrankaWithAdressOIB>
    <izvorni_sadrzaj>PRIMATEL d.o.o. za usluge u stečaju, OIB 95995965521, Drage Švajcara 1, 10290 Zaprešić</izvorni_sadrzaj>
    <derivirana_varijabla naziv="DomainObject.Predmet.ProtustrankaWithAdressOIB_1">PRIMATEL d.o.o. za usluge u stečaju, OIB 95995965521, Drage Švajcara 1, 10290 Zaprešić</derivirana_varijabla>
  </DomainObject.Predmet.ProtustrankaWithAdressOIB>
  <DomainObject.Predmet.ProtustrankaNazivFormated>
    <izvorni_sadrzaj>PRIMATEL d.o.o. za usluge u stečaju</izvorni_sadrzaj>
    <derivirana_varijabla naziv="DomainObject.Predmet.ProtustrankaNazivFormated_1">PRIMATEL d.o.o. za usluge u stečaju</derivirana_varijabla>
  </DomainObject.Predmet.ProtustrankaNazivFormated>
  <DomainObject.Predmet.ProtustrankaNazivFormatedOIB>
    <izvorni_sadrzaj>PRIMATEL d.o.o. za usluge u stečaju, OIB 95995965521</izvorni_sadrzaj>
    <derivirana_varijabla naziv="DomainObject.Predmet.ProtustrankaNazivFormatedOIB_1">PRIMATEL d.o.o. za usluge u stečaju, OIB 95995965521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DIGICOM d.o.o. za telekomunikacije</izvorni_sadrzaj>
    <derivirana_varijabla naziv="DomainObject.Predmet.StrankaFormated_1">  FINA ZAGREB; DIGICOM d.o.o. za telekomunikacije</derivirana_varijabla>
  </DomainObject.Predmet.StrankaFormated>
  <DomainObject.Predmet.StrankaFormatedOIB>
    <izvorni_sadrzaj>  FINA ZAGREB, OIB 85821130368; DIGICOM d.o.o. za telekomunikacije, OIB 31042317257</izvorni_sadrzaj>
    <derivirana_varijabla naziv="DomainObject.Predmet.StrankaFormatedOIB_1">  FINA ZAGREB, OIB 85821130368; DIGICOM d.o.o. za telekomunikacije, OIB 31042317257</derivirana_varijabla>
  </DomainObject.Predmet.StrankaFormatedOIB>
  <DomainObject.Predmet.StrankaFormatedWithAdress>
    <izvorni_sadrzaj> FINA ZAGREB, Ulica grada Vukovara 70, 10000 Zagreb; DIGICOM d.o.o. za telekomunikacije, Vojmila Rabadana 12, 10000 Zagreb</izvorni_sadrzaj>
    <derivirana_varijabla naziv="DomainObject.Predmet.StrankaFormatedWithAdress_1"> FINA ZAGREB, Ulica grada Vukovara 70, 10000 Zagreb; DIGICOM d.o.o. za telekomunikacije, Vojmila Rabadana 12, 10000 Zagreb</derivirana_varijabla>
  </DomainObject.Predmet.StrankaFormatedWithAdress>
  <DomainObject.Predmet.StrankaFormatedWithAdressOIB>
    <izvorni_sadrzaj> FINA ZAGREB, OIB 85821130368, Ulica grada Vukovara 70, 10000 Zagreb; DIGICOM d.o.o. za telekomunikacije, OIB 31042317257, Vojmila Rabadana 12, 10000 Zagreb</izvorni_sadrzaj>
    <derivirana_varijabla naziv="DomainObject.Predmet.StrankaFormatedWithAdressOIB_1"> FINA ZAGREB, OIB 85821130368, Ulica grada Vukovara 70, 10000 Zagreb; DIGICOM d.o.o. za telekomunikacije, OIB 31042317257, Vojmila Rabadana 12, 10000 Zagreb</derivirana_varijabla>
  </DomainObject.Predmet.StrankaFormatedWithAdressOIB>
  <DomainObject.Predmet.StrankaWithAdress>
    <izvorni_sadrzaj>FINA ZAGREB Ulica grada Vukovara 70,10000 Zagreb,DIGICOM d.o.o. za telekomunikacije Vojmila Rabadana 12,10000 Zagreb</izvorni_sadrzaj>
    <derivirana_varijabla naziv="DomainObject.Predmet.StrankaWithAdress_1">FINA ZAGREB Ulica grada Vukovara 70,10000 Zagreb,DIGICOM d.o.o. za telekomunikacije Vojmila Rabadana 12,10000 Zagreb</derivirana_varijabla>
  </DomainObject.Predmet.StrankaWithAdress>
  <DomainObject.Predmet.StrankaWithAdressOIB>
    <izvorni_sadrzaj>FINA ZAGREB, OIB 85821130368, Ulica grada Vukovara 70,10000 Zagreb,DIGICOM d.o.o. za telekomunikacije, OIB 31042317257, Vojmila Rabadana 12,10000 Zagreb</izvorni_sadrzaj>
    <derivirana_varijabla naziv="DomainObject.Predmet.StrankaWithAdressOIB_1">FINA ZAGREB, OIB 85821130368, Ulica grada Vukovara 70,10000 Zagreb,DIGICOM d.o.o. za telekomunikacije, OIB 31042317257, Vojmila Rabadana 12,10000 Zagreb</derivirana_varijabla>
  </DomainObject.Predmet.StrankaWithAdressOIB>
  <DomainObject.Predmet.StrankaNazivFormated>
    <izvorni_sadrzaj>FINA ZAGREB,DIGICOM d.o.o. za telekomunikacije</izvorni_sadrzaj>
    <derivirana_varijabla naziv="DomainObject.Predmet.StrankaNazivFormated_1">FINA ZAGREB,DIGICOM d.o.o. za telekomunikacije</derivirana_varijabla>
  </DomainObject.Predmet.StrankaNazivFormated>
  <DomainObject.Predmet.StrankaNazivFormatedOIB>
    <izvorni_sadrzaj>FINA ZAGREB, OIB 85821130368,DIGICOM d.o.o. za telekomunikacije, OIB 31042317257</izvorni_sadrzaj>
    <derivirana_varijabla naziv="DomainObject.Predmet.StrankaNazivFormatedOIB_1">FINA ZAGREB, OIB 85821130368,DIGICOM d.o.o. za telekomunikacije, OIB 31042317257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ZAGREB</item>
      <item>DIGICOM d.o.o. za telekomunikacije</item>
    </izvorni_sadrzaj>
    <derivirana_varijabla naziv="DomainObject.Predmet.StrankaListFormated_1">
      <item>FINA ZAGREB</item>
      <item>DIGICOM d.o.o. za telekomunikacije</item>
    </derivirana_varijabla>
  </DomainObject.Predmet.StrankaListFormated>
  <DomainObject.Predmet.StrankaListFormatedOIB>
    <izvorni_sadrzaj>
      <item>FINA ZAGREB, OIB 85821130368</item>
      <item>DIGICOM d.o.o. za telekomunikacije, OIB 31042317257</item>
    </izvorni_sadrzaj>
    <derivirana_varijabla naziv="DomainObject.Predmet.StrankaListFormatedOIB_1">
      <item>FINA ZAGREB, OIB 85821130368</item>
      <item>DIGICOM d.o.o. za telekomunikacije, OIB 31042317257</item>
    </derivirana_varijabla>
  </DomainObject.Predmet.StrankaListFormatedOIB>
  <DomainObject.Predmet.StrankaListFormatedWithAdress>
    <izvorni_sadrzaj>
      <item>FINA ZAGREB, Ulica grada Vukovara 70, 10000 Zagreb</item>
      <item>DIGICOM d.o.o. za telekomunikacije, Vojmila Rabadana 12, 10000 Zagreb</item>
    </izvorni_sadrzaj>
    <derivirana_varijabla naziv="DomainObject.Predmet.StrankaListFormatedWithAdress_1">
      <item>FINA ZAGREB, Ulica grada Vukovara 70, 10000 Zagreb</item>
      <item>DIGICOM d.o.o. za telekomunikacije, Vojmila Rabadana 12, 10000 Zagreb</item>
    </derivirana_varijabla>
  </DomainObject.Predmet.StrankaListFormatedWithAdress>
  <DomainObject.Predmet.StrankaListFormatedWithAdressOIB>
    <izvorni_sadrzaj>
      <item>FINA ZAGREB, OIB 85821130368, Ulica grada Vukovara 70, 10000 Zagreb</item>
      <item>DIGICOM d.o.o. za telekomunikacije, OIB 31042317257, Vojmila Rabadana 12, 10000 Zagreb</item>
    </izvorni_sadrzaj>
    <derivirana_varijabla naziv="DomainObject.Predmet.StrankaListFormatedWithAdressOIB_1">
      <item>FINA ZAGREB, OIB 85821130368, Ulica grada Vukovara 70, 10000 Zagreb</item>
      <item>DIGICOM d.o.o. za telekomunikacije, OIB 31042317257, Vojmila Rabadana 12, 10000 Zagreb</item>
    </derivirana_varijabla>
  </DomainObject.Predmet.StrankaListFormatedWithAdressOIB>
  <DomainObject.Predmet.StrankaListNazivFormated>
    <izvorni_sadrzaj>
      <item>FINA ZAGREB</item>
      <item>DIGICOM d.o.o. za telekomunikacije</item>
    </izvorni_sadrzaj>
    <derivirana_varijabla naziv="DomainObject.Predmet.StrankaListNazivFormated_1">
      <item>FINA ZAGREB</item>
      <item>DIGICOM d.o.o. za telekomunikacije</item>
    </derivirana_varijabla>
  </DomainObject.Predmet.StrankaListNazivFormated>
  <DomainObject.Predmet.StrankaListNazivFormatedOIB>
    <izvorni_sadrzaj>
      <item>FINA ZAGREB, OIB 85821130368</item>
      <item>DIGICOM d.o.o. za telekomunikacije, OIB 31042317257</item>
    </izvorni_sadrzaj>
    <derivirana_varijabla naziv="DomainObject.Predmet.StrankaListNazivFormatedOIB_1">
      <item>FINA ZAGREB, OIB 85821130368</item>
      <item>DIGICOM d.o.o. za telekomunikacije, OIB 31042317257</item>
    </derivirana_varijabla>
  </DomainObject.Predmet.StrankaListNazivFormatedOIB>
  <DomainObject.Predmet.ProtuStrankaListFormated>
    <izvorni_sadrzaj>
      <item>PRIMATEL d.o.o. za usluge u stečaju</item>
    </izvorni_sadrzaj>
    <derivirana_varijabla naziv="DomainObject.Predmet.ProtuStrankaListFormated_1">
      <item>PRIMATEL d.o.o. za usluge u stečaju</item>
    </derivirana_varijabla>
  </DomainObject.Predmet.ProtuStrankaListFormated>
  <DomainObject.Predmet.ProtuStrankaListFormatedOIB>
    <izvorni_sadrzaj>
      <item>PRIMATEL d.o.o. za usluge u stečaju, OIB 95995965521</item>
    </izvorni_sadrzaj>
    <derivirana_varijabla naziv="DomainObject.Predmet.ProtuStrankaListFormatedOIB_1">
      <item>PRIMATEL d.o.o. za usluge u stečaju, OIB 95995965521</item>
    </derivirana_varijabla>
  </DomainObject.Predmet.ProtuStrankaListFormatedOIB>
  <DomainObject.Predmet.ProtuStrankaListFormatedWithAdress>
    <izvorni_sadrzaj>
      <item>PRIMATEL d.o.o. za usluge u stečaju, Drage Švajcara 1, 10290 Zaprešić</item>
    </izvorni_sadrzaj>
    <derivirana_varijabla naziv="DomainObject.Predmet.ProtuStrankaListFormatedWithAdress_1">
      <item>PRIMATEL d.o.o. za usluge u stečaju, Drage Švajcara 1, 10290 Zaprešić</item>
    </derivirana_varijabla>
  </DomainObject.Predmet.ProtuStrankaListFormatedWithAdress>
  <DomainObject.Predmet.ProtuStrankaListFormatedWithAdressOIB>
    <izvorni_sadrzaj>
      <item>PRIMATEL d.o.o. za usluge u stečaju, OIB 95995965521, Drage Švajcara 1, 10290 Zaprešić</item>
    </izvorni_sadrzaj>
    <derivirana_varijabla naziv="DomainObject.Predmet.ProtuStrankaListFormatedWithAdressOIB_1">
      <item>PRIMATEL d.o.o. za usluge u stečaju, OIB 95995965521, Drage Švajcara 1, 10290 Zaprešić</item>
    </derivirana_varijabla>
  </DomainObject.Predmet.ProtuStrankaListFormatedWithAdressOIB>
  <DomainObject.Predmet.ProtuStrankaListNazivFormated>
    <izvorni_sadrzaj>
      <item>PRIMATEL d.o.o. za usluge u stečaju</item>
    </izvorni_sadrzaj>
    <derivirana_varijabla naziv="DomainObject.Predmet.ProtuStrankaListNazivFormated_1">
      <item>PRIMATEL d.o.o. za usluge u stečaju</item>
    </derivirana_varijabla>
  </DomainObject.Predmet.ProtuStrankaListNazivFormated>
  <DomainObject.Predmet.ProtuStrankaListNazivFormatedOIB>
    <izvorni_sadrzaj>
      <item>PRIMATEL d.o.o. za usluge u stečaju, OIB 95995965521</item>
    </izvorni_sadrzaj>
    <derivirana_varijabla naziv="DomainObject.Predmet.ProtuStrankaListNazivFormatedOIB_1">
      <item>PRIMATEL d.o.o. za usluge u stečaju, OIB 95995965521</item>
    </derivirana_varijabla>
  </DomainObject.Predmet.ProtuStrankaListNazivFormatedOIB>
  <DomainObject.Predmet.OstaliListFormated>
    <izvorni_sadrzaj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izvorni_sadrzaj>
    <derivirana_varijabla naziv="DomainObject.Predmet.OstaliListFormated_1"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derivirana_varijabla>
  </DomainObject.Predmet.OstaliListFormated>
  <DomainObject.Predmet.OstaliListFormatedOIB>
    <izvorni_sadrzaj>
      <item>Optika kabel TV d.o.o. za kabelsku televiziju i trgovinu, OIB 50999639699</item>
      <item>Ante Dragičević, OIB 74126068971</item>
      <item>TELUR d.o.o. za proizvodnju i trgovinu, OIB 64720212310</item>
      <item>DIGICOM d.o.o. za telekomunikacije, OIB 31042317257</item>
      <item>BT NET d.o.o. za trgovinu i usluge, OIB 66066270657</item>
      <item>Hrvatska regulatorna agencija za mrežne djelatnosti, OIB 87950783661</item>
      <item>Porezna uprava, OIB 52634238587</item>
      <item>Belinda Čačić</item>
    </izvorni_sadrzaj>
    <derivirana_varijabla naziv="DomainObject.Predmet.OstaliListFormatedOIB_1">
      <item>Optika kabel TV d.o.o. za kabelsku televiziju i trgovinu, OIB 50999639699</item>
      <item>Ante Dragičević, OIB 74126068971</item>
      <item>TELUR d.o.o. za proizvodnju i trgovinu, OIB 64720212310</item>
      <item>DIGICOM d.o.o. za telekomunikacije, OIB 31042317257</item>
      <item>BT NET d.o.o. za trgovinu i usluge, OIB 66066270657</item>
      <item>Hrvatska regulatorna agencija za mrežne djelatnosti, OIB 87950783661</item>
      <item>Porezna uprava, OIB 52634238587</item>
      <item>Belinda Čačić</item>
    </derivirana_varijabla>
  </DomainObject.Predmet.OstaliListFormatedOIB>
  <DomainObject.Predmet.OstaliListFormatedWithAdress>
    <izvorni_sadrzaj>
      <item>Optika kabel TV d.o.o. za kabelsku televiziju i trgovinu, Drage Švajcara 1, 10290 Zaprešić</item>
      <item>Ante Dragičević, Zadarska 77, 10000 Zagreb</item>
      <item>TELUR d.o.o. za proizvodnju i trgovinu, Dubravkin Trg 5, Zagreb</item>
      <item>DIGICOM d.o.o. za telekomunikacije, Vojmila Rabadana 12, Zagreb</item>
      <item>BT NET d.o.o. za trgovinu i usluge, Dubravkin trg 5, Zagreb</item>
      <item>Hrvatska regulatorna agencija za mrežne djelatnosti, Ulica Roberta Frangeša Mihanovića 9, Zagreb</item>
      <item>Porezna uprava</item>
      <item>Belinda Čačić, Hebrangova 27, 10000 Zagreb</item>
    </izvorni_sadrzaj>
    <derivirana_varijabla naziv="DomainObject.Predmet.OstaliListFormatedWithAdress_1">
      <item>Optika kabel TV d.o.o. za kabelsku televiziju i trgovinu, Drage Švajcara 1, 10290 Zaprešić</item>
      <item>Ante Dragičević, Zadarska 77, 10000 Zagreb</item>
      <item>TELUR d.o.o. za proizvodnju i trgovinu, Dubravkin Trg 5, Zagreb</item>
      <item>DIGICOM d.o.o. za telekomunikacije, Vojmila Rabadana 12, Zagreb</item>
      <item>BT NET d.o.o. za trgovinu i usluge, Dubravkin trg 5, Zagreb</item>
      <item>Hrvatska regulatorna agencija za mrežne djelatnosti, Ulica Roberta Frangeša Mihanovića 9, Zagreb</item>
      <item>Porezna uprava</item>
      <item>Belinda Čačić, Hebrangova 27, 10000 Zagreb</item>
    </derivirana_varijabla>
  </DomainObject.Predmet.OstaliListFormatedWithAdress>
  <DomainObject.Predmet.OstaliListFormatedWithAdressOIB>
    <izvorni_sadrzaj>
      <item>Optika kabel TV d.o.o. za kabelsku televiziju i trgovinu, OIB 50999639699, Drage Švajcara 1, 10290 Zaprešić</item>
      <item>Ante Dragičević, OIB 74126068971, Zadarska 77, 10000 Zagreb</item>
      <item>TELUR d.o.o. za proizvodnju i trgovinu, OIB 64720212310, Dubravkin Trg 5, Zagreb</item>
      <item>DIGICOM d.o.o. za telekomunikacije, OIB 31042317257, Vojmila Rabadana 12, Zagreb</item>
      <item>BT NET d.o.o. za trgovinu i usluge, OIB 66066270657, Dubravkin trg 5, Zagreb</item>
      <item>Hrvatska regulatorna agencija za mrežne djelatnosti, OIB 87950783661, Ulica Roberta Frangeša Mihanovića 9, Zagreb</item>
      <item>Porezna uprava, OIB 52634238587</item>
      <item>Belinda Čačić, Hebrangova 27, 10000 Zagreb</item>
    </izvorni_sadrzaj>
    <derivirana_varijabla naziv="DomainObject.Predmet.OstaliListFormatedWithAdressOIB_1">
      <item>Optika kabel TV d.o.o. za kabelsku televiziju i trgovinu, OIB 50999639699, Drage Švajcara 1, 10290 Zaprešić</item>
      <item>Ante Dragičević, OIB 74126068971, Zadarska 77, 10000 Zagreb</item>
      <item>TELUR d.o.o. za proizvodnju i trgovinu, OIB 64720212310, Dubravkin Trg 5, Zagreb</item>
      <item>DIGICOM d.o.o. za telekomunikacije, OIB 31042317257, Vojmila Rabadana 12, Zagreb</item>
      <item>BT NET d.o.o. za trgovinu i usluge, OIB 66066270657, Dubravkin trg 5, Zagreb</item>
      <item>Hrvatska regulatorna agencija za mrežne djelatnosti, OIB 87950783661, Ulica Roberta Frangeša Mihanovića 9, Zagreb</item>
      <item>Porezna uprava, OIB 52634238587</item>
      <item>Belinda Čačić, Hebrangova 27, 10000 Zagreb</item>
    </derivirana_varijabla>
  </DomainObject.Predmet.OstaliListFormatedWithAdressOIB>
  <DomainObject.Predmet.OstaliListNazivFormated>
    <izvorni_sadrzaj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izvorni_sadrzaj>
    <derivirana_varijabla naziv="DomainObject.Predmet.OstaliListNazivFormated_1"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derivirana_varijabla>
  </DomainObject.Predmet.OstaliListNazivFormated>
  <DomainObject.Predmet.OstaliListNazivFormatedOIB>
    <izvorni_sadrzaj>
      <item>Optika kabel TV d.o.o. za kabelsku televiziju i trgovinu, OIB 50999639699</item>
      <item>Ante Dragičević, OIB 74126068971</item>
      <item>TELUR d.o.o. za proizvodnju i trgovinu, OIB 64720212310</item>
      <item>DIGICOM d.o.o. za telekomunikacije, OIB 31042317257</item>
      <item>BT NET d.o.o. za trgovinu i usluge, OIB 66066270657</item>
      <item>Hrvatska regulatorna agencija za mrežne djelatnosti, OIB 87950783661</item>
      <item>Porezna uprava, OIB 52634238587</item>
      <item>Belinda Čačić</item>
    </izvorni_sadrzaj>
    <derivirana_varijabla naziv="DomainObject.Predmet.OstaliListNazivFormatedOIB_1">
      <item>Optika kabel TV d.o.o. za kabelsku televiziju i trgovinu, OIB 50999639699</item>
      <item>Ante Dragičević, OIB 74126068971</item>
      <item>TELUR d.o.o. za proizvodnju i trgovinu, OIB 64720212310</item>
      <item>DIGICOM d.o.o. za telekomunikacije, OIB 31042317257</item>
      <item>BT NET d.o.o. za trgovinu i usluge, OIB 66066270657</item>
      <item>Hrvatska regulatorna agencija za mrežne djelatnosti, OIB 87950783661</item>
      <item>Porezna uprava, OIB 52634238587</item>
      <item>Belinda Čačić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2016.</izvorni_sadrzaj>
    <derivirana_varijabla naziv="DomainObject.Datum_1">26. srpnja 2016.</derivirana_varijabla>
  </DomainObject.Datum>
  <DomainObject.PoslovniBrojDokumenta>
    <izvorni_sadrzaj>St-1395/2013-58</izvorni_sadrzaj>
    <derivirana_varijabla naziv="DomainObject.PoslovniBrojDokumenta_1">St-1395/2013-58</derivirana_varijabla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PRIMATEL d.o.o. za usluge u stečaju</izvorni_sadrzaj>
    <derivirana_varijabla naziv="DomainObject.Predmet.ProtustrankaIDrugi_1">PRIMATEL d.o.o. za usluge u stečaju</derivirana_varijabla>
  </DomainObject.Predmet.ProtustrankaIDrugi>
  <DomainObject.Predmet.StrankaIDrugiAdressOIB>
    <izvorni_sadrzaj>FINA ZAGREB, OIB 85821130368, Ulica grada Vukovara 70, 10000 Zagreb i dr.</izvorni_sadrzaj>
    <derivirana_varijabla naziv="DomainObject.Predmet.StrankaIDrugiAdressOIB_1">FINA ZAGREB, OIB 85821130368, Ulica grada Vukovara 70, 10000 Zagreb i dr.</derivirana_varijabla>
  </DomainObject.Predmet.StrankaIDrugiAdressOIB>
  <DomainObject.Predmet.ProtustrankaIDrugiAdressOIB>
    <izvorni_sadrzaj>PRIMATEL d.o.o. za usluge u stečaju, OIB 95995965521, Drage Švajcara 1, 10290 Zaprešić</izvorni_sadrzaj>
    <derivirana_varijabla naziv="DomainObject.Predmet.ProtustrankaIDrugiAdressOIB_1">PRIMATEL d.o.o. za usluge u stečaju, OIB 95995965521, Drage Švajcara 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PRIMATEL d.o.o. za usluge u stečaju</item>
      <item>DIGICOM d.o.o. za telekomunikacije</item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izvorni_sadrzaj>
    <derivirana_varijabla naziv="DomainObject.Predmet.SudioniciListNaziv_1">
      <item>FINA ZAGREB</item>
      <item>PRIMATEL d.o.o. za usluge u stečaju</item>
      <item>DIGICOM d.o.o. za telekomunikacije</item>
      <item>Optika kabel TV d.o.o. za kabelsku televiziju i trgovinu</item>
      <item>Ante Dragičević</item>
      <item>TELUR d.o.o. za proizvodnju i trgovinu</item>
      <item>DIGICOM d.o.o. za telekomunikacije</item>
      <item>BT NET d.o.o. za trgovinu i usluge</item>
      <item>Hrvatska regulatorna agencija za mrežne djelatnosti</item>
      <item>Porezna uprava</item>
      <item>Belinda Čačić</item>
    </derivirana_varijabla>
  </DomainObject.Predmet.SudioniciListNaziv>
  <DomainObject.Predmet.SudioniciListAdressOIB>
    <izvorni_sadrzaj>
      <item>FINA ZAGREB, OIB 85821130368, Ulica grada Vukovara 70,10000 Zagreb</item>
      <item>PRIMATEL d.o.o. za usluge u stečaju, OIB 95995965521, Drage Švajcara 1,10290 Zaprešić</item>
      <item>DIGICOM d.o.o. za telekomunikacije, OIB 31042317257, Vojmila Rabadana 12,10000 Zagreb</item>
      <item>Optika kabel TV d.o.o. za kabelsku televiziju i trgovinu, OIB 50999639699, Drage Švajcara 1,10290 Zaprešić</item>
      <item>Ante Dragičević, OIB 74126068971, Zadarska 77,10000 Zagreb</item>
      <item>TELUR d.o.o. za proizvodnju i trgovinu, OIB 64720212310, Dubravkin Trg 5,Zagreb</item>
      <item>DIGICOM d.o.o. za telekomunikacije, OIB 31042317257, Vojmila Rabadana 12,Zagreb</item>
      <item>BT NET d.o.o. za trgovinu i usluge, OIB 66066270657, Dubravkin trg 5,Zagreb</item>
      <item>Hrvatska regulatorna agencija za mrežne djelatnosti, OIB 87950783661, Ulica Roberta Frangeša Mihanovića 9,Zagreb</item>
      <item>Porezna uprava, OIB 52634238587</item>
      <item>Belinda Čačić, Hebrangova 27,10000 Zagreb</item>
    </izvorni_sadrzaj>
    <derivirana_varijabla naziv="DomainObject.Predmet.SudioniciListAdressOIB_1">
      <item>FINA ZAGREB, OIB 85821130368, Ulica grada Vukovara 70,10000 Zagreb</item>
      <item>PRIMATEL d.o.o. za usluge u stečaju, OIB 95995965521, Drage Švajcara 1,10290 Zaprešić</item>
      <item>DIGICOM d.o.o. za telekomunikacije, OIB 31042317257, Vojmila Rabadana 12,10000 Zagreb</item>
      <item>Optika kabel TV d.o.o. za kabelsku televiziju i trgovinu, OIB 50999639699, Drage Švajcara 1,10290 Zaprešić</item>
      <item>Ante Dragičević, OIB 74126068971, Zadarska 77,10000 Zagreb</item>
      <item>TELUR d.o.o. za proizvodnju i trgovinu, OIB 64720212310, Dubravkin Trg 5,Zagreb</item>
      <item>DIGICOM d.o.o. za telekomunikacije, OIB 31042317257, Vojmila Rabadana 12,Zagreb</item>
      <item>BT NET d.o.o. za trgovinu i usluge, OIB 66066270657, Dubravkin trg 5,Zagreb</item>
      <item>Hrvatska regulatorna agencija za mrežne djelatnosti, OIB 87950783661, Ulica Roberta Frangeša Mihanovića 9,Zagreb</item>
      <item>Porezna uprava, OIB 52634238587</item>
      <item>Belinda Čačić, Hebrangova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95995965521</item>
      <item>, OIB 31042317257</item>
      <item>, OIB 50999639699</item>
      <item>, OIB 74126068971</item>
      <item>, OIB 64720212310</item>
      <item>, OIB 31042317257</item>
      <item>, OIB 66066270657</item>
      <item>, OIB 87950783661</item>
      <item>, OIB 52634238587</item>
      <item>, OIB null</item>
    </izvorni_sadrzaj>
    <derivirana_varijabla naziv="DomainObject.Predmet.SudioniciListNazivOIB_1">
      <item>, OIB 85821130368</item>
      <item>, OIB 95995965521</item>
      <item>, OIB 31042317257</item>
      <item>, OIB 50999639699</item>
      <item>, OIB 74126068971</item>
      <item>, OIB 64720212310</item>
      <item>, OIB 31042317257</item>
      <item>, OIB 66066270657</item>
      <item>, OIB 87950783661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365</properties:Words>
  <properties:Characters>1945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2016-07-26T15:34:00Z</dcterms:created>
  <dc:creator>Sudsko vijeće</dc:creator>
  <cp:lastModifiedBy>Ana Brlek</cp:lastModifiedBy>
  <cp:lastPrinted>2016-07-26T15:36:00Z</cp:lastPrinted>
  <dcterms:modified xmlns:xsi="http://www.w3.org/2001/XMLSchema-instance" xsi:type="dcterms:W3CDTF">2016-07-26T15:37:00Z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St-1395/2013-58 / Odluka - Rješenje - obustava i zaključenje stečajnog postupka zbog nedostatnosti stečajne mase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