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F2F3E" w:rsidR="0066596C" w:rsidRPr="000528A8">
        <w:tc>
          <w:tcPr>
            <w:tcW w:type="dxa" w:w="3060"/>
          </w:tcPr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P="005F2F3E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5F2F3E" w:rsidR="0066596C" w:rsidRPr="000528A8">
            <w:r w:rsidRPr="000528A8">
              <w:t>Trgovački sud u Zagrebu</w:t>
            </w:r>
          </w:p>
          <w:p w:rsidRDefault="005F2F3E" w:rsidP="005F2F3E" w:rsidR="0066596C" w:rsidRPr="000528A8">
            <w:r>
              <w:t xml:space="preserve">   </w:t>
            </w:r>
            <w:r w:rsidR="0066596C" w:rsidRPr="000528A8">
              <w:t>Zagreb, Amruševa 2/II</w:t>
            </w:r>
          </w:p>
        </w:tc>
      </w:tr>
    </w:tbl>
    <w:p w14:textId="cd8676c" w14:paraId="cd8676c" w:rsidRDefault="005F2F3E" w:rsidP="002B5B7E" w:rsidR="002B5B7E" w:rsidRPr="000528A8">
      <w:pPr>
        <w:jc w:val="right"/>
        <w15:collapsed w:val="false"/>
        <w:rPr>
          <w:b/>
        </w:rPr>
      </w:pPr>
      <w:r>
        <w:rPr>
          <w:b/>
        </w:rPr>
        <w:br w:clear="all" w:type="textWrapping"/>
      </w:r>
    </w:p>
    <w:p w:rsidRDefault="00A806E8" w:rsidP="00BE2AEB" w:rsidR="005F2F3E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 w:rsidR="00A466CD">
        <w:t xml:space="preserve">, dana </w:t>
      </w:r>
      <w:r w:rsidR="00984CBA">
        <w:t>17. rujna</w:t>
      </w:r>
      <w:r>
        <w:t xml:space="preserve"> 201</w:t>
      </w:r>
      <w:r w:rsidR="00B70CB9">
        <w:t>8</w:t>
      </w:r>
      <w:r>
        <w:t xml:space="preserve">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984CBA">
        <w:t>osma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984CBA">
        <w:t>1</w:t>
      </w:r>
      <w:r w:rsidR="0055291E">
        <w:t>.</w:t>
      </w:r>
      <w:r w:rsidR="00984CBA">
        <w:t>8</w:t>
      </w:r>
      <w:r w:rsidR="00A00304">
        <w:t>00</w:t>
      </w:r>
      <w:r w:rsidR="0055291E">
        <w:t>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5A0241">
        <w:rPr>
          <w:b/>
        </w:rPr>
        <w:t>17</w:t>
      </w:r>
      <w:r w:rsidR="002426F8" w:rsidRPr="000528A8">
        <w:rPr>
          <w:b/>
        </w:rPr>
        <w:t>.</w:t>
      </w:r>
      <w:r w:rsidR="004D24D8">
        <w:rPr>
          <w:b/>
        </w:rPr>
        <w:t xml:space="preserve"> </w:t>
      </w:r>
      <w:r w:rsidR="00984CBA">
        <w:rPr>
          <w:b/>
        </w:rPr>
        <w:t>listopada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A00304">
        <w:rPr>
          <w:b/>
        </w:rPr>
        <w:t>8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5A0241">
        <w:rPr>
          <w:b/>
        </w:rPr>
        <w:t>1</w:t>
      </w:r>
      <w:r w:rsidR="00984CBA">
        <w:rPr>
          <w:b/>
        </w:rPr>
        <w:t>0</w:t>
      </w:r>
      <w:r w:rsidR="005A0241">
        <w:rPr>
          <w:b/>
        </w:rPr>
        <w:t>,</w:t>
      </w:r>
      <w:r w:rsidR="00984CBA">
        <w:rPr>
          <w:b/>
        </w:rPr>
        <w:t>3</w:t>
      </w:r>
      <w:r w:rsidR="005A0241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</w:t>
      </w:r>
      <w:r w:rsidR="00A010F1">
        <w:t xml:space="preserve"> </w:t>
      </w:r>
      <w:r w:rsidRPr="000528A8">
        <w:t>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FD112A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lastRenderedPageBreak/>
        <w:tab/>
        <w:t>Punomoćnici ponuditelja mogu sudjelovati na dražbi samo uz ovjerenu specijalnu punomoć.</w:t>
      </w:r>
    </w:p>
    <w:p w:rsidRDefault="0009417F" w:rsidP="00974456" w:rsidR="008E67EC">
      <w:pPr>
        <w:ind w:firstLine="708"/>
        <w:jc w:val="both"/>
      </w:pPr>
      <w:r>
        <w:t>Upozorenje: S slučaju više ponuditelja (članak 10</w:t>
      </w:r>
      <w:r w:rsidR="008E67EC">
        <w:t>3. stavak 6. OZ-a) jamčevina se neće odmah vratiti ponuditeljima koji su ponudli nižu cijenu. Jamčevina će se vratiti ponuditeljima koji su ponudili nižu cijenu nakon što rješenje o dosudi stekne svojstvo pravomoćnosti i nakon što punuditelj prema redosljedu visine ponuđene cijene polož</w:t>
      </w:r>
      <w:r w:rsidR="00F15C91">
        <w:t>i</w:t>
      </w:r>
      <w:r w:rsidR="008E67EC">
        <w:t xml:space="preserve"> kupovninu.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984CBA">
        <w:t>17. rujna</w:t>
      </w:r>
      <w:r w:rsidR="00B70CB9">
        <w:t xml:space="preserve"> </w:t>
      </w:r>
      <w:r w:rsidR="00DC7D12" w:rsidRPr="000528A8">
        <w:t>201</w:t>
      </w:r>
      <w:r w:rsidR="00B70CB9">
        <w:t>8</w:t>
      </w:r>
      <w:r w:rsidR="001A1120" w:rsidRPr="000528A8">
        <w:t>.</w:t>
      </w:r>
    </w:p>
    <w:p w:rsidRDefault="00A84C1A" w:rsidP="00E91121" w:rsidR="00CC79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CC79D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79D4" w:rsidP="00E91121" w:rsidR="00CC79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79D4" w:rsidP="00E91121" w:rsidR="00CC79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79D4" w:rsidP="00E91121" w:rsidR="00CC79D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79D4" w:rsidP="00E91121" w:rsidR="00CC79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00232" w:rsidP="00CC79D4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00232" w:rsidP="00E91121" w:rsidR="007002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005BC2" w:rsidP="001A1120" w:rsidR="00005BC2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p w:rsidRDefault="00CC79D4" w:rsidP="001A1120" w:rsidR="00CC79D4"/>
    <w:sectPr w:rsidSect="00167C21" w:rsidR="00CC79D4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70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  <w:r w:rsidR="00984CBA">
      <w:t xml:space="preserve"> - 115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F3E" w:rsidP="005F2F3E" w:rsidR="005F2F3E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 w:rsidR="00A87307">
      <w:rPr>
        <w:lang w:val="pt-BR"/>
      </w:rPr>
      <w:t xml:space="preserve">280/2013 </w:t>
    </w:r>
    <w:r w:rsidR="00984CBA">
      <w:rPr>
        <w:lang w:val="pt-BR"/>
      </w:rPr>
      <w:t>- 115</w:t>
    </w:r>
  </w:p>
  <w:p w:rsidRDefault="005F2F3E" w:rsidR="005F2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9417F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1224D"/>
    <w:rsid w:val="004270F7"/>
    <w:rsid w:val="00430D99"/>
    <w:rsid w:val="004451EF"/>
    <w:rsid w:val="0045250C"/>
    <w:rsid w:val="004560D9"/>
    <w:rsid w:val="004B0809"/>
    <w:rsid w:val="004C5C6C"/>
    <w:rsid w:val="004D24D8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705"/>
    <w:rsid w:val="00592CB5"/>
    <w:rsid w:val="005A0241"/>
    <w:rsid w:val="005C2EB1"/>
    <w:rsid w:val="005D56F9"/>
    <w:rsid w:val="005D63E6"/>
    <w:rsid w:val="005F2F3E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38EC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E67EC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4CBA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010F1"/>
    <w:rsid w:val="00A12C3D"/>
    <w:rsid w:val="00A31CB4"/>
    <w:rsid w:val="00A36F1D"/>
    <w:rsid w:val="00A463A2"/>
    <w:rsid w:val="00A466CD"/>
    <w:rsid w:val="00A53CB8"/>
    <w:rsid w:val="00A53CE0"/>
    <w:rsid w:val="00A65ED3"/>
    <w:rsid w:val="00A75A37"/>
    <w:rsid w:val="00A806E8"/>
    <w:rsid w:val="00A84C1A"/>
    <w:rsid w:val="00A87307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2AE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34CA"/>
    <w:rsid w:val="00C955C4"/>
    <w:rsid w:val="00C95F88"/>
    <w:rsid w:val="00CB151D"/>
    <w:rsid w:val="00CB2481"/>
    <w:rsid w:val="00CB452B"/>
    <w:rsid w:val="00CC3B04"/>
    <w:rsid w:val="00CC3B97"/>
    <w:rsid w:val="00CC79D4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D4E1C"/>
    <w:rsid w:val="00EE6472"/>
    <w:rsid w:val="00F07271"/>
    <w:rsid w:val="00F07951"/>
    <w:rsid w:val="00F11FE0"/>
    <w:rsid w:val="00F1365A"/>
    <w:rsid w:val="00F151F1"/>
    <w:rsid w:val="00F15C9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70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70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70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70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70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70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70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70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81982-9B87-48B3-9A80-FDB65D2AB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1115</properties:Words>
  <properties:Characters>6093</properties:Characters>
  <properties:Lines>150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2018-09-17T13:04:00Z</dcterms:created>
  <dc:creator>BISERKA CALIC</dc:creator>
  <cp:lastModifiedBy>Jadranka Zelić</cp:lastModifiedBy>
  <cp:lastPrinted>2018-09-17T13:05:00Z</cp:lastPrinted>
  <dcterms:modified xmlns:xsi="http://www.w3.org/2001/XMLSchema-instance" xsi:type="dcterms:W3CDTF">2018-09-17T13:06:00Z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o prodaji partner centar 17.9.2018.- 8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