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4fc5" w14:paraId="44f4fc5" w:rsidRDefault="00277BCA" w:rsidP="00277BCA" w:rsidR="00277BCA" w:rsidRPr="00116E5E">
      <w:pPr>
        <w15:collapsed w:val="false"/>
      </w:pPr>
      <w:bookmarkStart w:name="_GoBack" w:id="0"/>
      <w:bookmarkEnd w:id="0"/>
    </w:p>
    <w:p w:rsidRDefault="00277BCA" w:rsidP="00277BCA" w:rsidR="00277BCA" w:rsidRPr="00116E5E"/>
    <w:p w:rsidRDefault="00277BCA" w:rsidP="00277BCA" w:rsidR="00277BCA" w:rsidRPr="00116E5E"/>
    <w:p w:rsidRDefault="00277BCA" w:rsidP="00277BCA" w:rsidR="00277BCA" w:rsidRPr="00116E5E"/>
    <w:p w:rsidRDefault="00277BCA" w:rsidP="00277BCA" w:rsidR="00277BCA" w:rsidRPr="00116E5E">
      <w:r w:rsidRPr="00116E5E">
        <w:t xml:space="preserve">  REPUBLIKA HRVATSKA</w:t>
      </w:r>
    </w:p>
    <w:p w:rsidRDefault="00277BCA" w:rsidP="00277BCA" w:rsidR="00277BCA">
      <w:r w:rsidRPr="00116E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16E5E">
          <w:t>SUD U</w:t>
        </w:r>
      </w:smartTag>
      <w:r w:rsidRPr="00116E5E">
        <w:t xml:space="preserve"> ZADRU</w:t>
      </w:r>
      <w:r w:rsidRPr="00116E5E">
        <w:tab/>
      </w:r>
      <w:r w:rsidRPr="00116E5E">
        <w:tab/>
      </w:r>
      <w:r w:rsidRPr="00116E5E">
        <w:tab/>
      </w:r>
      <w:r w:rsidRPr="00116E5E">
        <w:tab/>
      </w:r>
      <w:r w:rsidRPr="00116E5E">
        <w:tab/>
        <w:t xml:space="preserve">Posl. br. </w:t>
      </w:r>
      <w:r w:rsidR="002B0C68" w:rsidRPr="00116E5E">
        <w:t>1</w:t>
      </w:r>
      <w:r w:rsidRPr="00116E5E">
        <w:t xml:space="preserve"> St-</w:t>
      </w:r>
      <w:r w:rsidR="00D331E3">
        <w:t>411</w:t>
      </w:r>
      <w:r w:rsidRPr="00116E5E">
        <w:t>/</w:t>
      </w:r>
      <w:r w:rsidR="00D331E3">
        <w:t>16-119</w:t>
      </w:r>
    </w:p>
    <w:p w:rsidRDefault="00D331E3" w:rsidP="00277BCA" w:rsidR="00D331E3" w:rsidRPr="00116E5E"/>
    <w:p w:rsidRDefault="00277BCA" w:rsidP="00277BCA" w:rsidR="00277BCA" w:rsidRPr="00116E5E"/>
    <w:p w:rsidRDefault="00277BCA" w:rsidP="00277BCA" w:rsidR="00277BCA" w:rsidRPr="00116E5E">
      <w:pPr>
        <w:jc w:val="center"/>
      </w:pPr>
      <w:r w:rsidRPr="00116E5E">
        <w:t>R J E Š E N J E</w:t>
      </w:r>
    </w:p>
    <w:p w:rsidRDefault="00277BCA" w:rsidP="00277BCA" w:rsidR="00277BCA" w:rsidRPr="00116E5E">
      <w:pPr>
        <w:jc w:val="center"/>
      </w:pPr>
    </w:p>
    <w:p w:rsidRDefault="00277BCA" w:rsidP="002B0C68" w:rsidR="00277BCA" w:rsidRPr="00116E5E">
      <w:pPr>
        <w:jc w:val="both"/>
      </w:pPr>
      <w:r w:rsidRPr="00116E5E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16E5E">
          <w:t>sud u</w:t>
        </w:r>
      </w:smartTag>
      <w:r w:rsidRPr="00116E5E">
        <w:t xml:space="preserve"> Zadru u po sucu ovog suda Ardeni Bajlo,  temeljem odredbe čl. </w:t>
      </w:r>
      <w:smartTag w:element="metricconverter" w:uri="urn:schemas-microsoft-com:office:smarttags">
        <w:smartTagPr>
          <w:attr w:val="342. st" w:name="ProductID"/>
        </w:smartTagPr>
        <w:r w:rsidRPr="00116E5E">
          <w:t>342. st</w:t>
        </w:r>
      </w:smartTag>
      <w:r w:rsidRPr="00116E5E">
        <w:t>. 4. Zakona o parničnom postupku (</w:t>
      </w:r>
      <w:r w:rsidR="002B0C68" w:rsidRPr="00116E5E">
        <w:t xml:space="preserve">Narodne novine broj 53/91, 91/92, 112/99, 117/03, 88/05, 2/07, 84/08, 123/08 i 57/11), a u svezi članka 6. Stečajnog zakona (Narodne novine broj 44/96, 29/99, 129/00, 123/03, 82/06, 116/10 i 25/12), </w:t>
      </w:r>
      <w:r w:rsidRPr="00116E5E">
        <w:t xml:space="preserve">dana </w:t>
      </w:r>
      <w:r w:rsidR="00D331E3">
        <w:t>23. ožujka 2017</w:t>
      </w:r>
      <w:r w:rsidR="00116E5E" w:rsidRPr="00116E5E">
        <w:t>.</w:t>
      </w:r>
    </w:p>
    <w:p w:rsidRDefault="00277BCA" w:rsidP="00277BCA" w:rsidR="00277BCA" w:rsidRPr="00116E5E"/>
    <w:p w:rsidRDefault="00277BCA" w:rsidP="00277BCA" w:rsidR="00277BCA" w:rsidRPr="00116E5E">
      <w:pPr>
        <w:jc w:val="center"/>
      </w:pPr>
      <w:r w:rsidRPr="00116E5E">
        <w:t>r i j e š i o  j e</w:t>
      </w:r>
    </w:p>
    <w:p w:rsidRDefault="00277BCA" w:rsidP="00277BCA" w:rsidR="00277BCA" w:rsidRPr="00116E5E"/>
    <w:p w:rsidRDefault="00277BCA" w:rsidP="00116E5E" w:rsidR="00D331E3">
      <w:pPr>
        <w:ind w:firstLine="708"/>
        <w:jc w:val="both"/>
      </w:pPr>
      <w:r w:rsidRPr="00116E5E">
        <w:t xml:space="preserve">Ispravlja se zapisnik ovog suda Posl. br. </w:t>
      </w:r>
      <w:r w:rsidR="002B0C68" w:rsidRPr="00116E5E">
        <w:t>1</w:t>
      </w:r>
      <w:r w:rsidRPr="00116E5E">
        <w:t xml:space="preserve"> St-</w:t>
      </w:r>
      <w:r w:rsidR="00D331E3">
        <w:t>411</w:t>
      </w:r>
      <w:r w:rsidRPr="00116E5E">
        <w:t>/</w:t>
      </w:r>
      <w:r w:rsidR="00D331E3">
        <w:t>16</w:t>
      </w:r>
      <w:r w:rsidRPr="00116E5E">
        <w:t xml:space="preserve"> od </w:t>
      </w:r>
      <w:r w:rsidR="00D331E3">
        <w:t>23. Ožujka 2017. na stranici 6</w:t>
      </w:r>
      <w:r w:rsidR="00116E5E" w:rsidRPr="00116E5E">
        <w:t xml:space="preserve"> zapisnika (ls </w:t>
      </w:r>
      <w:r w:rsidR="00D331E3">
        <w:t>674</w:t>
      </w:r>
      <w:r w:rsidR="00116E5E" w:rsidRPr="00116E5E">
        <w:t xml:space="preserve">) na način da se </w:t>
      </w:r>
      <w:r w:rsidR="00D331E3">
        <w:t>dodaje nova točka I. koja glasi ''Osniva se odbor vjerovnika u sastavu:</w:t>
      </w:r>
    </w:p>
    <w:p w:rsidRDefault="00D331E3" w:rsidP="00D331E3" w:rsidR="00D331E3">
      <w:pPr>
        <w:pStyle w:val="Odlomakpopisa"/>
        <w:numPr>
          <w:ilvl w:val="0"/>
          <w:numId w:val="3"/>
        </w:numPr>
        <w:jc w:val="both"/>
      </w:pPr>
      <w:r>
        <w:t>HRVATSKA ELEKTROPRIVREDA d.d. Zagreb – kao predstavnik velikih vjerovnika</w:t>
      </w:r>
    </w:p>
    <w:p w:rsidRDefault="00D331E3" w:rsidP="00D331E3" w:rsidR="00D331E3">
      <w:pPr>
        <w:pStyle w:val="Odlomakpopisa"/>
        <w:numPr>
          <w:ilvl w:val="0"/>
          <w:numId w:val="3"/>
        </w:numPr>
        <w:jc w:val="both"/>
      </w:pPr>
      <w:r>
        <w:t>HRVATSKE ŠUME d.o.o. Zagreb – kao predstavnik velikih vjerovnika</w:t>
      </w:r>
    </w:p>
    <w:p w:rsidRDefault="00D331E3" w:rsidP="00D331E3" w:rsidR="00D331E3">
      <w:pPr>
        <w:pStyle w:val="Odlomakpopisa"/>
        <w:numPr>
          <w:ilvl w:val="0"/>
          <w:numId w:val="3"/>
        </w:numPr>
        <w:jc w:val="both"/>
      </w:pPr>
      <w:r>
        <w:t>HRVATSKE VODE d.o.o. Zagreb – kao predstavnik velikih vjerovnika</w:t>
      </w:r>
    </w:p>
    <w:p w:rsidRDefault="00D331E3" w:rsidP="00D331E3" w:rsidR="00D331E3">
      <w:pPr>
        <w:pStyle w:val="Odlomakpopisa"/>
        <w:numPr>
          <w:ilvl w:val="0"/>
          <w:numId w:val="3"/>
        </w:numPr>
        <w:jc w:val="both"/>
      </w:pPr>
      <w:r>
        <w:t>ĐURICA MILOŠ – kao predstavnik bivših zaposlenika</w:t>
      </w:r>
    </w:p>
    <w:p w:rsidRDefault="00D331E3" w:rsidP="00D331E3" w:rsidR="00D331E3">
      <w:pPr>
        <w:pStyle w:val="Odlomakpopisa"/>
        <w:numPr>
          <w:ilvl w:val="0"/>
          <w:numId w:val="3"/>
        </w:numPr>
        <w:jc w:val="both"/>
      </w:pPr>
      <w:r>
        <w:t>ADRIAL PLUS d.o.o. Šibenik – kao predstavnik malih vjerovnika''</w:t>
      </w:r>
    </w:p>
    <w:p w:rsidRDefault="00D331E3" w:rsidP="00D331E3" w:rsidR="00D331E3">
      <w:pPr>
        <w:jc w:val="both"/>
      </w:pPr>
    </w:p>
    <w:p w:rsidRDefault="00D331E3" w:rsidP="00D331E3" w:rsidR="00D331E3">
      <w:pPr>
        <w:ind w:firstLine="708"/>
        <w:jc w:val="both"/>
      </w:pPr>
      <w:r>
        <w:t xml:space="preserve">Dosadašnja točka I. odluka postaje točka II. odluka. </w:t>
      </w:r>
    </w:p>
    <w:p w:rsidRDefault="00277BCA" w:rsidP="00B85D4A" w:rsidR="00277BCA" w:rsidRPr="00116E5E">
      <w:pPr>
        <w:jc w:val="both"/>
      </w:pPr>
      <w:r w:rsidRPr="00116E5E">
        <w:tab/>
      </w:r>
    </w:p>
    <w:p w:rsidRDefault="00277BCA" w:rsidP="00277BCA" w:rsidR="00277BCA" w:rsidRPr="00116E5E">
      <w:pPr>
        <w:jc w:val="center"/>
      </w:pPr>
      <w:r w:rsidRPr="00116E5E">
        <w:t>Obrazloženje</w:t>
      </w:r>
    </w:p>
    <w:p w:rsidRDefault="00277BCA" w:rsidP="00277BCA" w:rsidR="00277BCA" w:rsidRPr="00116E5E"/>
    <w:p w:rsidRDefault="00277BCA" w:rsidP="00116E5E" w:rsidR="00116E5E" w:rsidRPr="00116E5E">
      <w:pPr>
        <w:jc w:val="both"/>
      </w:pPr>
      <w:r w:rsidRPr="00116E5E">
        <w:tab/>
      </w:r>
      <w:r w:rsidR="00D331E3">
        <w:t xml:space="preserve">Prilikom utvrđivanja odluka donesenih na skupštini vjerovnika ovog stečajnog dužnika ispuštena je odluka o osnivanju odbora vjerovnika koja je sadržana u prethodnom dijelu teksta zapisnika, </w:t>
      </w:r>
      <w:r w:rsidR="00116E5E" w:rsidRPr="00116E5E">
        <w:t>slijedom čega je sud temeljem članka 10. Stečajnog zakona (Narodne novine br. 71/15), a primjenjujući odredbe članka 342. stavka 1</w:t>
      </w:r>
      <w:r w:rsidR="00D331E3">
        <w:t>.</w:t>
      </w:r>
      <w:r w:rsidR="00116E5E" w:rsidRPr="00116E5E">
        <w:t xml:space="preserve"> i 2. Zakona o parničnom postupku (Narodne novine broj 53/91, 91/92, 112/99, 117/03, 88/05, 2/07, 84/08, 123/08, 57/11 i 25/13) donio ovo rješenje. </w:t>
      </w:r>
    </w:p>
    <w:p w:rsidRDefault="00277BCA" w:rsidP="00277BCA" w:rsidR="00277BCA" w:rsidRPr="00116E5E">
      <w:pPr>
        <w:jc w:val="both"/>
      </w:pPr>
    </w:p>
    <w:p w:rsidRDefault="00277BCA" w:rsidP="00277BCA" w:rsidR="00277BCA" w:rsidRPr="00116E5E">
      <w:pPr>
        <w:jc w:val="both"/>
      </w:pPr>
    </w:p>
    <w:p w:rsidRDefault="00277BCA" w:rsidP="00277BCA" w:rsidR="00277BCA" w:rsidRPr="00116E5E"/>
    <w:p w:rsidRDefault="00277BCA" w:rsidP="00277BCA" w:rsidR="00277BCA" w:rsidRPr="00116E5E">
      <w:pPr>
        <w:jc w:val="center"/>
      </w:pPr>
      <w:r w:rsidRPr="00116E5E">
        <w:t xml:space="preserve">U Zadru, </w:t>
      </w:r>
      <w:r w:rsidR="00D331E3">
        <w:t>23. ožujka 2017.</w:t>
      </w:r>
    </w:p>
    <w:p w:rsidRDefault="00277BCA" w:rsidP="00277BCA" w:rsidR="00277BCA" w:rsidRPr="00116E5E"/>
    <w:p w:rsidRDefault="00277BCA" w:rsidP="00277BCA" w:rsidR="00277BCA" w:rsidRPr="00116E5E">
      <w:pPr>
        <w:jc w:val="right"/>
      </w:pPr>
    </w:p>
    <w:p w:rsidRDefault="00D331E3" w:rsidP="002B0C68" w:rsidR="00D331E3">
      <w:pPr>
        <w:ind w:left="6372"/>
      </w:pPr>
      <w:r>
        <w:t>Sutkinja:</w:t>
      </w:r>
    </w:p>
    <w:p w:rsidRDefault="00525E9F" w:rsidP="002B0C68" w:rsidR="002B0C68" w:rsidRPr="00116E5E">
      <w:pPr>
        <w:ind w:left="6372"/>
      </w:pPr>
      <w:r w:rsidRPr="00116E5E">
        <w:t>Ardena Bajlo</w:t>
      </w:r>
    </w:p>
    <w:p w:rsidRDefault="002B0C68" w:rsidP="002B0C68" w:rsidR="002B0C68" w:rsidRPr="00116E5E">
      <w:pPr>
        <w:ind w:left="6372"/>
      </w:pPr>
    </w:p>
    <w:p w:rsidRDefault="00525E9F" w:rsidP="002B0C68" w:rsidR="00525E9F" w:rsidRPr="00116E5E">
      <w:pPr>
        <w:ind w:left="6372"/>
      </w:pPr>
    </w:p>
    <w:p w:rsidRDefault="00277BCA" w:rsidP="00277BCA" w:rsidR="00277BCA" w:rsidRPr="00116E5E">
      <w:pPr>
        <w:jc w:val="right"/>
      </w:pPr>
    </w:p>
    <w:p w:rsidRDefault="00277BCA" w:rsidP="00277BCA" w:rsidR="00277BCA" w:rsidRPr="00116E5E">
      <w:r w:rsidRPr="00116E5E">
        <w:t xml:space="preserve">POUKA O PRAVNOM LIJEKU: </w:t>
      </w:r>
    </w:p>
    <w:p w:rsidRDefault="00277BCA" w:rsidP="00277BCA" w:rsidR="00277BCA" w:rsidRPr="00116E5E">
      <w:pPr>
        <w:jc w:val="both"/>
      </w:pPr>
      <w:r w:rsidRPr="00116E5E">
        <w:tab/>
        <w:t>Protiv ovog rješenja nije dopuštena žalba.</w:t>
      </w:r>
    </w:p>
    <w:p w:rsidRDefault="00277BCA" w:rsidP="00277BCA" w:rsidR="00277BCA" w:rsidRPr="00116E5E">
      <w:pPr>
        <w:jc w:val="both"/>
      </w:pPr>
    </w:p>
    <w:p w:rsidRDefault="00525E9F" w:rsidP="00277BCA" w:rsidR="00525E9F" w:rsidRPr="00116E5E"/>
    <w:p w:rsidRDefault="002B0C68" w:rsidP="002B0C68" w:rsidR="002B0C68" w:rsidRPr="00116E5E"/>
    <w:p w:rsidRDefault="002B0C68" w:rsidP="002B0C68" w:rsidR="002B0C68">
      <w:r w:rsidRPr="00116E5E">
        <w:t>Dostaviti:</w:t>
      </w:r>
    </w:p>
    <w:p w:rsidRDefault="00D331E3" w:rsidP="00D331E3" w:rsidR="00D331E3">
      <w:pPr>
        <w:pStyle w:val="Odlomakpopisa"/>
        <w:numPr>
          <w:ilvl w:val="0"/>
          <w:numId w:val="2"/>
        </w:numPr>
      </w:pPr>
      <w:r>
        <w:t>Članovima odbora</w:t>
      </w:r>
    </w:p>
    <w:p w:rsidRDefault="00D331E3" w:rsidP="00D331E3" w:rsidR="00D331E3">
      <w:pPr>
        <w:pStyle w:val="Odlomakpopisa"/>
        <w:numPr>
          <w:ilvl w:val="0"/>
          <w:numId w:val="2"/>
        </w:numPr>
      </w:pPr>
      <w:r>
        <w:t>E-oglasna</w:t>
      </w:r>
    </w:p>
    <w:p w:rsidRDefault="00D331E3" w:rsidP="00D331E3" w:rsidR="00D331E3" w:rsidRPr="00116E5E">
      <w:pPr>
        <w:pStyle w:val="Odlomakpopisa"/>
        <w:numPr>
          <w:ilvl w:val="0"/>
          <w:numId w:val="2"/>
        </w:numPr>
      </w:pPr>
      <w:r>
        <w:t>Stečajni upravitelj</w:t>
      </w:r>
    </w:p>
    <w:p w:rsidRDefault="002B0C68" w:rsidP="002B0C68" w:rsidR="002B0C68" w:rsidRPr="00116E5E">
      <w:pPr>
        <w:numPr>
          <w:ilvl w:val="0"/>
          <w:numId w:val="2"/>
        </w:numPr>
      </w:pPr>
      <w:r w:rsidRPr="00116E5E">
        <w:t>spis</w:t>
      </w:r>
    </w:p>
    <w:p w:rsidRDefault="002B0C68" w:rsidP="002B0C68" w:rsidR="002B0C68" w:rsidRPr="00116E5E"/>
    <w:p w:rsidRDefault="002B0C68" w:rsidP="002B0C68" w:rsidR="002B0C68" w:rsidRPr="00116E5E"/>
    <w:p w:rsidRDefault="00525E9F" w:rsidP="00277BCA" w:rsidR="00525E9F" w:rsidRPr="00116E5E"/>
    <w:p w:rsidRDefault="00525E9F" w:rsidP="00277BCA" w:rsidR="00525E9F" w:rsidRPr="00116E5E"/>
    <w:sectPr w:rsidR="00525E9F" w:rsidRPr="00116E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2665A"/>
    <w:multiLevelType w:val="hybridMultilevel"/>
    <w:tmpl w:val="A6AEF1BC"/>
    <w:lvl w:tplc="1FAA475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BF01A3"/>
    <w:multiLevelType w:val="hybridMultilevel"/>
    <w:tmpl w:val="0E3C8536"/>
    <w:lvl w:tplc="98D4897E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75F7B2A"/>
    <w:multiLevelType w:val="hybridMultilevel"/>
    <w:tmpl w:val="EBF82C64"/>
    <w:lvl w:tplc="82AA1EA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BCA"/>
    <w:rsid w:val="00101031"/>
    <w:rsid w:val="00116E5E"/>
    <w:rsid w:val="001C0EBE"/>
    <w:rsid w:val="00277BCA"/>
    <w:rsid w:val="002B0C68"/>
    <w:rsid w:val="00525E9F"/>
    <w:rsid w:val="00B72517"/>
    <w:rsid w:val="00B85D4A"/>
    <w:rsid w:val="00C0700A"/>
    <w:rsid w:val="00C4350E"/>
    <w:rsid w:val="00D331E3"/>
    <w:rsid w:val="00DD0E03"/>
    <w:rsid w:val="00ED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BC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0C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0C6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0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0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0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0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BC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0C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0C6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0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0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0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267</properties:Words>
  <properties:Characters>1417</properties:Characters>
  <properties:Lines>61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2017-03-23T09:58:00Z</dcterms:created>
  <dc:creator>Korisnik</dc:creator>
  <cp:lastModifiedBy>Ardena Bajlo</cp:lastModifiedBy>
  <cp:lastPrinted>2013-04-03T11:02:00Z</cp:lastPrinted>
  <dcterms:modified xmlns:xsi="http://www.w3.org/2001/XMLSchema-instance" xsi:type="dcterms:W3CDTF">2017-03-23T10:43:00Z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