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0295" w14:paraId="72e029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480C" w:rsidP="008C480C" w:rsidR="008C480C" w:rsidRPr="008C480C">
      <w:pPr>
        <w:spacing w:after="0"/>
        <w:rPr>
          <w:rFonts w:cs="Times New Roman" w:eastAsia="Times New Roman"/>
          <w:b/>
          <w:lang w:eastAsia="hr-HR"/>
        </w:rPr>
      </w:pPr>
      <w:r w:rsidRPr="008C480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C480C">
        <w:rPr>
          <w:rFonts w:cs="Times New Roman" w:eastAsia="Times New Roman"/>
          <w:b/>
          <w:lang w:eastAsia="hr-HR"/>
        </w:rPr>
        <w:t>Broj: 14. St-82/2018.</w:t>
      </w:r>
    </w:p>
    <w:p w:rsidRDefault="008C480C" w:rsidP="008C480C" w:rsidR="008C480C" w:rsidRPr="008C480C">
      <w:pPr>
        <w:spacing w:after="0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C480C" w:rsidP="008C480C" w:rsidR="008C480C" w:rsidRPr="008C480C">
      <w:pPr>
        <w:spacing w:after="0"/>
        <w:rPr>
          <w:rFonts w:cs="Times New Roman" w:eastAsia="Times New Roman"/>
          <w:b/>
          <w:lang w:eastAsia="hr-HR"/>
        </w:rPr>
      </w:pPr>
      <w:r w:rsidRPr="008C480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C480C">
        <w:rPr>
          <w:rFonts w:cs="Times New Roman" w:eastAsia="Times New Roman"/>
          <w:b/>
          <w:lang w:eastAsia="hr-HR"/>
        </w:rPr>
        <w:t>Sukoišanska</w:t>
      </w:r>
      <w:proofErr w:type="spellEnd"/>
      <w:r w:rsidRPr="008C480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C480C" w:rsidP="008C480C" w:rsidR="008C480C" w:rsidRPr="008C480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80C" w:rsidP="008C480C" w:rsidR="008C480C" w:rsidRPr="008C480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80C" w:rsidP="008C480C" w:rsidR="008C480C" w:rsidRPr="008C480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80C" w:rsidP="008C480C" w:rsidR="008C480C" w:rsidRPr="008C480C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8C480C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480C">
        <w:rPr>
          <w:rFonts w:cs="Times New Roman" w:eastAsia="Times New Roman"/>
          <w:b/>
          <w:lang w:eastAsia="hr-HR"/>
        </w:rPr>
        <w:t>Z A K L J U Č A K</w:t>
      </w:r>
    </w:p>
    <w:p w:rsidRDefault="008C480C" w:rsidP="008C480C" w:rsidR="008C480C" w:rsidRPr="008C480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80C" w:rsidP="008C480C" w:rsidR="008C480C" w:rsidRPr="008C480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80C" w:rsidP="008C480C" w:rsidR="008C480C" w:rsidRPr="008C480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RH – Ministarstvo financija, OIB: 18683136487, koju zastupa Županijsko državno odvjetništvo u Splitu, radi otvaranja stečajnog postupka nad Dužnikom: </w:t>
      </w:r>
      <w:r w:rsidRPr="008C480C">
        <w:rPr>
          <w:rFonts w:cs="Times New Roman" w:eastAsia="Times New Roman"/>
          <w:lang w:eastAsia="hr-HR" w:val="en-US"/>
        </w:rPr>
        <w:t xml:space="preserve">LUXURIA VETUS </w:t>
      </w:r>
      <w:proofErr w:type="spellStart"/>
      <w:r w:rsidRPr="008C480C">
        <w:rPr>
          <w:rFonts w:cs="Times New Roman" w:eastAsia="Times New Roman"/>
          <w:lang w:eastAsia="hr-HR" w:val="en-US"/>
        </w:rPr>
        <w:t>d.o.o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C480C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C48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80C">
        <w:rPr>
          <w:rFonts w:cs="Times New Roman" w:eastAsia="Times New Roman"/>
          <w:lang w:eastAsia="hr-HR" w:val="en-US"/>
        </w:rPr>
        <w:t>iznajmljivanje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80C">
        <w:rPr>
          <w:rFonts w:cs="Times New Roman" w:eastAsia="Times New Roman"/>
          <w:lang w:eastAsia="hr-HR" w:val="en-US"/>
        </w:rPr>
        <w:t>plovila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C480C">
        <w:rPr>
          <w:rFonts w:cs="Times New Roman" w:eastAsia="Times New Roman"/>
          <w:lang w:eastAsia="hr-HR" w:val="en-US"/>
        </w:rPr>
        <w:t>Hercegovačka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82, OIB: 51358476534, </w:t>
      </w:r>
      <w:r w:rsidRPr="008C480C">
        <w:rPr>
          <w:rFonts w:cs="Times New Roman" w:eastAsia="Times New Roman"/>
          <w:lang w:eastAsia="hr-HR"/>
        </w:rPr>
        <w:t xml:space="preserve">15. veljače 2018, 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center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>z a k l j u č i o     j e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C480C">
        <w:rPr>
          <w:rFonts w:cs="Times New Roman" w:eastAsia="Times New Roman"/>
          <w:lang w:eastAsia="hr-HR" w:val="en-US"/>
        </w:rPr>
        <w:tab/>
      </w:r>
      <w:proofErr w:type="spellStart"/>
      <w:r w:rsidRPr="008C480C">
        <w:rPr>
          <w:rFonts w:cs="Times New Roman" w:eastAsia="Times New Roman"/>
          <w:lang w:eastAsia="hr-HR" w:val="en-US"/>
        </w:rPr>
        <w:t>Naređuje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C480C">
        <w:rPr>
          <w:rFonts w:cs="Times New Roman" w:eastAsia="Times New Roman"/>
          <w:lang w:eastAsia="hr-HR" w:val="en-US"/>
        </w:rPr>
        <w:t>Dužniku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: LUXURIA VETUS </w:t>
      </w:r>
      <w:proofErr w:type="spellStart"/>
      <w:r w:rsidRPr="008C480C">
        <w:rPr>
          <w:rFonts w:cs="Times New Roman" w:eastAsia="Times New Roman"/>
          <w:lang w:eastAsia="hr-HR" w:val="en-US"/>
        </w:rPr>
        <w:t>d.o.o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C480C">
        <w:rPr>
          <w:rFonts w:cs="Times New Roman" w:eastAsia="Times New Roman"/>
          <w:lang w:eastAsia="hr-HR" w:val="en-US"/>
        </w:rPr>
        <w:t>za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80C">
        <w:rPr>
          <w:rFonts w:cs="Times New Roman" w:eastAsia="Times New Roman"/>
          <w:lang w:eastAsia="hr-HR" w:val="en-US"/>
        </w:rPr>
        <w:t>iznajmljivanje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80C">
        <w:rPr>
          <w:rFonts w:cs="Times New Roman" w:eastAsia="Times New Roman"/>
          <w:lang w:eastAsia="hr-HR" w:val="en-US"/>
        </w:rPr>
        <w:t>plovila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C480C">
        <w:rPr>
          <w:rFonts w:cs="Times New Roman" w:eastAsia="Times New Roman"/>
          <w:lang w:eastAsia="hr-HR" w:val="en-US"/>
        </w:rPr>
        <w:t>Hercegovačka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82, OIB: 51358476534, u </w:t>
      </w:r>
      <w:proofErr w:type="spellStart"/>
      <w:r w:rsidRPr="008C480C">
        <w:rPr>
          <w:rFonts w:cs="Times New Roman" w:eastAsia="Times New Roman"/>
          <w:lang w:eastAsia="hr-HR" w:val="en-US"/>
        </w:rPr>
        <w:t>roku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8C480C">
        <w:rPr>
          <w:rFonts w:cs="Times New Roman" w:eastAsia="Times New Roman"/>
          <w:lang w:eastAsia="hr-HR" w:val="en-US"/>
        </w:rPr>
        <w:t>od</w:t>
      </w:r>
      <w:proofErr w:type="gramEnd"/>
      <w:r w:rsidRPr="008C480C">
        <w:rPr>
          <w:rFonts w:cs="Times New Roman" w:eastAsia="Times New Roman"/>
          <w:lang w:eastAsia="hr-HR" w:val="en-US"/>
        </w:rPr>
        <w:t xml:space="preserve"> 15. </w:t>
      </w:r>
      <w:proofErr w:type="gramStart"/>
      <w:r w:rsidRPr="008C480C">
        <w:rPr>
          <w:rFonts w:cs="Times New Roman" w:eastAsia="Times New Roman"/>
          <w:lang w:eastAsia="hr-HR" w:val="en-US"/>
        </w:rPr>
        <w:t>dana</w:t>
      </w:r>
      <w:proofErr w:type="gramEnd"/>
      <w:r w:rsidRPr="008C480C">
        <w:rPr>
          <w:rFonts w:cs="Times New Roman" w:eastAsia="Times New Roman"/>
          <w:lang w:eastAsia="hr-HR" w:val="en-US"/>
        </w:rPr>
        <w:t xml:space="preserve">, </w:t>
      </w:r>
      <w:r w:rsidRPr="008C480C">
        <w:rPr>
          <w:rFonts w:cs="Times New Roman" w:eastAsia="Times New Roman"/>
          <w:lang w:eastAsia="hr-HR" w:val="fr-FR"/>
        </w:rPr>
        <w:t xml:space="preserve">dostaviti ovom Sudu Popis imovine i obveza Dužnika, sadržajno određenog člankom 17, </w:t>
      </w:r>
      <w:r w:rsidRPr="008C480C">
        <w:rPr>
          <w:rFonts w:cs="Times New Roman" w:eastAsia="Times New Roman"/>
          <w:lang w:eastAsia="hr-HR"/>
        </w:rPr>
        <w:t>Stečajnog zakona (</w:t>
      </w:r>
      <w:r w:rsidRPr="008C480C">
        <w:rPr>
          <w:rFonts w:cs="Times New Roman" w:eastAsia="Times New Roman"/>
          <w:i/>
          <w:lang w:eastAsia="hr-HR"/>
        </w:rPr>
        <w:t>Narodne novine</w:t>
      </w:r>
      <w:r w:rsidRPr="008C480C">
        <w:rPr>
          <w:rFonts w:cs="Times New Roman" w:eastAsia="Times New Roman"/>
          <w:lang w:eastAsia="hr-HR"/>
        </w:rPr>
        <w:t>, br.-i: 71/15. i 104/17, dalje: SZ)</w:t>
      </w:r>
      <w:r w:rsidRPr="008C480C">
        <w:rPr>
          <w:rFonts w:cs="Times New Roman" w:eastAsia="Times New Roman"/>
          <w:lang w:eastAsia="hr-HR" w:val="fr-FR"/>
        </w:rPr>
        <w:t xml:space="preserve">, tj., ovako: 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(1) Popis imovine i obveza dužnika sastoji se od naznake: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1. nekretnina i pokretnina dužnika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2. imovinskih prava dužnika na tuđim stvarima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3. novčanih i nenovčanih tražbina dužnika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4. drugih prava koja čine imovinu dužnika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5. novčanih sredstava na računima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6. druge imovine dužnika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7. obveza dužnika unesenih u njegove poslovne knjige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8. drugih novčanih i nenovčanih obveza dužnika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 xml:space="preserve">9. </w:t>
      </w:r>
      <w:proofErr w:type="spellStart"/>
      <w:r w:rsidRPr="008C480C">
        <w:rPr>
          <w:rFonts w:cs="Times New Roman" w:eastAsia="Times New Roman"/>
          <w:i/>
          <w:lang w:eastAsia="hr-HR"/>
        </w:rPr>
        <w:t>razlučnih</w:t>
      </w:r>
      <w:proofErr w:type="spellEnd"/>
      <w:r w:rsidRPr="008C480C">
        <w:rPr>
          <w:rFonts w:cs="Times New Roman" w:eastAsia="Times New Roman"/>
          <w:i/>
          <w:lang w:eastAsia="hr-HR"/>
        </w:rPr>
        <w:t xml:space="preserve"> prava na imovini dužnika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10. izlučnih prava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11. prosječnih mjesečnih troškova redovnoga poslovanja dužnika u posljednjih godinu dana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12. postupaka pred sudovima ili javnopravnim tijelima u kojima je dužnik stranka i visinu ili opis tražbine koja je predmet postupka.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 xml:space="preserve">(2) U popisu imovine i obveza iz stavka 1. ovoga članka moraju se navesti podaci o pravnoj i činjeničnoj osnovi u odnosu na svaki dio imovine i obveza, te o dokazima, osobito ispravama, 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C480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8C480C">
        <w:rPr>
          <w:rFonts w:cs="Times New Roman" w:eastAsia="Times New Roman"/>
          <w:b/>
          <w:lang w:eastAsia="hr-HR"/>
        </w:rPr>
        <w:t xml:space="preserve"> - 2 -</w:t>
      </w:r>
      <w:r w:rsidRPr="008C480C">
        <w:rPr>
          <w:rFonts w:cs="Times New Roman" w:eastAsia="Times New Roman"/>
          <w:lang w:eastAsia="hr-HR"/>
        </w:rPr>
        <w:t xml:space="preserve">                              </w:t>
      </w:r>
      <w:r w:rsidRPr="008C480C">
        <w:rPr>
          <w:rFonts w:cs="Times New Roman" w:eastAsia="Times New Roman"/>
          <w:b/>
          <w:lang w:eastAsia="hr-HR"/>
        </w:rPr>
        <w:t>Broj: 14. St-82/2018.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kojima se oni mogu potkrijepiti i potvrditi da su navedeni podaci točni i potpuni i da ništa od imovine i obveza nije zatajeno.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80C">
        <w:rPr>
          <w:rFonts w:cs="Times New Roman" w:eastAsia="Times New Roman"/>
          <w:i/>
          <w:lang w:eastAsia="hr-HR"/>
        </w:rPr>
        <w:t>(3) Za davanje neistinitoga ili nepotpunoga popisa imovine i obveza, dužnik odgovara kao za davanje lažnoga iskaza u postupku pred sudom.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center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>Split, 15. veljače  2018.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u w:val="single"/>
          <w:lang w:eastAsia="hr-HR"/>
        </w:rPr>
        <w:t>Pravna pouka</w:t>
      </w:r>
      <w:r w:rsidRPr="008C480C">
        <w:rPr>
          <w:rFonts w:cs="Times New Roman" w:eastAsia="Times New Roman"/>
          <w:lang w:eastAsia="hr-HR"/>
        </w:rPr>
        <w:t>: Protiv ovog Zaključka nije dopušten pravni lijek (članak 19, stavak 7, SZ).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u w:val="single"/>
          <w:lang w:eastAsia="hr-HR"/>
        </w:rPr>
        <w:t>DNA:</w:t>
      </w:r>
      <w:r w:rsidRPr="008C480C">
        <w:rPr>
          <w:rFonts w:cs="Times New Roman" w:eastAsia="Times New Roman"/>
          <w:lang w:eastAsia="hr-HR"/>
        </w:rPr>
        <w:t xml:space="preserve">    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 xml:space="preserve">1)  </w:t>
      </w:r>
      <w:r w:rsidRPr="008C480C">
        <w:rPr>
          <w:rFonts w:cs="Times New Roman" w:eastAsia="Times New Roman"/>
          <w:lang w:eastAsia="hr-HR" w:val="en-US"/>
        </w:rPr>
        <w:t xml:space="preserve">LUXURIA VETUS </w:t>
      </w:r>
      <w:proofErr w:type="spellStart"/>
      <w:r w:rsidRPr="008C480C">
        <w:rPr>
          <w:rFonts w:cs="Times New Roman" w:eastAsia="Times New Roman"/>
          <w:lang w:eastAsia="hr-HR" w:val="en-US"/>
        </w:rPr>
        <w:t>d.o.o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C480C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8C48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80C">
        <w:rPr>
          <w:rFonts w:cs="Times New Roman" w:eastAsia="Times New Roman"/>
          <w:lang w:eastAsia="hr-HR" w:val="en-US"/>
        </w:rPr>
        <w:t>iznajmljivanje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C480C">
        <w:rPr>
          <w:rFonts w:cs="Times New Roman" w:eastAsia="Times New Roman"/>
          <w:lang w:eastAsia="hr-HR" w:val="en-US"/>
        </w:rPr>
        <w:t>plovila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C480C">
        <w:rPr>
          <w:rFonts w:cs="Times New Roman" w:eastAsia="Times New Roman"/>
          <w:lang w:eastAsia="hr-HR" w:val="en-US"/>
        </w:rPr>
        <w:t>Hercegovačka</w:t>
      </w:r>
      <w:proofErr w:type="spellEnd"/>
      <w:r w:rsidRPr="008C480C">
        <w:rPr>
          <w:rFonts w:cs="Times New Roman" w:eastAsia="Times New Roman"/>
          <w:lang w:eastAsia="hr-HR" w:val="en-US"/>
        </w:rPr>
        <w:t xml:space="preserve"> 82, </w:t>
      </w:r>
      <w:proofErr w:type="spellStart"/>
      <w:r w:rsidRPr="008C480C">
        <w:rPr>
          <w:rFonts w:cs="Times New Roman" w:eastAsia="Times New Roman"/>
          <w:lang w:eastAsia="hr-HR" w:val="en-US"/>
        </w:rPr>
        <w:t>osobno</w:t>
      </w:r>
      <w:proofErr w:type="spellEnd"/>
      <w:r w:rsidRPr="008C480C">
        <w:rPr>
          <w:rFonts w:cs="Times New Roman" w:eastAsia="Times New Roman"/>
          <w:lang w:eastAsia="hr-HR" w:val="en-US"/>
        </w:rPr>
        <w:t>,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 w:val="fr-FR"/>
        </w:rPr>
      </w:pPr>
      <w:r w:rsidRPr="008C480C">
        <w:rPr>
          <w:rFonts w:cs="Times New Roman" w:eastAsia="Times New Roman"/>
          <w:lang w:eastAsia="hr-HR"/>
        </w:rPr>
        <w:t xml:space="preserve">2)  Roberto Klarić, Split, Velebitska 20, direktor Dužnika, 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>3) Mrežna stranica e-Oglasna ploča sudova – rok: 30. dana,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lang w:eastAsia="hr-HR"/>
        </w:rPr>
      </w:pPr>
      <w:r w:rsidRPr="008C480C">
        <w:rPr>
          <w:rFonts w:cs="Times New Roman" w:eastAsia="Times New Roman"/>
          <w:lang w:eastAsia="hr-HR"/>
        </w:rPr>
        <w:t>4) Spis.</w:t>
      </w:r>
    </w:p>
    <w:p w:rsidRDefault="008C480C" w:rsidP="008C480C" w:rsidR="008C480C" w:rsidRPr="008C480C">
      <w:pPr>
        <w:spacing w:after="0"/>
        <w:rPr>
          <w:rFonts w:cs="Times New Roman" w:eastAsia="Times New Roman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480C">
        <w:rPr>
          <w:rFonts w:cs="Times New Roman" w:eastAsia="Times New Roman"/>
          <w:szCs w:val="20"/>
          <w:lang w:eastAsia="hr-HR"/>
        </w:rPr>
        <w:t xml:space="preserve">Split, </w:t>
      </w:r>
      <w:r w:rsidRPr="008C480C">
        <w:rPr>
          <w:rFonts w:cs="Times New Roman" w:eastAsia="Times New Roman"/>
          <w:lang w:eastAsia="hr-HR"/>
        </w:rPr>
        <w:t>15. veljače  2018</w:t>
      </w:r>
      <w:r w:rsidRPr="008C480C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8C480C" w:rsidP="008C480C" w:rsidR="008C480C" w:rsidRPr="008C480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C480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80C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862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St-82/2018-8</izvorni_sadrzaj>
    <derivirana_varijabla naziv="DomainObject.Oznaka_1">St-82/2018-8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VETUS d.o.o. za iznajmljivanje plovila</izvorni_sadrzaj>
    <derivirana_varijabla naziv="DomainObject.Predmet.ProtustrankaFormated_1">  LUXURIA VETUS d.o.o. za iznajmljivanje plovila</derivirana_varijabla>
  </DomainObject.Predmet.ProtustrankaFormated>
  <DomainObject.Predmet.ProtustrankaFormatedOIB>
    <izvorni_sadrzaj>  LUXURIA VETUS d.o.o. za iznajmljivanje plovila, OIB 51358476534</izvorni_sadrzaj>
    <derivirana_varijabla naziv="DomainObject.Predmet.ProtustrankaFormatedOIB_1">  LUXURIA VETUS d.o.o. za iznajmljivanje plovila, OIB 51358476534</derivirana_varijabla>
  </DomainObject.Predmet.ProtustrankaFormatedOIB>
  <DomainObject.Predmet.ProtustrankaFormatedWithAdress>
    <izvorni_sadrzaj> LUXURIA VETUS d.o.o. za iznajmljivanje plovila, Hercegovačka 82, 21000 Split</izvorni_sadrzaj>
    <derivirana_varijabla naziv="DomainObject.Predmet.ProtustrankaFormatedWithAdress_1"> LUXURIA VETUS d.o.o. za iznajmljivanje plovila, Hercegovačka 82, 21000 Split</derivirana_varijabla>
  </DomainObject.Predmet.ProtustrankaFormatedWithAdress>
  <DomainObject.Predmet.ProtustrankaFormatedWithAdressOIB>
    <izvorni_sadrzaj> LUXURIA VETUS d.o.o. za iznajmljivanje plovila, OIB 51358476534, Hercegovačka 82, 21000 Split</izvorni_sadrzaj>
    <derivirana_varijabla naziv="DomainObject.Predmet.ProtustrankaFormatedWithAdressOIB_1"> LUXURIA VETUS d.o.o. za iznajmljivanje plovila, OIB 51358476534, Hercegovačka 82, 21000 Split</derivirana_varijabla>
  </DomainObject.Predmet.ProtustrankaFormatedWithAdressOIB>
  <DomainObject.Predmet.ProtustrankaWithAdress>
    <izvorni_sadrzaj>LUXURIA VETUS d.o.o. za iznajmljivanje plovila Hercegovačka 82, 21000 Split</izvorni_sadrzaj>
    <derivirana_varijabla naziv="DomainObject.Predmet.ProtustrankaWithAdress_1">LUXURIA VETUS d.o.o. za iznajmljivanje plovila Hercegovačka 82, 21000 Split</derivirana_varijabla>
  </DomainObject.Predmet.ProtustrankaWithAdress>
  <DomainObject.Predmet.ProtustrankaWithAdressOIB>
    <izvorni_sadrzaj>LUXURIA VETUS d.o.o. za iznajmljivanje plovila, OIB 51358476534, Hercegovačka 82, 21000 Split</izvorni_sadrzaj>
    <derivirana_varijabla naziv="DomainObject.Predmet.ProtustrankaWithAdressOIB_1">LUXURIA VETUS d.o.o. za iznajmljivanje plovila, OIB 51358476534, Hercegovačka 82, 21000 Split</derivirana_varijabla>
  </DomainObject.Predmet.ProtustrankaWithAdressOIB>
  <DomainObject.Predmet.ProtustrankaNazivFormated>
    <izvorni_sadrzaj>LUXURIA VETUS d.o.o. za iznajmljivanje plovila</izvorni_sadrzaj>
    <derivirana_varijabla naziv="DomainObject.Predmet.ProtustrankaNazivFormated_1">LUXURIA VETUS d.o.o. za iznajmljivanje plovila</derivirana_varijabla>
  </DomainObject.Predmet.ProtustrankaNazivFormated>
  <DomainObject.Predmet.ProtustrankaNazivFormatedOIB>
    <izvorni_sadrzaj>LUXURIA VETUS d.o.o. za iznajmljivanje plovila, OIB 51358476534</izvorni_sadrzaj>
    <derivirana_varijabla naziv="DomainObject.Predmet.ProtustrankaNazivFormatedOIB_1">LUXURIA VETUS d.o.o. za iznajmljivanje plovila, OIB 51358476534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255806.54</izvorni_sadrzaj>
    <derivirana_varijabla naziv="DomainObject.Predmet.TrenutnaVrijednost_1">255806.54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LUXURIA VETUS d.o.o. za iznajmljivanje plovila</item>
    </izvorni_sadrzaj>
    <derivirana_varijabla naziv="DomainObject.Predmet.ProtuStrankaListFormated_1">
      <item>LUXURIA VETUS d.o.o. za iznajmljivanje plovila</item>
    </derivirana_varijabla>
  </DomainObject.Predmet.ProtuStrankaListFormated>
  <DomainObject.Predmet.ProtuStrankaListFormatedOIB>
    <izvorni_sadrzaj>
      <item>LUXURIA VETUS d.o.o. za iznajmljivanje plovila, OIB 51358476534</item>
    </izvorni_sadrzaj>
    <derivirana_varijabla naziv="DomainObject.Predmet.ProtuStrankaListFormatedOIB_1">
      <item>LUXURIA VETUS d.o.o. za iznajmljivanje plovila, OIB 51358476534</item>
    </derivirana_varijabla>
  </DomainObject.Predmet.ProtuStrankaListFormatedOIB>
  <DomainObject.Predmet.ProtuStrankaListFormatedWithAdress>
    <izvorni_sadrzaj>
      <item>LUXURIA VETUS d.o.o. za iznajmljivanje plovila, Hercegovačka 82, 21000 Split</item>
    </izvorni_sadrzaj>
    <derivirana_varijabla naziv="DomainObject.Predmet.ProtuStrankaListFormatedWithAdress_1">
      <item>LUXURIA VETUS d.o.o. za iznajmljivanje plovila, Hercegovačka 82, 21000 Split</item>
    </derivirana_varijabla>
  </DomainObject.Predmet.ProtuStrankaListFormatedWithAdress>
  <DomainObject.Predmet.ProtuStrankaListFormatedWithAdressOIB>
    <izvorni_sadrzaj>
      <item>LUXURIA VETUS d.o.o. za iznajmljivanje plovila, OIB 51358476534, Hercegovačka 82, 21000 Split</item>
    </izvorni_sadrzaj>
    <derivirana_varijabla naziv="DomainObject.Predmet.ProtuStrankaListFormatedWithAdressOIB_1">
      <item>LUXURIA VETUS d.o.o. za iznajmljivanje plovila, OIB 51358476534, Hercegovačka 82, 21000 Split</item>
    </derivirana_varijabla>
  </DomainObject.Predmet.ProtuStrankaListFormatedWithAdressOIB>
  <DomainObject.Predmet.ProtuStrankaListNazivFormated>
    <izvorni_sadrzaj>
      <item>LUXURIA VETUS d.o.o. za iznajmljivanje plovila</item>
    </izvorni_sadrzaj>
    <derivirana_varijabla naziv="DomainObject.Predmet.ProtuStrankaListNazivFormated_1">
      <item>LUXURIA VETUS d.o.o. za iznajmljivanje plovila</item>
    </derivirana_varijabla>
  </DomainObject.Predmet.ProtuStrankaListNazivFormated>
  <DomainObject.Predmet.ProtuStrankaListNazivFormatedOIB>
    <izvorni_sadrzaj>
      <item>LUXURIA VETUS d.o.o. za iznajmljivanje plovila, OIB 51358476534</item>
    </izvorni_sadrzaj>
    <derivirana_varijabla naziv="DomainObject.Predmet.ProtuStrankaListNazivFormatedOIB_1">
      <item>LUXURIA VETUS d.o.o. za iznajmljivanje plovila, OIB 51358476534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St-82/2018-8</izvorni_sadrzaj>
    <derivirana_varijabla naziv="DomainObject.PoslovniBrojDokumenta_1">St-82/2018-8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LUXURIA VETUS d.o.o. za iznajmljivanje plovila</izvorni_sadrzaj>
    <derivirana_varijabla naziv="DomainObject.Predmet.ProtustrankaIDrugi_1">LUXURIA VETUS d.o.o. za iznajmljivanje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LUXURIA VETUS d.o.o. za iznajmljivanje plovila, OIB 51358476534, Hercegovačka 82, 21000 Split</izvorni_sadrzaj>
    <derivirana_varijabla naziv="DomainObject.Predmet.ProtustrankaIDrugiAdressOIB_1">LUXURIA VETUS d.o.o. za iznajmljivanje plovila, OIB 51358476534,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LUXURIA VETUS d.o.o. za iznajmljivanje plovila</item>
      <item>FINANCIJSKA AGENCIJA, RC SPLIT</item>
    </izvorni_sadrzaj>
    <derivirana_varijabla naziv="DomainObject.Predmet.SudioniciListNaziv_1">
      <item>LUXURIA VETUS d.o.o. za iznajmljivanje plovila</item>
      <item>FINANCIJSKA AGENCIJA, RC SPLIT</item>
    </derivirana_varijabla>
  </DomainObject.Predmet.SudioniciListNaziv>
  <DomainObject.Predmet.SudioniciListAdressOIB>
    <izvorni_sadrzaj>
      <item>LUXURIA VETUS d.o.o. za iznajmljivanje plovila, OIB 51358476534, Hercegovačka 82,21000 Split</item>
      <item>FINANCIJSKA AGENCIJA, RC SPLIT, OIB 85821130368, Mažuranićevo šetalište 24 b,21000 Split</item>
    </izvorni_sadrzaj>
    <derivirana_varijabla naziv="DomainObject.Predmet.SudioniciListAdressOIB_1">
      <item>LUXURIA VETUS d.o.o. za iznajmljivanje plovila, OIB 51358476534,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CE119-9876-4F6C-8DF0-C4BAC4EF1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1971</properties:Characters>
  <properties:Lines>79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2018-02-15T07:28:00Z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St-82/2018-8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